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58"/>
        <w:ind w:left="4479" w:right="3717"/>
      </w:pPr>
      <w:r>
        <w:rPr/>
        <w:t>Admission and Continued</w:t>
      </w:r>
    </w:p>
    <w:p>
      <w:pPr>
        <w:pStyle w:val="Title"/>
        <w:ind w:firstLine="0"/>
      </w:pPr>
      <w:r>
        <w:rPr/>
        <w:t>Occupancy Policy</w:t>
      </w: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8"/>
        <w:ind w:left="0" w:firstLine="0"/>
        <w:jc w:val="left"/>
        <w:rPr>
          <w:b/>
          <w:sz w:val="12"/>
        </w:rPr>
      </w:pPr>
      <w:r>
        <w:rPr/>
        <w:pict>
          <v:group style="position:absolute;margin-left:147.557495pt;margin-top:9.294281pt;width:318.95pt;height:318.4pt;mso-position-horizontal-relative:page;mso-position-vertical-relative:paragraph;z-index:-15728640;mso-wrap-distance-left:0;mso-wrap-distance-right:0" coordorigin="2951,186" coordsize="6379,6368">
            <v:shape style="position:absolute;left:2951;top:185;width:6379;height:6368" coordorigin="2951,186" coordsize="6379,6368" path="m8151,186l4130,186,3877,227,3667,290,3456,395,3288,541,3141,709,3036,919,2973,1128,2951,1358,2951,5380,2973,5611,3036,5820,3141,6030,3288,6197,3456,6344,3667,6448,3877,6511,4130,6553,8151,6553,8383,6511,8614,6448,8804,6344,8993,6197,9120,6030,9246,5820,9309,5611,9330,5380,9330,1358,9309,1128,9246,919,9120,709,8993,541,8804,395,8614,290,8383,227,8151,186xe" filled="true" fillcolor="#32abc5" stroked="false">
              <v:path arrowok="t"/>
              <v:fill type="solid"/>
            </v:shape>
            <v:shape style="position:absolute;left:3203;top:457;width:5874;height:5824" coordorigin="3204,458" coordsize="5874,5824" path="m9077,1358l9056,1191,8993,1003,8909,856,8909,1212,8909,5527,8846,5673,8782,5799,8698,5904,8572,6008,8446,6071,8299,6113,8151,6134,8046,6134,8046,3997,8446,3767,8236,3335,8236,3705,7878,3914,7878,4710,7878,6134,4130,6134,3962,6113,3836,6071,3688,6008,3583,5904,3499,5799,3415,5673,3372,5527,3352,5380,3352,4856,5141,4856,6278,5757,6566,5568,7878,4710,7372,4710,7372,4856,6278,5568,5372,4856,6762,4856,6762,4710,6762,3872,7204,3683,7183,4856,7372,4856,7372,4710,7351,4710,7351,3683,7351,3453,6614,3767,6614,4710,5183,4710,4383,4060,4383,2741,4025,2532,5078,1233,5836,1589,5836,1337,5836,1107,6151,1023,6446,1191,6446,1903,7730,2615,8236,3705,8236,3335,7835,2511,6593,1820,6593,1107,6453,1023,6172,856,6151,877,5688,981,5688,1337,5436,1233,5036,1065,3814,2552,4235,2825,4235,4123,4952,4710,3352,4690,3352,1358,3372,1212,3415,1065,3499,940,3583,835,3688,730,3836,667,3962,626,4130,604,8151,604,8299,626,8446,667,8572,730,8698,835,8782,940,8846,1065,8909,1212,8909,856,8804,730,8656,604,8509,521,8340,479,8151,458,4130,458,3941,479,3773,521,3604,604,3478,730,3372,856,3288,1003,3225,1191,3204,1358,3204,5380,3225,5548,3288,5736,3372,5883,3478,6008,3604,6134,3773,6218,3941,6260,4130,6281,8151,6281,8340,6260,8509,6218,8656,6134,8804,6008,8909,5883,8993,5736,9056,5548,9077,5380,9077,1358xe" filled="true" fillcolor="#ffffff" stroked="false">
              <v:path arrowok="t"/>
              <v:fill type="solid"/>
            </v:shape>
            <v:shape style="position:absolute;left:3729;top:1640;width:4803;height:973" type="#_x0000_t75" stroked="false">
              <v:imagedata r:id="rId5" o:title=""/>
            </v:shape>
            <w10:wrap type="topAndBottom"/>
          </v:group>
        </w:pict>
      </w:r>
    </w:p>
    <w:p>
      <w:pPr>
        <w:pStyle w:val="Heading1"/>
        <w:spacing w:before="0"/>
        <w:ind w:left="3169"/>
        <w:rPr>
          <w:u w:val="none"/>
        </w:rPr>
      </w:pPr>
      <w:r>
        <w:rPr>
          <w:color w:val="808080"/>
          <w:u w:val="none"/>
        </w:rPr>
        <w:t>Click here to enter text. </w:t>
      </w:r>
      <w:r>
        <w:rPr>
          <w:u w:val="none"/>
        </w:rPr>
        <w:t>Housing Authority</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12"/>
        </w:rPr>
      </w:pPr>
      <w:r>
        <w:rPr/>
        <w:pict>
          <v:rect style="position:absolute;margin-left:162pt;margin-top:9.102972pt;width:288pt;height:1.44pt;mso-position-horizontal-relative:page;mso-position-vertical-relative:paragraph;z-index:-15728128;mso-wrap-distance-left:0;mso-wrap-distance-right:0" filled="true" fillcolor="#31849b" stroked="false">
            <v:fill type="solid"/>
            <w10:wrap type="topAndBottom"/>
          </v:rect>
        </w:pict>
      </w:r>
    </w:p>
    <w:p>
      <w:pPr>
        <w:spacing w:before="0"/>
        <w:ind w:left="3703" w:right="2947" w:firstLine="0"/>
        <w:jc w:val="center"/>
        <w:rPr>
          <w:sz w:val="20"/>
        </w:rPr>
      </w:pPr>
      <w:r>
        <w:rPr>
          <w:sz w:val="20"/>
        </w:rPr>
        <w:t>Adopted Date</w:t>
      </w:r>
    </w:p>
    <w:p>
      <w:pPr>
        <w:pStyle w:val="BodyText"/>
        <w:spacing w:before="3"/>
        <w:ind w:left="0" w:firstLine="0"/>
        <w:jc w:val="left"/>
        <w:rPr>
          <w:sz w:val="28"/>
        </w:rPr>
      </w:pPr>
      <w:r>
        <w:rPr/>
        <w:pict>
          <v:rect style="position:absolute;margin-left:162pt;margin-top:18.236912pt;width:288pt;height:1.44pt;mso-position-horizontal-relative:page;mso-position-vertical-relative:paragraph;z-index:-15727616;mso-wrap-distance-left:0;mso-wrap-distance-right:0" filled="true" fillcolor="#31849b" stroked="false">
            <v:fill type="solid"/>
            <w10:wrap type="topAndBottom"/>
          </v:rect>
        </w:pict>
      </w:r>
    </w:p>
    <w:p>
      <w:pPr>
        <w:spacing w:line="201" w:lineRule="exact" w:before="0"/>
        <w:ind w:left="3702" w:right="2947" w:firstLine="0"/>
        <w:jc w:val="center"/>
        <w:rPr>
          <w:sz w:val="20"/>
        </w:rPr>
      </w:pPr>
      <w:r>
        <w:rPr>
          <w:sz w:val="20"/>
        </w:rPr>
        <w:t>Board Resolution</w:t>
      </w:r>
    </w:p>
    <w:p>
      <w:pPr>
        <w:spacing w:after="0" w:line="201" w:lineRule="exact"/>
        <w:jc w:val="center"/>
        <w:rPr>
          <w:sz w:val="20"/>
        </w:rPr>
        <w:sectPr>
          <w:type w:val="continuous"/>
          <w:pgSz w:w="12240" w:h="15840"/>
          <w:pgMar w:top="1380" w:bottom="280" w:left="560" w:right="1320"/>
        </w:sectPr>
      </w:pPr>
    </w:p>
    <w:p>
      <w:pPr>
        <w:pStyle w:val="Heading2"/>
        <w:spacing w:before="90"/>
        <w:ind w:left="3706" w:right="2946" w:firstLine="0"/>
        <w:jc w:val="center"/>
      </w:pPr>
      <w:r>
        <w:rPr/>
        <w:t>Table of Contents</w:t>
      </w:r>
    </w:p>
    <w:p>
      <w:pPr>
        <w:spacing w:after="0"/>
        <w:jc w:val="center"/>
        <w:sectPr>
          <w:headerReference w:type="default" r:id="rId6"/>
          <w:footerReference w:type="default" r:id="rId7"/>
          <w:pgSz w:w="12240" w:h="15840"/>
          <w:pgMar w:header="736" w:footer="1064" w:top="1380" w:bottom="1477" w:left="560" w:right="1320"/>
        </w:sectPr>
      </w:pPr>
    </w:p>
    <w:sdt>
      <w:sdtPr>
        <w:docPartObj>
          <w:docPartGallery w:val="Table of Contents"/>
          <w:docPartUnique/>
        </w:docPartObj>
      </w:sdtPr>
      <w:sdtEndPr/>
      <w:sdtContent>
        <w:p>
          <w:pPr>
            <w:pStyle w:val="TOC1"/>
            <w:numPr>
              <w:ilvl w:val="0"/>
              <w:numId w:val="1"/>
            </w:numPr>
            <w:tabs>
              <w:tab w:pos="1470" w:val="left" w:leader="none"/>
              <w:tab w:pos="1600" w:val="left" w:leader="none"/>
              <w:tab w:pos="10000" w:val="left" w:leader="dot"/>
            </w:tabs>
            <w:spacing w:line="240" w:lineRule="auto" w:before="640" w:after="0"/>
            <w:ind w:left="1600" w:right="0" w:hanging="850"/>
            <w:jc w:val="left"/>
          </w:pPr>
          <w:r>
            <w:rPr/>
            <w:t>INTRODUCTION</w:t>
            <w:tab/>
            <w:t>1</w:t>
          </w:r>
        </w:p>
        <w:p>
          <w:pPr>
            <w:pStyle w:val="TOC3"/>
            <w:numPr>
              <w:ilvl w:val="1"/>
              <w:numId w:val="1"/>
            </w:numPr>
            <w:tabs>
              <w:tab w:pos="2079" w:val="left" w:leader="none"/>
              <w:tab w:pos="2080" w:val="left" w:leader="none"/>
              <w:tab w:pos="10129" w:val="left" w:leader="dot"/>
            </w:tabs>
            <w:spacing w:line="240" w:lineRule="auto" w:before="120" w:after="0"/>
            <w:ind w:left="2080" w:right="0" w:hanging="480"/>
            <w:jc w:val="left"/>
          </w:pPr>
          <w:hyperlink w:history="true" w:anchor="_TOC_250137">
            <w:r>
              <w:rPr/>
              <w:t>Mission</w:t>
            </w:r>
            <w:r>
              <w:rPr>
                <w:spacing w:val="-3"/>
              </w:rPr>
              <w:t> </w:t>
            </w:r>
            <w:r>
              <w:rPr/>
              <w:t>Statement</w:t>
              <w:tab/>
              <w:t>1</w:t>
            </w:r>
          </w:hyperlink>
        </w:p>
        <w:p>
          <w:pPr>
            <w:pStyle w:val="TOC3"/>
            <w:numPr>
              <w:ilvl w:val="1"/>
              <w:numId w:val="1"/>
            </w:numPr>
            <w:tabs>
              <w:tab w:pos="2079" w:val="left" w:leader="none"/>
              <w:tab w:pos="2080" w:val="left" w:leader="none"/>
              <w:tab w:pos="10129" w:val="left" w:leader="dot"/>
            </w:tabs>
            <w:spacing w:line="240" w:lineRule="auto" w:before="121" w:after="0"/>
            <w:ind w:left="2080" w:right="0" w:hanging="480"/>
            <w:jc w:val="left"/>
          </w:pPr>
          <w:hyperlink w:history="true" w:anchor="_TOC_250136">
            <w:r>
              <w:rPr/>
              <w:t>Purpose</w:t>
            </w:r>
            <w:r>
              <w:rPr>
                <w:spacing w:val="-2"/>
              </w:rPr>
              <w:t> </w:t>
            </w:r>
            <w:r>
              <w:rPr/>
              <w:t>of</w:t>
            </w:r>
            <w:r>
              <w:rPr>
                <w:spacing w:val="-1"/>
              </w:rPr>
              <w:t> </w:t>
            </w:r>
            <w:r>
              <w:rPr/>
              <w:t>Policy</w:t>
              <w:tab/>
              <w:t>1</w:t>
            </w:r>
          </w:hyperlink>
        </w:p>
        <w:p>
          <w:pPr>
            <w:pStyle w:val="TOC3"/>
            <w:numPr>
              <w:ilvl w:val="1"/>
              <w:numId w:val="1"/>
            </w:numPr>
            <w:tabs>
              <w:tab w:pos="2079" w:val="left" w:leader="none"/>
              <w:tab w:pos="2080" w:val="left" w:leader="none"/>
              <w:tab w:pos="10129" w:val="left" w:leader="dot"/>
            </w:tabs>
            <w:spacing w:line="240" w:lineRule="auto" w:before="120" w:after="0"/>
            <w:ind w:left="2080" w:right="0" w:hanging="480"/>
            <w:jc w:val="left"/>
          </w:pPr>
          <w:hyperlink w:history="true" w:anchor="_TOC_250135">
            <w:r>
              <w:rPr/>
              <w:t>Primary Responsibilities of</w:t>
            </w:r>
            <w:r>
              <w:rPr>
                <w:spacing w:val="-6"/>
              </w:rPr>
              <w:t> </w:t>
            </w:r>
            <w:r>
              <w:rPr/>
              <w:t>the</w:t>
            </w:r>
            <w:r>
              <w:rPr>
                <w:spacing w:val="-2"/>
              </w:rPr>
              <w:t> </w:t>
            </w:r>
            <w:r>
              <w:rPr/>
              <w:t>HA</w:t>
              <w:tab/>
              <w:t>1</w:t>
            </w:r>
          </w:hyperlink>
        </w:p>
        <w:p>
          <w:pPr>
            <w:pStyle w:val="TOC3"/>
            <w:numPr>
              <w:ilvl w:val="1"/>
              <w:numId w:val="1"/>
            </w:numPr>
            <w:tabs>
              <w:tab w:pos="2079" w:val="left" w:leader="none"/>
              <w:tab w:pos="2080" w:val="left" w:leader="none"/>
              <w:tab w:pos="10129" w:val="left" w:leader="dot"/>
            </w:tabs>
            <w:spacing w:line="240" w:lineRule="auto" w:before="120" w:after="0"/>
            <w:ind w:left="2080" w:right="0" w:hanging="480"/>
            <w:jc w:val="left"/>
          </w:pPr>
          <w:hyperlink w:history="true" w:anchor="_TOC_250134">
            <w:r>
              <w:rPr/>
              <w:t>Objectives</w:t>
              <w:tab/>
              <w:t>2</w:t>
            </w:r>
          </w:hyperlink>
        </w:p>
        <w:p>
          <w:pPr>
            <w:pStyle w:val="TOC1"/>
            <w:numPr>
              <w:ilvl w:val="0"/>
              <w:numId w:val="1"/>
            </w:numPr>
            <w:tabs>
              <w:tab w:pos="1470" w:val="left" w:leader="none"/>
              <w:tab w:pos="1600" w:val="left" w:leader="none"/>
              <w:tab w:pos="10000" w:val="left" w:leader="dot"/>
            </w:tabs>
            <w:spacing w:line="240" w:lineRule="auto" w:before="361" w:after="0"/>
            <w:ind w:left="1600" w:right="0" w:hanging="850"/>
            <w:jc w:val="left"/>
          </w:pPr>
          <w:hyperlink w:history="true" w:anchor="_TOC_250133">
            <w:r>
              <w:rPr/>
              <w:t>NONDISCRIMINATION</w:t>
              <w:tab/>
              <w:t>2</w:t>
            </w:r>
          </w:hyperlink>
        </w:p>
        <w:p>
          <w:pPr>
            <w:pStyle w:val="TOC3"/>
            <w:numPr>
              <w:ilvl w:val="1"/>
              <w:numId w:val="1"/>
            </w:numPr>
            <w:tabs>
              <w:tab w:pos="2079" w:val="left" w:leader="none"/>
              <w:tab w:pos="2080" w:val="left" w:leader="none"/>
              <w:tab w:pos="10129" w:val="left" w:leader="dot"/>
            </w:tabs>
            <w:spacing w:line="240" w:lineRule="auto" w:before="120" w:after="0"/>
            <w:ind w:left="2080" w:right="0" w:hanging="480"/>
            <w:jc w:val="left"/>
          </w:pPr>
          <w:hyperlink w:history="true" w:anchor="_TOC_250132">
            <w:r>
              <w:rPr/>
              <w:t>Complying with Civil</w:t>
            </w:r>
            <w:r>
              <w:rPr>
                <w:spacing w:val="-8"/>
              </w:rPr>
              <w:t> </w:t>
            </w:r>
            <w:r>
              <w:rPr/>
              <w:t>Rights</w:t>
            </w:r>
            <w:r>
              <w:rPr>
                <w:spacing w:val="-3"/>
              </w:rPr>
              <w:t> </w:t>
            </w:r>
            <w:r>
              <w:rPr/>
              <w:t>Laws</w:t>
              <w:tab/>
              <w:t>2</w:t>
            </w:r>
          </w:hyperlink>
        </w:p>
        <w:p>
          <w:pPr>
            <w:pStyle w:val="TOC3"/>
            <w:numPr>
              <w:ilvl w:val="1"/>
              <w:numId w:val="1"/>
            </w:numPr>
            <w:tabs>
              <w:tab w:pos="2079" w:val="left" w:leader="none"/>
              <w:tab w:pos="2080" w:val="left" w:leader="none"/>
              <w:tab w:pos="10129" w:val="left" w:leader="dot"/>
            </w:tabs>
            <w:spacing w:line="240" w:lineRule="auto" w:before="116" w:after="0"/>
            <w:ind w:left="2080" w:right="0" w:hanging="480"/>
            <w:jc w:val="left"/>
          </w:pPr>
          <w:hyperlink w:history="true" w:anchor="_TOC_250131">
            <w:r>
              <w:rPr/>
              <w:t>Making Programs and Facilities Accessible to People</w:t>
            </w:r>
            <w:r>
              <w:rPr>
                <w:spacing w:val="-16"/>
              </w:rPr>
              <w:t> </w:t>
            </w:r>
            <w:r>
              <w:rPr/>
              <w:t>with</w:t>
            </w:r>
            <w:r>
              <w:rPr>
                <w:spacing w:val="-2"/>
              </w:rPr>
              <w:t> </w:t>
            </w:r>
            <w:r>
              <w:rPr/>
              <w:t>Disabilities</w:t>
              <w:tab/>
              <w:t>4</w:t>
            </w:r>
          </w:hyperlink>
        </w:p>
        <w:p>
          <w:pPr>
            <w:pStyle w:val="TOC1"/>
            <w:numPr>
              <w:ilvl w:val="0"/>
              <w:numId w:val="1"/>
            </w:numPr>
            <w:tabs>
              <w:tab w:pos="1470" w:val="left" w:leader="none"/>
              <w:tab w:pos="1600" w:val="left" w:leader="none"/>
              <w:tab w:pos="10000" w:val="left" w:leader="dot"/>
            </w:tabs>
            <w:spacing w:line="240" w:lineRule="auto" w:before="360" w:after="0"/>
            <w:ind w:left="1600" w:right="0" w:hanging="850"/>
            <w:jc w:val="left"/>
          </w:pPr>
          <w:hyperlink w:history="true" w:anchor="_TOC_250130">
            <w:r>
              <w:rPr/>
              <w:t>FAMILY INFORMATION, VERIFICATION &amp;</w:t>
            </w:r>
            <w:r>
              <w:rPr>
                <w:spacing w:val="-17"/>
              </w:rPr>
              <w:t> </w:t>
            </w:r>
            <w:r>
              <w:rPr/>
              <w:t>PRIVACY</w:t>
            </w:r>
            <w:r>
              <w:rPr>
                <w:spacing w:val="-5"/>
              </w:rPr>
              <w:t> </w:t>
            </w:r>
            <w:r>
              <w:rPr/>
              <w:t>RIGHTS</w:t>
              <w:tab/>
              <w:t>6</w:t>
            </w:r>
          </w:hyperlink>
        </w:p>
        <w:p>
          <w:pPr>
            <w:pStyle w:val="TOC1"/>
            <w:numPr>
              <w:ilvl w:val="0"/>
              <w:numId w:val="1"/>
            </w:numPr>
            <w:tabs>
              <w:tab w:pos="1470" w:val="left" w:leader="none"/>
              <w:tab w:pos="1600" w:val="left" w:leader="none"/>
              <w:tab w:pos="10000" w:val="left" w:leader="dot"/>
            </w:tabs>
            <w:spacing w:line="240" w:lineRule="auto" w:before="361" w:after="0"/>
            <w:ind w:left="1600" w:right="0" w:hanging="850"/>
            <w:jc w:val="left"/>
          </w:pPr>
          <w:hyperlink w:history="true" w:anchor="_TOC_250129">
            <w:r>
              <w:rPr/>
              <w:t>MISSED</w:t>
            </w:r>
            <w:r>
              <w:rPr>
                <w:spacing w:val="-5"/>
              </w:rPr>
              <w:t> </w:t>
            </w:r>
            <w:r>
              <w:rPr/>
              <w:t>APPOINTMENTS</w:t>
              <w:tab/>
              <w:t>6</w:t>
            </w:r>
          </w:hyperlink>
        </w:p>
        <w:p>
          <w:pPr>
            <w:pStyle w:val="TOC3"/>
            <w:numPr>
              <w:ilvl w:val="1"/>
              <w:numId w:val="1"/>
            </w:numPr>
            <w:tabs>
              <w:tab w:pos="2079" w:val="left" w:leader="none"/>
              <w:tab w:pos="2080" w:val="left" w:leader="none"/>
              <w:tab w:pos="10129" w:val="left" w:leader="dot"/>
            </w:tabs>
            <w:spacing w:line="240" w:lineRule="auto" w:before="120" w:after="0"/>
            <w:ind w:left="2080" w:right="0" w:hanging="480"/>
            <w:jc w:val="left"/>
          </w:pPr>
          <w:hyperlink w:history="true" w:anchor="_TOC_250128">
            <w:r>
              <w:rPr/>
              <w:t>Types</w:t>
            </w:r>
            <w:r>
              <w:rPr>
                <w:spacing w:val="-2"/>
              </w:rPr>
              <w:t> </w:t>
            </w:r>
            <w:r>
              <w:rPr/>
              <w:t>of</w:t>
            </w:r>
            <w:r>
              <w:rPr>
                <w:spacing w:val="-2"/>
              </w:rPr>
              <w:t> </w:t>
            </w:r>
            <w:r>
              <w:rPr/>
              <w:t>Appointments</w:t>
              <w:tab/>
              <w:t>6</w:t>
            </w:r>
          </w:hyperlink>
        </w:p>
        <w:p>
          <w:pPr>
            <w:pStyle w:val="TOC3"/>
            <w:numPr>
              <w:ilvl w:val="1"/>
              <w:numId w:val="1"/>
            </w:numPr>
            <w:tabs>
              <w:tab w:pos="2079" w:val="left" w:leader="none"/>
              <w:tab w:pos="2080" w:val="left" w:leader="none"/>
              <w:tab w:pos="10129" w:val="left" w:leader="dot"/>
            </w:tabs>
            <w:spacing w:line="240" w:lineRule="auto" w:before="121" w:after="0"/>
            <w:ind w:left="2080" w:right="0" w:hanging="480"/>
            <w:jc w:val="left"/>
          </w:pPr>
          <w:hyperlink w:history="true" w:anchor="_TOC_250127">
            <w:r>
              <w:rPr/>
              <w:t>Process When Appointment(s)</w:t>
            </w:r>
            <w:r>
              <w:rPr>
                <w:spacing w:val="-6"/>
              </w:rPr>
              <w:t> </w:t>
            </w:r>
            <w:r>
              <w:rPr/>
              <w:t>Is</w:t>
            </w:r>
            <w:r>
              <w:rPr>
                <w:spacing w:val="-2"/>
              </w:rPr>
              <w:t> </w:t>
            </w:r>
            <w:r>
              <w:rPr/>
              <w:t>Missed</w:t>
              <w:tab/>
              <w:t>7</w:t>
            </w:r>
          </w:hyperlink>
        </w:p>
        <w:p>
          <w:pPr>
            <w:pStyle w:val="TOC4"/>
            <w:numPr>
              <w:ilvl w:val="2"/>
              <w:numId w:val="1"/>
            </w:numPr>
            <w:tabs>
              <w:tab w:pos="2559" w:val="left" w:leader="none"/>
              <w:tab w:pos="2560" w:val="left" w:leader="none"/>
              <w:tab w:pos="10129" w:val="left" w:leader="dot"/>
            </w:tabs>
            <w:spacing w:line="240" w:lineRule="auto" w:before="120" w:after="0"/>
            <w:ind w:left="2560" w:right="0" w:hanging="600"/>
            <w:jc w:val="left"/>
          </w:pPr>
          <w:hyperlink w:history="true" w:anchor="_TOC_250126">
            <w:r>
              <w:rPr/>
              <w:t>Applicants</w:t>
              <w:tab/>
              <w:t>7</w:t>
            </w:r>
          </w:hyperlink>
        </w:p>
        <w:p>
          <w:pPr>
            <w:pStyle w:val="TOC4"/>
            <w:numPr>
              <w:ilvl w:val="2"/>
              <w:numId w:val="1"/>
            </w:numPr>
            <w:tabs>
              <w:tab w:pos="2559" w:val="left" w:leader="none"/>
              <w:tab w:pos="2560" w:val="left" w:leader="none"/>
              <w:tab w:pos="10129" w:val="left" w:leader="dot"/>
            </w:tabs>
            <w:spacing w:line="240" w:lineRule="auto" w:before="120" w:after="0"/>
            <w:ind w:left="2560" w:right="0" w:hanging="600"/>
            <w:jc w:val="left"/>
          </w:pPr>
          <w:hyperlink w:history="true" w:anchor="_TOC_250125">
            <w:r>
              <w:rPr/>
              <w:t>Residents</w:t>
              <w:tab/>
              <w:t>7</w:t>
            </w:r>
          </w:hyperlink>
        </w:p>
        <w:p>
          <w:pPr>
            <w:pStyle w:val="TOC3"/>
            <w:numPr>
              <w:ilvl w:val="1"/>
              <w:numId w:val="1"/>
            </w:numPr>
            <w:tabs>
              <w:tab w:pos="2079" w:val="left" w:leader="none"/>
              <w:tab w:pos="2080" w:val="left" w:leader="none"/>
              <w:tab w:pos="10129" w:val="left" w:leader="dot"/>
            </w:tabs>
            <w:spacing w:line="240" w:lineRule="auto" w:before="121" w:after="0"/>
            <w:ind w:left="2080" w:right="0" w:hanging="480"/>
            <w:jc w:val="left"/>
          </w:pPr>
          <w:hyperlink w:history="true" w:anchor="_TOC_250124">
            <w:r>
              <w:rPr/>
              <w:t>Letters Mailed to Applicant(s)/Resident(s) by</w:t>
            </w:r>
            <w:r>
              <w:rPr>
                <w:spacing w:val="-10"/>
              </w:rPr>
              <w:t> </w:t>
            </w:r>
            <w:r>
              <w:rPr/>
              <w:t>the</w:t>
            </w:r>
            <w:r>
              <w:rPr>
                <w:spacing w:val="-2"/>
              </w:rPr>
              <w:t> HA:</w:t>
              <w:tab/>
            </w:r>
            <w:r>
              <w:rPr/>
              <w:t>7</w:t>
            </w:r>
          </w:hyperlink>
        </w:p>
        <w:p>
          <w:pPr>
            <w:pStyle w:val="TOC2"/>
            <w:numPr>
              <w:ilvl w:val="0"/>
              <w:numId w:val="1"/>
            </w:numPr>
            <w:tabs>
              <w:tab w:pos="1599" w:val="left" w:leader="none"/>
              <w:tab w:pos="1600" w:val="left" w:leader="none"/>
              <w:tab w:pos="10129" w:val="left" w:leader="dot"/>
            </w:tabs>
            <w:spacing w:line="240" w:lineRule="auto" w:before="360" w:after="0"/>
            <w:ind w:left="1600" w:right="127" w:hanging="720"/>
            <w:jc w:val="left"/>
          </w:pPr>
          <w:hyperlink w:history="true" w:anchor="_TOC_250123">
            <w:r>
              <w:rPr/>
              <w:t>MISREPRESENTATION BY THE APPLICANT, RESIDENT, OR THIRD PARTY VERIFICATION</w:t>
            </w:r>
            <w:r>
              <w:rPr>
                <w:spacing w:val="-6"/>
              </w:rPr>
              <w:t> </w:t>
            </w:r>
            <w:r>
              <w:rPr/>
              <w:t>SOURCE</w:t>
              <w:tab/>
            </w:r>
            <w:r>
              <w:rPr>
                <w:spacing w:val="-17"/>
              </w:rPr>
              <w:t>7</w:t>
            </w:r>
          </w:hyperlink>
        </w:p>
        <w:p>
          <w:pPr>
            <w:pStyle w:val="TOC2"/>
            <w:numPr>
              <w:ilvl w:val="0"/>
              <w:numId w:val="1"/>
            </w:numPr>
            <w:tabs>
              <w:tab w:pos="1599" w:val="left" w:leader="none"/>
              <w:tab w:pos="1600" w:val="left" w:leader="none"/>
              <w:tab w:pos="10129" w:val="left" w:leader="dot"/>
            </w:tabs>
            <w:spacing w:line="240" w:lineRule="auto" w:before="356" w:after="0"/>
            <w:ind w:left="1600" w:right="127" w:hanging="720"/>
            <w:jc w:val="left"/>
          </w:pPr>
          <w:hyperlink w:history="true" w:anchor="_TOC_250122">
            <w:r>
              <w:rPr/>
              <w:t>ELIGIBILITY FOR ADMISSION AND PROCESSING OF APPLICATIONS INCLUDING FOR DISABLED PERSONS AND PERSONS NEEDING A</w:t>
            </w:r>
            <w:r>
              <w:rPr>
                <w:spacing w:val="-25"/>
              </w:rPr>
              <w:t> </w:t>
            </w:r>
            <w:r>
              <w:rPr/>
              <w:t>REASONABLE</w:t>
            </w:r>
            <w:r>
              <w:rPr>
                <w:spacing w:val="-4"/>
              </w:rPr>
              <w:t> </w:t>
            </w:r>
            <w:r>
              <w:rPr/>
              <w:t>ACCOMODATION</w:t>
              <w:tab/>
            </w:r>
            <w:r>
              <w:rPr>
                <w:spacing w:val="-17"/>
              </w:rPr>
              <w:t>8</w:t>
            </w:r>
          </w:hyperlink>
        </w:p>
        <w:p>
          <w:pPr>
            <w:pStyle w:val="TOC3"/>
            <w:numPr>
              <w:ilvl w:val="1"/>
              <w:numId w:val="1"/>
            </w:numPr>
            <w:tabs>
              <w:tab w:pos="2079" w:val="left" w:leader="none"/>
              <w:tab w:pos="2080" w:val="left" w:leader="none"/>
              <w:tab w:pos="10129" w:val="left" w:leader="dot"/>
            </w:tabs>
            <w:spacing w:line="240" w:lineRule="auto" w:before="121" w:after="0"/>
            <w:ind w:left="2080" w:right="0" w:hanging="480"/>
            <w:jc w:val="left"/>
          </w:pPr>
          <w:hyperlink w:history="true" w:anchor="_TOC_250121">
            <w:r>
              <w:rPr/>
              <w:t>Affirmative</w:t>
            </w:r>
            <w:r>
              <w:rPr>
                <w:spacing w:val="-3"/>
              </w:rPr>
              <w:t> </w:t>
            </w:r>
            <w:r>
              <w:rPr/>
              <w:t>Marketing</w:t>
              <w:tab/>
              <w:t>8</w:t>
            </w:r>
          </w:hyperlink>
        </w:p>
        <w:p>
          <w:pPr>
            <w:pStyle w:val="TOC3"/>
            <w:numPr>
              <w:ilvl w:val="1"/>
              <w:numId w:val="1"/>
            </w:numPr>
            <w:tabs>
              <w:tab w:pos="2079" w:val="left" w:leader="none"/>
              <w:tab w:pos="2080" w:val="left" w:leader="none"/>
              <w:tab w:pos="10129" w:val="left" w:leader="dot"/>
            </w:tabs>
            <w:spacing w:line="240" w:lineRule="auto" w:before="121" w:after="0"/>
            <w:ind w:left="2080" w:right="0" w:hanging="480"/>
            <w:jc w:val="left"/>
          </w:pPr>
          <w:hyperlink w:history="true" w:anchor="_TOC_250120">
            <w:r>
              <w:rPr/>
              <w:t>Qualifying</w:t>
            </w:r>
            <w:r>
              <w:rPr>
                <w:spacing w:val="-3"/>
              </w:rPr>
              <w:t> </w:t>
            </w:r>
            <w:r>
              <w:rPr/>
              <w:t>for</w:t>
            </w:r>
            <w:r>
              <w:rPr>
                <w:spacing w:val="-2"/>
              </w:rPr>
              <w:t> </w:t>
            </w:r>
            <w:r>
              <w:rPr/>
              <w:t>Admission</w:t>
              <w:tab/>
              <w:t>9</w:t>
            </w:r>
          </w:hyperlink>
        </w:p>
        <w:p>
          <w:pPr>
            <w:pStyle w:val="TOC3"/>
            <w:numPr>
              <w:ilvl w:val="1"/>
              <w:numId w:val="1"/>
            </w:numPr>
            <w:tabs>
              <w:tab w:pos="2079" w:val="left" w:leader="none"/>
              <w:tab w:pos="2080" w:val="left" w:leader="none"/>
              <w:tab w:pos="10129" w:val="left" w:leader="dot"/>
            </w:tabs>
            <w:spacing w:line="240" w:lineRule="auto" w:before="120" w:after="0"/>
            <w:ind w:left="2080" w:right="0" w:hanging="480"/>
            <w:jc w:val="left"/>
          </w:pPr>
          <w:hyperlink w:history="true" w:anchor="_TOC_250119">
            <w:r>
              <w:rPr/>
              <w:t>Establishing and Maintaining the</w:t>
            </w:r>
            <w:r>
              <w:rPr>
                <w:spacing w:val="-8"/>
              </w:rPr>
              <w:t> </w:t>
            </w:r>
            <w:r>
              <w:rPr/>
              <w:t>Waiting</w:t>
            </w:r>
            <w:r>
              <w:rPr>
                <w:spacing w:val="-2"/>
              </w:rPr>
              <w:t> </w:t>
            </w:r>
            <w:r>
              <w:rPr/>
              <w:t>List</w:t>
              <w:tab/>
              <w:t>9</w:t>
            </w:r>
          </w:hyperlink>
        </w:p>
        <w:p>
          <w:pPr>
            <w:pStyle w:val="TOC4"/>
            <w:numPr>
              <w:ilvl w:val="2"/>
              <w:numId w:val="1"/>
            </w:numPr>
            <w:tabs>
              <w:tab w:pos="2559" w:val="left" w:leader="none"/>
              <w:tab w:pos="2560" w:val="left" w:leader="none"/>
              <w:tab w:pos="10129" w:val="left" w:leader="dot"/>
            </w:tabs>
            <w:spacing w:line="240" w:lineRule="auto" w:before="120" w:after="0"/>
            <w:ind w:left="2560" w:right="0" w:hanging="600"/>
            <w:jc w:val="left"/>
          </w:pPr>
          <w:hyperlink w:history="true" w:anchor="_TOC_250118">
            <w:r>
              <w:rPr/>
              <w:t>Administration of the</w:t>
            </w:r>
            <w:r>
              <w:rPr>
                <w:spacing w:val="-7"/>
              </w:rPr>
              <w:t> </w:t>
            </w:r>
            <w:r>
              <w:rPr/>
              <w:t>Waiting</w:t>
            </w:r>
            <w:r>
              <w:rPr>
                <w:spacing w:val="-2"/>
              </w:rPr>
              <w:t> </w:t>
            </w:r>
            <w:r>
              <w:rPr/>
              <w:t>List</w:t>
              <w:tab/>
              <w:t>9</w:t>
            </w:r>
          </w:hyperlink>
        </w:p>
        <w:p>
          <w:pPr>
            <w:pStyle w:val="TOC4"/>
            <w:numPr>
              <w:ilvl w:val="2"/>
              <w:numId w:val="1"/>
            </w:numPr>
            <w:tabs>
              <w:tab w:pos="2559" w:val="left" w:leader="none"/>
              <w:tab w:pos="2560" w:val="left" w:leader="none"/>
              <w:tab w:pos="10129" w:val="left" w:leader="dot"/>
            </w:tabs>
            <w:spacing w:line="240" w:lineRule="auto" w:before="121" w:after="0"/>
            <w:ind w:left="2560" w:right="0" w:hanging="600"/>
            <w:jc w:val="left"/>
          </w:pPr>
          <w:hyperlink w:history="true" w:anchor="_TOC_250117">
            <w:r>
              <w:rPr/>
              <w:t>Opening and Closing</w:t>
            </w:r>
            <w:r>
              <w:rPr>
                <w:spacing w:val="-6"/>
              </w:rPr>
              <w:t> </w:t>
            </w:r>
            <w:r>
              <w:rPr/>
              <w:t>Waiting</w:t>
            </w:r>
            <w:r>
              <w:rPr>
                <w:spacing w:val="-2"/>
              </w:rPr>
              <w:t> </w:t>
            </w:r>
            <w:r>
              <w:rPr/>
              <w:t>Lists</w:t>
              <w:tab/>
              <w:t>9</w:t>
            </w:r>
          </w:hyperlink>
        </w:p>
        <w:p>
          <w:pPr>
            <w:pStyle w:val="TOC4"/>
            <w:numPr>
              <w:ilvl w:val="2"/>
              <w:numId w:val="1"/>
            </w:numPr>
            <w:tabs>
              <w:tab w:pos="2559" w:val="left" w:leader="none"/>
              <w:tab w:pos="2560" w:val="left" w:leader="none"/>
              <w:tab w:pos="10129" w:val="left" w:leader="dot"/>
            </w:tabs>
            <w:spacing w:line="240" w:lineRule="auto" w:before="120" w:after="0"/>
            <w:ind w:left="2560" w:right="0" w:hanging="600"/>
            <w:jc w:val="left"/>
          </w:pPr>
          <w:hyperlink w:history="true" w:anchor="_TOC_250116">
            <w:r>
              <w:rPr/>
              <w:t>Determining if the Waiting List may</w:t>
            </w:r>
            <w:r>
              <w:rPr>
                <w:spacing w:val="-11"/>
              </w:rPr>
              <w:t> </w:t>
            </w:r>
            <w:r>
              <w:rPr/>
              <w:t>be</w:t>
            </w:r>
            <w:r>
              <w:rPr>
                <w:spacing w:val="-2"/>
              </w:rPr>
              <w:t> </w:t>
            </w:r>
            <w:r>
              <w:rPr/>
              <w:t>Closed</w:t>
              <w:tab/>
              <w:t>9</w:t>
            </w:r>
          </w:hyperlink>
        </w:p>
        <w:p>
          <w:pPr>
            <w:pStyle w:val="TOC4"/>
            <w:numPr>
              <w:ilvl w:val="2"/>
              <w:numId w:val="1"/>
            </w:numPr>
            <w:tabs>
              <w:tab w:pos="2559" w:val="left" w:leader="none"/>
              <w:tab w:pos="2560" w:val="left" w:leader="none"/>
              <w:tab w:pos="10029" w:val="left" w:leader="dot"/>
            </w:tabs>
            <w:spacing w:line="240" w:lineRule="auto" w:before="121" w:after="0"/>
            <w:ind w:left="2560" w:right="0" w:hanging="600"/>
            <w:jc w:val="left"/>
          </w:pPr>
          <w:hyperlink w:history="true" w:anchor="_TOC_250115">
            <w:r>
              <w:rPr/>
              <w:t>Updating the</w:t>
            </w:r>
            <w:r>
              <w:rPr>
                <w:spacing w:val="-4"/>
              </w:rPr>
              <w:t> </w:t>
            </w:r>
            <w:r>
              <w:rPr/>
              <w:t>Waiting</w:t>
            </w:r>
            <w:r>
              <w:rPr>
                <w:spacing w:val="-2"/>
              </w:rPr>
              <w:t> </w:t>
            </w:r>
            <w:r>
              <w:rPr/>
              <w:t>List</w:t>
              <w:tab/>
              <w:t>10</w:t>
            </w:r>
          </w:hyperlink>
        </w:p>
        <w:p>
          <w:pPr>
            <w:pStyle w:val="TOC4"/>
            <w:numPr>
              <w:ilvl w:val="2"/>
              <w:numId w:val="1"/>
            </w:numPr>
            <w:tabs>
              <w:tab w:pos="2559" w:val="left" w:leader="none"/>
              <w:tab w:pos="2560" w:val="left" w:leader="none"/>
              <w:tab w:pos="10029" w:val="left" w:leader="dot"/>
            </w:tabs>
            <w:spacing w:line="240" w:lineRule="auto" w:before="120" w:after="0"/>
            <w:ind w:left="2560" w:right="0" w:hanging="600"/>
            <w:jc w:val="left"/>
          </w:pPr>
          <w:hyperlink w:history="true" w:anchor="_TOC_250114">
            <w:r>
              <w:rPr/>
              <w:t>Change in Preference Status While on the</w:t>
            </w:r>
            <w:r>
              <w:rPr>
                <w:spacing w:val="-13"/>
              </w:rPr>
              <w:t> </w:t>
            </w:r>
            <w:r>
              <w:rPr/>
              <w:t>Waiting</w:t>
            </w:r>
            <w:r>
              <w:rPr>
                <w:spacing w:val="-2"/>
              </w:rPr>
              <w:t> </w:t>
            </w:r>
            <w:r>
              <w:rPr/>
              <w:t>List</w:t>
              <w:tab/>
              <w:t>11</w:t>
            </w:r>
          </w:hyperlink>
        </w:p>
        <w:p>
          <w:pPr>
            <w:pStyle w:val="TOC3"/>
            <w:numPr>
              <w:ilvl w:val="1"/>
              <w:numId w:val="1"/>
            </w:numPr>
            <w:tabs>
              <w:tab w:pos="2079" w:val="left" w:leader="none"/>
              <w:tab w:pos="2080" w:val="left" w:leader="none"/>
              <w:tab w:pos="10029" w:val="left" w:leader="dot"/>
            </w:tabs>
            <w:spacing w:line="240" w:lineRule="auto" w:before="121" w:after="0"/>
            <w:ind w:left="2080" w:right="0" w:hanging="480"/>
            <w:jc w:val="left"/>
          </w:pPr>
          <w:hyperlink w:history="true" w:anchor="_TOC_250113">
            <w:r>
              <w:rPr/>
              <w:t>Processing Applications</w:t>
            </w:r>
            <w:r>
              <w:rPr>
                <w:spacing w:val="-5"/>
              </w:rPr>
              <w:t> </w:t>
            </w:r>
            <w:r>
              <w:rPr/>
              <w:t>for</w:t>
            </w:r>
            <w:r>
              <w:rPr>
                <w:spacing w:val="-3"/>
              </w:rPr>
              <w:t> </w:t>
            </w:r>
            <w:r>
              <w:rPr/>
              <w:t>Admission</w:t>
              <w:tab/>
              <w:t>11</w:t>
            </w:r>
          </w:hyperlink>
        </w:p>
        <w:p>
          <w:pPr>
            <w:pStyle w:val="TOC4"/>
            <w:numPr>
              <w:ilvl w:val="2"/>
              <w:numId w:val="1"/>
            </w:numPr>
            <w:tabs>
              <w:tab w:pos="2559" w:val="left" w:leader="none"/>
              <w:tab w:pos="2560" w:val="left" w:leader="none"/>
              <w:tab w:pos="10029" w:val="left" w:leader="dot"/>
            </w:tabs>
            <w:spacing w:line="240" w:lineRule="auto" w:before="120" w:after="0"/>
            <w:ind w:left="2560" w:right="0" w:hanging="600"/>
            <w:jc w:val="left"/>
          </w:pPr>
          <w:hyperlink w:history="true" w:anchor="_TOC_250112">
            <w:r>
              <w:rPr/>
              <w:t>How</w:t>
            </w:r>
            <w:r>
              <w:rPr>
                <w:spacing w:val="-3"/>
              </w:rPr>
              <w:t> </w:t>
            </w:r>
            <w:r>
              <w:rPr/>
              <w:t>to</w:t>
            </w:r>
            <w:r>
              <w:rPr>
                <w:spacing w:val="-1"/>
              </w:rPr>
              <w:t> </w:t>
            </w:r>
            <w:r>
              <w:rPr/>
              <w:t>Apply</w:t>
              <w:tab/>
              <w:t>11</w:t>
            </w:r>
          </w:hyperlink>
        </w:p>
        <w:p>
          <w:pPr>
            <w:pStyle w:val="TOC4"/>
            <w:numPr>
              <w:ilvl w:val="2"/>
              <w:numId w:val="1"/>
            </w:numPr>
            <w:tabs>
              <w:tab w:pos="2559" w:val="left" w:leader="none"/>
              <w:tab w:pos="2560" w:val="left" w:leader="none"/>
              <w:tab w:pos="10029" w:val="left" w:leader="dot"/>
            </w:tabs>
            <w:spacing w:line="240" w:lineRule="auto" w:before="120" w:after="0"/>
            <w:ind w:left="2560" w:right="0" w:hanging="600"/>
            <w:jc w:val="left"/>
          </w:pPr>
          <w:hyperlink w:history="true" w:anchor="_TOC_250111">
            <w:r>
              <w:rPr/>
              <w:t>Interviews and</w:t>
            </w:r>
            <w:r>
              <w:rPr>
                <w:spacing w:val="-6"/>
              </w:rPr>
              <w:t> </w:t>
            </w:r>
            <w:r>
              <w:rPr/>
              <w:t>Verification</w:t>
            </w:r>
            <w:r>
              <w:rPr>
                <w:spacing w:val="-3"/>
              </w:rPr>
              <w:t> </w:t>
            </w:r>
            <w:r>
              <w:rPr/>
              <w:t>Process:</w:t>
              <w:tab/>
              <w:t>11</w:t>
            </w:r>
          </w:hyperlink>
        </w:p>
        <w:p>
          <w:pPr>
            <w:pStyle w:val="TOC3"/>
            <w:numPr>
              <w:ilvl w:val="1"/>
              <w:numId w:val="1"/>
            </w:numPr>
            <w:tabs>
              <w:tab w:pos="2079" w:val="left" w:leader="none"/>
              <w:tab w:pos="2080" w:val="left" w:leader="none"/>
              <w:tab w:pos="10029" w:val="left" w:leader="dot"/>
            </w:tabs>
            <w:spacing w:line="240" w:lineRule="auto" w:before="116" w:after="240"/>
            <w:ind w:left="2080" w:right="0" w:hanging="480"/>
            <w:jc w:val="left"/>
          </w:pPr>
          <w:hyperlink w:history="true" w:anchor="_TOC_250110">
            <w:r>
              <w:rPr/>
              <w:t>The</w:t>
            </w:r>
            <w:r>
              <w:rPr>
                <w:spacing w:val="-2"/>
              </w:rPr>
              <w:t> </w:t>
            </w:r>
            <w:r>
              <w:rPr/>
              <w:t>Preference</w:t>
            </w:r>
            <w:r>
              <w:rPr>
                <w:spacing w:val="-2"/>
              </w:rPr>
              <w:t> </w:t>
            </w:r>
            <w:r>
              <w:rPr/>
              <w:t>System</w:t>
              <w:tab/>
              <w:t>14</w:t>
            </w:r>
          </w:hyperlink>
        </w:p>
        <w:p>
          <w:pPr>
            <w:pStyle w:val="TOC4"/>
            <w:numPr>
              <w:ilvl w:val="2"/>
              <w:numId w:val="1"/>
            </w:numPr>
            <w:tabs>
              <w:tab w:pos="2559" w:val="left" w:leader="none"/>
              <w:tab w:pos="2560" w:val="left" w:leader="none"/>
              <w:tab w:pos="10229" w:val="right" w:leader="dot"/>
            </w:tabs>
            <w:spacing w:line="240" w:lineRule="auto" w:before="94" w:after="0"/>
            <w:ind w:left="2560" w:right="0" w:hanging="600"/>
            <w:jc w:val="left"/>
          </w:pPr>
          <w:hyperlink w:history="true" w:anchor="_TOC_250109">
            <w:r>
              <w:rPr/>
              <w:t>An</w:t>
            </w:r>
            <w:r>
              <w:rPr>
                <w:spacing w:val="-2"/>
              </w:rPr>
              <w:t> </w:t>
            </w:r>
            <w:r>
              <w:rPr/>
              <w:t>admission</w:t>
            </w:r>
            <w:r>
              <w:rPr>
                <w:spacing w:val="-1"/>
              </w:rPr>
              <w:t> </w:t>
            </w:r>
            <w:r>
              <w:rPr/>
              <w:t>preference</w:t>
              <w:tab/>
              <w:t>14</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108">
            <w:r>
              <w:rPr/>
              <w:t>Factors other</w:t>
            </w:r>
            <w:r>
              <w:rPr>
                <w:spacing w:val="-3"/>
              </w:rPr>
              <w:t> </w:t>
            </w:r>
            <w:r>
              <w:rPr/>
              <w:t>than</w:t>
            </w:r>
            <w:r>
              <w:rPr>
                <w:spacing w:val="-1"/>
              </w:rPr>
              <w:t> </w:t>
            </w:r>
            <w:r>
              <w:rPr/>
              <w:t>preferences</w:t>
              <w:tab/>
              <w:t>14</w:t>
            </w:r>
          </w:hyperlink>
        </w:p>
        <w:p>
          <w:pPr>
            <w:pStyle w:val="TOC4"/>
            <w:numPr>
              <w:ilvl w:val="2"/>
              <w:numId w:val="1"/>
            </w:numPr>
            <w:tabs>
              <w:tab w:pos="2559" w:val="left" w:leader="none"/>
              <w:tab w:pos="2560" w:val="left" w:leader="none"/>
              <w:tab w:pos="10229" w:val="right" w:leader="dot"/>
            </w:tabs>
            <w:spacing w:line="240" w:lineRule="auto" w:before="121" w:after="0"/>
            <w:ind w:left="2560" w:right="0" w:hanging="600"/>
            <w:jc w:val="left"/>
          </w:pPr>
          <w:hyperlink w:history="true" w:anchor="_TOC_250107">
            <w:r>
              <w:rPr/>
              <w:t>Verification</w:t>
            </w:r>
            <w:r>
              <w:rPr>
                <w:spacing w:val="-2"/>
              </w:rPr>
              <w:t> </w:t>
            </w:r>
            <w:r>
              <w:rPr/>
              <w:t>of</w:t>
            </w:r>
            <w:r>
              <w:rPr>
                <w:spacing w:val="-1"/>
              </w:rPr>
              <w:t> </w:t>
            </w:r>
            <w:r>
              <w:rPr/>
              <w:t>Preferences</w:t>
              <w:tab/>
              <w:t>15</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106">
            <w:r>
              <w:rPr/>
              <w:t>Preference</w:t>
            </w:r>
            <w:r>
              <w:rPr>
                <w:spacing w:val="-2"/>
              </w:rPr>
              <w:t> </w:t>
            </w:r>
            <w:r>
              <w:rPr/>
              <w:t>(up</w:t>
            </w:r>
            <w:r>
              <w:rPr>
                <w:spacing w:val="-1"/>
              </w:rPr>
              <w:t> </w:t>
            </w:r>
            <w:r>
              <w:rPr/>
              <w:t>front)</w:t>
              <w:tab/>
              <w:t>15</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105">
            <w:r>
              <w:rPr/>
              <w:t>Special</w:t>
            </w:r>
            <w:r>
              <w:rPr>
                <w:spacing w:val="-2"/>
              </w:rPr>
              <w:t> </w:t>
            </w:r>
            <w:r>
              <w:rPr/>
              <w:t>Circumstance</w:t>
            </w:r>
            <w:r>
              <w:rPr>
                <w:spacing w:val="-1"/>
              </w:rPr>
              <w:t> </w:t>
            </w:r>
            <w:r>
              <w:rPr/>
              <w:t>Preferences</w:t>
              <w:tab/>
              <w:t>15</w:t>
            </w:r>
          </w:hyperlink>
        </w:p>
        <w:p>
          <w:pPr>
            <w:pStyle w:val="TOC4"/>
            <w:numPr>
              <w:ilvl w:val="2"/>
              <w:numId w:val="1"/>
            </w:numPr>
            <w:tabs>
              <w:tab w:pos="2559" w:val="left" w:leader="none"/>
              <w:tab w:pos="2560" w:val="left" w:leader="none"/>
              <w:tab w:pos="10229" w:val="right" w:leader="dot"/>
            </w:tabs>
            <w:spacing w:line="240" w:lineRule="auto" w:before="121" w:after="0"/>
            <w:ind w:left="2560" w:right="0" w:hanging="600"/>
            <w:jc w:val="left"/>
          </w:pPr>
          <w:hyperlink w:history="true" w:anchor="_TOC_250104">
            <w:r>
              <w:rPr/>
              <w:t>Administration of</w:t>
            </w:r>
            <w:r>
              <w:rPr>
                <w:spacing w:val="-3"/>
              </w:rPr>
              <w:t> </w:t>
            </w:r>
            <w:r>
              <w:rPr/>
              <w:t>the</w:t>
            </w:r>
            <w:r>
              <w:rPr>
                <w:spacing w:val="-1"/>
              </w:rPr>
              <w:t> </w:t>
            </w:r>
            <w:r>
              <w:rPr/>
              <w:t>Preferences</w:t>
              <w:tab/>
              <w:t>15</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103">
            <w:r>
              <w:rPr/>
              <w:t>Notice and Opportunity for</w:t>
            </w:r>
            <w:r>
              <w:rPr>
                <w:spacing w:val="-5"/>
              </w:rPr>
              <w:t> </w:t>
            </w:r>
            <w:r>
              <w:rPr/>
              <w:t>a</w:t>
            </w:r>
            <w:r>
              <w:rPr>
                <w:spacing w:val="-1"/>
              </w:rPr>
              <w:t> </w:t>
            </w:r>
            <w:r>
              <w:rPr/>
              <w:t>Meeting</w:t>
              <w:tab/>
              <w:t>15</w:t>
            </w:r>
          </w:hyperlink>
        </w:p>
        <w:p>
          <w:pPr>
            <w:pStyle w:val="TOC3"/>
            <w:numPr>
              <w:ilvl w:val="1"/>
              <w:numId w:val="1"/>
            </w:numPr>
            <w:tabs>
              <w:tab w:pos="2079" w:val="left" w:leader="none"/>
              <w:tab w:pos="2080" w:val="left" w:leader="none"/>
              <w:tab w:pos="10229" w:val="right" w:leader="dot"/>
            </w:tabs>
            <w:spacing w:line="240" w:lineRule="auto" w:before="116" w:after="0"/>
            <w:ind w:left="2080" w:right="0" w:hanging="480"/>
            <w:jc w:val="left"/>
          </w:pPr>
          <w:hyperlink w:history="true" w:anchor="_TOC_250102">
            <w:r>
              <w:rPr/>
              <w:t>Screening Applicants</w:t>
            </w:r>
            <w:r>
              <w:rPr>
                <w:spacing w:val="-3"/>
              </w:rPr>
              <w:t> </w:t>
            </w:r>
            <w:r>
              <w:rPr/>
              <w:t>for</w:t>
            </w:r>
            <w:r>
              <w:rPr>
                <w:spacing w:val="-1"/>
              </w:rPr>
              <w:t> </w:t>
            </w:r>
            <w:r>
              <w:rPr/>
              <w:t>Admission.</w:t>
              <w:tab/>
              <w:t>16</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101">
            <w:r>
              <w:rPr/>
              <w:t>HUD</w:t>
            </w:r>
            <w:r>
              <w:rPr>
                <w:spacing w:val="-3"/>
              </w:rPr>
              <w:t> </w:t>
            </w:r>
            <w:r>
              <w:rPr/>
              <w:t>Regulations</w:t>
              <w:tab/>
              <w:t>16</w:t>
            </w:r>
          </w:hyperlink>
        </w:p>
        <w:p>
          <w:pPr>
            <w:pStyle w:val="TOC4"/>
            <w:numPr>
              <w:ilvl w:val="2"/>
              <w:numId w:val="1"/>
            </w:numPr>
            <w:tabs>
              <w:tab w:pos="2559" w:val="left" w:leader="none"/>
              <w:tab w:pos="2560" w:val="left" w:leader="none"/>
              <w:tab w:pos="10229" w:val="right" w:leader="dot"/>
            </w:tabs>
            <w:spacing w:line="240" w:lineRule="auto" w:before="121" w:after="0"/>
            <w:ind w:left="2560" w:right="0" w:hanging="600"/>
            <w:jc w:val="left"/>
          </w:pPr>
          <w:hyperlink w:history="true" w:anchor="_TOC_250100">
            <w:r>
              <w:rPr/>
              <w:t>Complying with essential</w:t>
            </w:r>
            <w:r>
              <w:rPr>
                <w:spacing w:val="-4"/>
              </w:rPr>
              <w:t> </w:t>
            </w:r>
            <w:r>
              <w:rPr/>
              <w:t>lease</w:t>
            </w:r>
            <w:r>
              <w:rPr>
                <w:spacing w:val="-1"/>
              </w:rPr>
              <w:t> </w:t>
            </w:r>
            <w:r>
              <w:rPr/>
              <w:t>requirements</w:t>
              <w:tab/>
              <w:t>16</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099">
            <w:r>
              <w:rPr/>
              <w:t>Screening applicants who claim</w:t>
            </w:r>
            <w:r>
              <w:rPr>
                <w:spacing w:val="-6"/>
              </w:rPr>
              <w:t> </w:t>
            </w:r>
            <w:r>
              <w:rPr/>
              <w:t>mitigating</w:t>
            </w:r>
            <w:r>
              <w:rPr>
                <w:spacing w:val="-1"/>
              </w:rPr>
              <w:t> </w:t>
            </w:r>
            <w:r>
              <w:rPr/>
              <w:t>circumstances</w:t>
              <w:tab/>
              <w:t>19</w:t>
            </w:r>
          </w:hyperlink>
        </w:p>
        <w:p>
          <w:pPr>
            <w:pStyle w:val="TOC4"/>
            <w:numPr>
              <w:ilvl w:val="2"/>
              <w:numId w:val="1"/>
            </w:numPr>
            <w:tabs>
              <w:tab w:pos="2559" w:val="left" w:leader="none"/>
              <w:tab w:pos="2560" w:val="left" w:leader="none"/>
              <w:tab w:pos="10229" w:val="right" w:leader="dot"/>
            </w:tabs>
            <w:spacing w:line="240" w:lineRule="auto" w:before="121" w:after="0"/>
            <w:ind w:left="2560" w:right="0" w:hanging="600"/>
            <w:jc w:val="left"/>
          </w:pPr>
          <w:hyperlink w:history="true" w:anchor="_TOC_250098">
            <w:r>
              <w:rPr/>
              <w:t>Qualified and</w:t>
            </w:r>
            <w:r>
              <w:rPr>
                <w:spacing w:val="-3"/>
              </w:rPr>
              <w:t> </w:t>
            </w:r>
            <w:r>
              <w:rPr/>
              <w:t>Unqualified</w:t>
            </w:r>
            <w:r>
              <w:rPr>
                <w:spacing w:val="-1"/>
              </w:rPr>
              <w:t> </w:t>
            </w:r>
            <w:r>
              <w:rPr/>
              <w:t>Applicants</w:t>
              <w:tab/>
              <w:t>20</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97">
            <w:r>
              <w:rPr/>
              <w:t>Occupancy</w:t>
            </w:r>
            <w:r>
              <w:rPr>
                <w:spacing w:val="-2"/>
              </w:rPr>
              <w:t> </w:t>
            </w:r>
            <w:r>
              <w:rPr/>
              <w:t>Guidelines</w:t>
              <w:tab/>
              <w:t>22</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096">
            <w:r>
              <w:rPr/>
              <w:t>Guidelines</w:t>
              <w:tab/>
              <w:t>22</w:t>
            </w:r>
          </w:hyperlink>
        </w:p>
        <w:p>
          <w:pPr>
            <w:pStyle w:val="TOC4"/>
            <w:numPr>
              <w:ilvl w:val="2"/>
              <w:numId w:val="1"/>
            </w:numPr>
            <w:tabs>
              <w:tab w:pos="2559" w:val="left" w:leader="none"/>
              <w:tab w:pos="2560" w:val="left" w:leader="none"/>
              <w:tab w:pos="10229" w:val="right" w:leader="dot"/>
            </w:tabs>
            <w:spacing w:line="240" w:lineRule="auto" w:before="121" w:after="0"/>
            <w:ind w:left="2560" w:right="0" w:hanging="600"/>
            <w:jc w:val="left"/>
          </w:pPr>
          <w:hyperlink w:history="true" w:anchor="_TOC_250095">
            <w:r>
              <w:rPr/>
              <w:t>The general</w:t>
            </w:r>
            <w:r>
              <w:rPr>
                <w:spacing w:val="-3"/>
              </w:rPr>
              <w:t> </w:t>
            </w:r>
            <w:r>
              <w:rPr/>
              <w:t>HUD</w:t>
            </w:r>
            <w:r>
              <w:rPr>
                <w:spacing w:val="-2"/>
              </w:rPr>
              <w:t> </w:t>
            </w:r>
            <w:r>
              <w:rPr/>
              <w:t>standard</w:t>
              <w:tab/>
              <w:t>23</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094">
            <w:r>
              <w:rPr/>
              <w:t>Family</w:t>
            </w:r>
            <w:r>
              <w:rPr>
                <w:spacing w:val="-2"/>
              </w:rPr>
              <w:t> </w:t>
            </w:r>
            <w:r>
              <w:rPr/>
              <w:t>Options</w:t>
              <w:tab/>
              <w:t>23</w:t>
            </w:r>
          </w:hyperlink>
        </w:p>
        <w:p>
          <w:pPr>
            <w:pStyle w:val="TOC2"/>
            <w:numPr>
              <w:ilvl w:val="0"/>
              <w:numId w:val="1"/>
            </w:numPr>
            <w:tabs>
              <w:tab w:pos="1599" w:val="left" w:leader="none"/>
              <w:tab w:pos="1600" w:val="left" w:leader="none"/>
              <w:tab w:pos="10229" w:val="right" w:leader="dot"/>
            </w:tabs>
            <w:spacing w:line="240" w:lineRule="auto" w:before="361" w:after="0"/>
            <w:ind w:left="1600" w:right="0" w:hanging="720"/>
            <w:jc w:val="left"/>
          </w:pPr>
          <w:hyperlink w:history="true" w:anchor="_TOC_250093">
            <w:r>
              <w:rPr/>
              <w:t>TENANT SELECTION AND</w:t>
            </w:r>
            <w:r>
              <w:rPr>
                <w:spacing w:val="-7"/>
              </w:rPr>
              <w:t> </w:t>
            </w:r>
            <w:r>
              <w:rPr/>
              <w:t>ASSIGNMENT</w:t>
            </w:r>
            <w:r>
              <w:rPr>
                <w:spacing w:val="-2"/>
              </w:rPr>
              <w:t> </w:t>
            </w:r>
            <w:r>
              <w:rPr/>
              <w:t>PLAN</w:t>
              <w:tab/>
              <w:t>23</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92">
            <w:r>
              <w:rPr/>
              <w:t>Organizing the</w:t>
            </w:r>
            <w:r>
              <w:rPr>
                <w:spacing w:val="-3"/>
              </w:rPr>
              <w:t> </w:t>
            </w:r>
            <w:r>
              <w:rPr/>
              <w:t>Waiting</w:t>
            </w:r>
            <w:r>
              <w:rPr>
                <w:spacing w:val="-1"/>
              </w:rPr>
              <w:t> </w:t>
            </w:r>
            <w:r>
              <w:rPr/>
              <w:t>List</w:t>
              <w:tab/>
              <w:t>24</w:t>
            </w:r>
          </w:hyperlink>
        </w:p>
        <w:p>
          <w:pPr>
            <w:pStyle w:val="TOC4"/>
            <w:numPr>
              <w:ilvl w:val="2"/>
              <w:numId w:val="1"/>
            </w:numPr>
            <w:tabs>
              <w:tab w:pos="2559" w:val="left" w:leader="none"/>
              <w:tab w:pos="2560" w:val="left" w:leader="none"/>
              <w:tab w:pos="10229" w:val="right" w:leader="dot"/>
            </w:tabs>
            <w:spacing w:line="240" w:lineRule="auto" w:before="116" w:after="0"/>
            <w:ind w:left="2560" w:right="0" w:hanging="600"/>
            <w:jc w:val="left"/>
          </w:pPr>
          <w:hyperlink w:history="true" w:anchor="_TOC_250091">
            <w:r>
              <w:rPr/>
              <w:t>Community-wide</w:t>
            </w:r>
            <w:r>
              <w:rPr>
                <w:spacing w:val="-2"/>
              </w:rPr>
              <w:t> </w:t>
            </w:r>
            <w:r>
              <w:rPr/>
              <w:t>Waiting</w:t>
            </w:r>
            <w:r>
              <w:rPr>
                <w:spacing w:val="-1"/>
              </w:rPr>
              <w:t> </w:t>
            </w:r>
            <w:r>
              <w:rPr/>
              <w:t>List</w:t>
              <w:tab/>
              <w:t>24</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090">
            <w:r>
              <w:rPr/>
              <w:t>Site-based</w:t>
            </w:r>
            <w:r>
              <w:rPr>
                <w:spacing w:val="-2"/>
              </w:rPr>
              <w:t> </w:t>
            </w:r>
            <w:r>
              <w:rPr/>
              <w:t>Waiting</w:t>
            </w:r>
            <w:r>
              <w:rPr>
                <w:spacing w:val="-1"/>
              </w:rPr>
              <w:t> </w:t>
            </w:r>
            <w:r>
              <w:rPr/>
              <w:t>List</w:t>
              <w:tab/>
              <w:t>24</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89">
            <w:r>
              <w:rPr/>
              <w:t>Making Unit Offers</w:t>
            </w:r>
            <w:r>
              <w:rPr>
                <w:spacing w:val="-4"/>
              </w:rPr>
              <w:t> </w:t>
            </w:r>
            <w:r>
              <w:rPr/>
              <w:t>to</w:t>
            </w:r>
            <w:r>
              <w:rPr>
                <w:spacing w:val="-1"/>
              </w:rPr>
              <w:t> </w:t>
            </w:r>
            <w:r>
              <w:rPr/>
              <w:t>Applicants</w:t>
              <w:tab/>
              <w:t>24</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88">
            <w:r>
              <w:rPr/>
              <w:t>Removing Applicant Names from the</w:t>
            </w:r>
            <w:r>
              <w:rPr>
                <w:spacing w:val="-7"/>
              </w:rPr>
              <w:t> </w:t>
            </w:r>
            <w:r>
              <w:rPr/>
              <w:t>Waiting</w:t>
            </w:r>
            <w:r>
              <w:rPr>
                <w:spacing w:val="-1"/>
              </w:rPr>
              <w:t> </w:t>
            </w:r>
            <w:r>
              <w:rPr/>
              <w:t>List</w:t>
              <w:tab/>
              <w:t>26</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87">
            <w:r>
              <w:rPr/>
              <w:t>Good Cause for Applicant Refusal of</w:t>
            </w:r>
            <w:r>
              <w:rPr>
                <w:spacing w:val="-7"/>
              </w:rPr>
              <w:t> </w:t>
            </w:r>
            <w:r>
              <w:rPr/>
              <w:t>Unit</w:t>
            </w:r>
            <w:r>
              <w:rPr>
                <w:spacing w:val="-1"/>
              </w:rPr>
              <w:t> </w:t>
            </w:r>
            <w:r>
              <w:rPr/>
              <w:t>Offer</w:t>
              <w:tab/>
              <w:t>26</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86">
            <w:r>
              <w:rPr/>
              <w:t>Leasing</w:t>
            </w:r>
            <w:r>
              <w:rPr>
                <w:spacing w:val="-2"/>
              </w:rPr>
              <w:t> </w:t>
            </w:r>
            <w:r>
              <w:rPr/>
              <w:t>Accessible</w:t>
            </w:r>
            <w:r>
              <w:rPr>
                <w:spacing w:val="-1"/>
              </w:rPr>
              <w:t> </w:t>
            </w:r>
            <w:r>
              <w:rPr/>
              <w:t>Units</w:t>
              <w:tab/>
              <w:t>27</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85">
            <w:r>
              <w:rPr/>
              <w:t>Administering the Applicant and Transfer</w:t>
            </w:r>
            <w:r>
              <w:rPr>
                <w:spacing w:val="-6"/>
              </w:rPr>
              <w:t> </w:t>
            </w:r>
            <w:r>
              <w:rPr/>
              <w:t>Waiting</w:t>
            </w:r>
            <w:r>
              <w:rPr>
                <w:spacing w:val="-1"/>
              </w:rPr>
              <w:t> </w:t>
            </w:r>
            <w:r>
              <w:rPr/>
              <w:t>Lists</w:t>
              <w:tab/>
              <w:t>27</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84">
            <w:r>
              <w:rPr/>
              <w:t>Transfers</w:t>
              <w:tab/>
              <w:t>28</w:t>
            </w:r>
          </w:hyperlink>
        </w:p>
        <w:p>
          <w:pPr>
            <w:pStyle w:val="TOC2"/>
            <w:numPr>
              <w:ilvl w:val="0"/>
              <w:numId w:val="1"/>
            </w:numPr>
            <w:tabs>
              <w:tab w:pos="1599" w:val="left" w:leader="none"/>
              <w:tab w:pos="1600" w:val="left" w:leader="none"/>
              <w:tab w:pos="10229" w:val="right" w:leader="dot"/>
            </w:tabs>
            <w:spacing w:line="240" w:lineRule="auto" w:before="360" w:after="0"/>
            <w:ind w:left="1600" w:right="0" w:hanging="720"/>
            <w:jc w:val="left"/>
          </w:pPr>
          <w:hyperlink w:history="true" w:anchor="_TOC_250083">
            <w:r>
              <w:rPr/>
              <w:t>LEASING</w:t>
            </w:r>
            <w:r>
              <w:rPr>
                <w:spacing w:val="-3"/>
              </w:rPr>
              <w:t> </w:t>
            </w:r>
            <w:r>
              <w:rPr/>
              <w:t>POLICIES</w:t>
              <w:tab/>
              <w:t>28</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82">
            <w:r>
              <w:rPr/>
              <w:t>General</w:t>
            </w:r>
            <w:r>
              <w:rPr>
                <w:spacing w:val="-2"/>
              </w:rPr>
              <w:t> </w:t>
            </w:r>
            <w:r>
              <w:rPr/>
              <w:t>Leasing</w:t>
            </w:r>
            <w:r>
              <w:rPr>
                <w:spacing w:val="-1"/>
              </w:rPr>
              <w:t> </w:t>
            </w:r>
            <w:r>
              <w:rPr/>
              <w:t>Policy</w:t>
              <w:tab/>
              <w:t>28</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81">
            <w:r>
              <w:rPr/>
              <w:t>Showing Units Prior</w:t>
            </w:r>
            <w:r>
              <w:rPr>
                <w:spacing w:val="-4"/>
              </w:rPr>
              <w:t> </w:t>
            </w:r>
            <w:r>
              <w:rPr/>
              <w:t>to</w:t>
            </w:r>
            <w:r>
              <w:rPr>
                <w:spacing w:val="-1"/>
              </w:rPr>
              <w:t> </w:t>
            </w:r>
            <w:r>
              <w:rPr/>
              <w:t>Leasing:</w:t>
              <w:tab/>
              <w:t>28</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80">
            <w:r>
              <w:rPr/>
              <w:t>Additions to the Household</w:t>
            </w:r>
            <w:r>
              <w:rPr>
                <w:spacing w:val="-5"/>
              </w:rPr>
              <w:t> </w:t>
            </w:r>
            <w:r>
              <w:rPr/>
              <w:t>and</w:t>
            </w:r>
            <w:r>
              <w:rPr>
                <w:spacing w:val="-1"/>
              </w:rPr>
              <w:t> </w:t>
            </w:r>
            <w:r>
              <w:rPr/>
              <w:t>Visitors</w:t>
              <w:tab/>
              <w:t>29</w:t>
            </w:r>
          </w:hyperlink>
        </w:p>
        <w:p>
          <w:pPr>
            <w:pStyle w:val="TOC2"/>
            <w:numPr>
              <w:ilvl w:val="0"/>
              <w:numId w:val="1"/>
            </w:numPr>
            <w:tabs>
              <w:tab w:pos="1599" w:val="left" w:leader="none"/>
              <w:tab w:pos="1600" w:val="left" w:leader="none"/>
              <w:tab w:pos="10229" w:val="right" w:leader="dot"/>
            </w:tabs>
            <w:spacing w:line="240" w:lineRule="auto" w:before="356" w:after="0"/>
            <w:ind w:left="1600" w:right="0" w:hanging="720"/>
            <w:jc w:val="left"/>
          </w:pPr>
          <w:hyperlink w:history="true" w:anchor="_TOC_250079">
            <w:r>
              <w:rPr/>
              <w:t>TRANSFER</w:t>
            </w:r>
            <w:r>
              <w:rPr>
                <w:spacing w:val="-3"/>
              </w:rPr>
              <w:t> </w:t>
            </w:r>
            <w:r>
              <w:rPr/>
              <w:t>POLICY</w:t>
              <w:tab/>
              <w:t>30</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78">
            <w:r>
              <w:rPr/>
              <w:t>Objectives of the</w:t>
            </w:r>
            <w:r>
              <w:rPr>
                <w:spacing w:val="-4"/>
              </w:rPr>
              <w:t> </w:t>
            </w:r>
            <w:r>
              <w:rPr/>
              <w:t>Transfer</w:t>
            </w:r>
            <w:r>
              <w:rPr>
                <w:spacing w:val="-1"/>
              </w:rPr>
              <w:t> </w:t>
            </w:r>
            <w:r>
              <w:rPr/>
              <w:t>Policy</w:t>
              <w:tab/>
              <w:t>30</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77">
            <w:r>
              <w:rPr/>
              <w:t>Types</w:t>
            </w:r>
            <w:r>
              <w:rPr>
                <w:spacing w:val="-2"/>
              </w:rPr>
              <w:t> </w:t>
            </w:r>
            <w:r>
              <w:rPr/>
              <w:t>of</w:t>
            </w:r>
            <w:r>
              <w:rPr>
                <w:spacing w:val="-1"/>
              </w:rPr>
              <w:t> </w:t>
            </w:r>
            <w:r>
              <w:rPr/>
              <w:t>Transfers</w:t>
              <w:tab/>
              <w:t>30</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076">
            <w:r>
              <w:rPr/>
              <w:t>HA</w:t>
            </w:r>
            <w:r>
              <w:rPr>
                <w:spacing w:val="-3"/>
              </w:rPr>
              <w:t> </w:t>
            </w:r>
            <w:r>
              <w:rPr/>
              <w:t>Mandated</w:t>
              <w:tab/>
              <w:t>30</w:t>
            </w:r>
          </w:hyperlink>
        </w:p>
        <w:p>
          <w:pPr>
            <w:pStyle w:val="TOC4"/>
            <w:numPr>
              <w:ilvl w:val="2"/>
              <w:numId w:val="1"/>
            </w:numPr>
            <w:tabs>
              <w:tab w:pos="2559" w:val="left" w:leader="none"/>
              <w:tab w:pos="2560" w:val="left" w:leader="none"/>
              <w:tab w:pos="10229" w:val="right" w:leader="dot"/>
            </w:tabs>
            <w:spacing w:line="240" w:lineRule="auto" w:before="121" w:after="39"/>
            <w:ind w:left="2560" w:right="0" w:hanging="600"/>
            <w:jc w:val="left"/>
          </w:pPr>
          <w:hyperlink w:history="true" w:anchor="_TOC_250075">
            <w:r>
              <w:rPr/>
              <w:t>Transfers for Reasons of Health, ADA, Reasonable Accommodation</w:t>
            </w:r>
            <w:r>
              <w:rPr>
                <w:spacing w:val="-12"/>
              </w:rPr>
              <w:t> </w:t>
            </w:r>
            <w:r>
              <w:rPr/>
              <w:t>or</w:t>
            </w:r>
            <w:r>
              <w:rPr>
                <w:spacing w:val="-1"/>
              </w:rPr>
              <w:t> </w:t>
            </w:r>
            <w:r>
              <w:rPr/>
              <w:t>VAWA</w:t>
              <w:tab/>
              <w:t>30</w:t>
            </w:r>
          </w:hyperlink>
        </w:p>
        <w:p>
          <w:pPr>
            <w:pStyle w:val="TOC4"/>
            <w:numPr>
              <w:ilvl w:val="2"/>
              <w:numId w:val="1"/>
            </w:numPr>
            <w:tabs>
              <w:tab w:pos="2559" w:val="left" w:leader="none"/>
              <w:tab w:pos="2560" w:val="left" w:leader="none"/>
              <w:tab w:pos="10029" w:val="left" w:leader="dot"/>
            </w:tabs>
            <w:spacing w:line="240" w:lineRule="auto" w:before="94" w:after="0"/>
            <w:ind w:left="2560" w:right="0" w:hanging="600"/>
            <w:jc w:val="left"/>
          </w:pPr>
          <w:hyperlink w:history="true" w:anchor="_TOC_250074">
            <w:r>
              <w:rPr/>
              <w:t>Other HA</w:t>
            </w:r>
            <w:r>
              <w:rPr>
                <w:spacing w:val="-6"/>
              </w:rPr>
              <w:t> </w:t>
            </w:r>
            <w:r>
              <w:rPr/>
              <w:t>Initiated</w:t>
            </w:r>
            <w:r>
              <w:rPr>
                <w:spacing w:val="-2"/>
              </w:rPr>
              <w:t> </w:t>
            </w:r>
            <w:r>
              <w:rPr/>
              <w:t>Transfers</w:t>
              <w:tab/>
              <w:t>31</w:t>
            </w:r>
          </w:hyperlink>
        </w:p>
        <w:p>
          <w:pPr>
            <w:pStyle w:val="TOC4"/>
            <w:numPr>
              <w:ilvl w:val="2"/>
              <w:numId w:val="1"/>
            </w:numPr>
            <w:tabs>
              <w:tab w:pos="2559" w:val="left" w:leader="none"/>
              <w:tab w:pos="2560" w:val="left" w:leader="none"/>
              <w:tab w:pos="10029" w:val="left" w:leader="dot"/>
            </w:tabs>
            <w:spacing w:line="240" w:lineRule="auto" w:before="120" w:after="0"/>
            <w:ind w:left="2560" w:right="0" w:hanging="600"/>
            <w:jc w:val="left"/>
          </w:pPr>
          <w:hyperlink w:history="true" w:anchor="_TOC_250073">
            <w:r>
              <w:rPr/>
              <w:t>Incentive Transfers</w:t>
            </w:r>
            <w:r>
              <w:rPr>
                <w:spacing w:val="-4"/>
              </w:rPr>
              <w:t> </w:t>
            </w:r>
            <w:r>
              <w:rPr/>
              <w:t>By</w:t>
            </w:r>
            <w:r>
              <w:rPr>
                <w:spacing w:val="-2"/>
              </w:rPr>
              <w:t> </w:t>
            </w:r>
            <w:r>
              <w:rPr/>
              <w:t>HA</w:t>
              <w:tab/>
              <w:t>32</w:t>
            </w:r>
          </w:hyperlink>
        </w:p>
        <w:p>
          <w:pPr>
            <w:pStyle w:val="TOC4"/>
            <w:numPr>
              <w:ilvl w:val="2"/>
              <w:numId w:val="1"/>
            </w:numPr>
            <w:tabs>
              <w:tab w:pos="2559" w:val="left" w:leader="none"/>
              <w:tab w:pos="2560" w:val="left" w:leader="none"/>
              <w:tab w:pos="10029" w:val="left" w:leader="dot"/>
            </w:tabs>
            <w:spacing w:line="240" w:lineRule="auto" w:before="121" w:after="0"/>
            <w:ind w:left="2560" w:right="0" w:hanging="600"/>
            <w:jc w:val="left"/>
          </w:pPr>
          <w:hyperlink w:history="true" w:anchor="_TOC_250072">
            <w:r>
              <w:rPr/>
              <w:t>Incentive Transfers Requested by</w:t>
            </w:r>
            <w:r>
              <w:rPr>
                <w:spacing w:val="-10"/>
              </w:rPr>
              <w:t> </w:t>
            </w:r>
            <w:r>
              <w:rPr/>
              <w:t>the</w:t>
            </w:r>
            <w:r>
              <w:rPr>
                <w:spacing w:val="-2"/>
              </w:rPr>
              <w:t> </w:t>
            </w:r>
            <w:r>
              <w:rPr/>
              <w:t>Resident:</w:t>
              <w:tab/>
              <w:t>32</w:t>
            </w:r>
          </w:hyperlink>
        </w:p>
        <w:p>
          <w:pPr>
            <w:pStyle w:val="TOC4"/>
            <w:numPr>
              <w:ilvl w:val="2"/>
              <w:numId w:val="1"/>
            </w:numPr>
            <w:tabs>
              <w:tab w:pos="2559" w:val="left" w:leader="none"/>
              <w:tab w:pos="2560" w:val="left" w:leader="none"/>
              <w:tab w:pos="10029" w:val="left" w:leader="dot"/>
            </w:tabs>
            <w:spacing w:line="240" w:lineRule="auto" w:before="120" w:after="0"/>
            <w:ind w:left="2560" w:right="0" w:hanging="600"/>
            <w:jc w:val="left"/>
          </w:pPr>
          <w:hyperlink w:history="true" w:anchor="_TOC_250071">
            <w:r>
              <w:rPr/>
              <w:t>Convenience</w:t>
            </w:r>
            <w:r>
              <w:rPr>
                <w:spacing w:val="-3"/>
              </w:rPr>
              <w:t> </w:t>
            </w:r>
            <w:r>
              <w:rPr/>
              <w:t>Transfers</w:t>
              <w:tab/>
              <w:t>32</w:t>
            </w:r>
          </w:hyperlink>
        </w:p>
        <w:p>
          <w:pPr>
            <w:pStyle w:val="TOC3"/>
            <w:numPr>
              <w:ilvl w:val="1"/>
              <w:numId w:val="1"/>
            </w:numPr>
            <w:tabs>
              <w:tab w:pos="2079" w:val="left" w:leader="none"/>
              <w:tab w:pos="2080" w:val="left" w:leader="none"/>
              <w:tab w:pos="10029" w:val="left" w:leader="dot"/>
            </w:tabs>
            <w:spacing w:line="240" w:lineRule="auto" w:before="120" w:after="0"/>
            <w:ind w:left="2080" w:right="0" w:hanging="480"/>
            <w:jc w:val="left"/>
          </w:pPr>
          <w:hyperlink w:history="true" w:anchor="_TOC_250070">
            <w:r>
              <w:rPr/>
              <w:t>Priorities</w:t>
            </w:r>
            <w:r>
              <w:rPr>
                <w:spacing w:val="-3"/>
              </w:rPr>
              <w:t> </w:t>
            </w:r>
            <w:r>
              <w:rPr/>
              <w:t>for</w:t>
            </w:r>
            <w:r>
              <w:rPr>
                <w:spacing w:val="-2"/>
              </w:rPr>
              <w:t> </w:t>
            </w:r>
            <w:r>
              <w:rPr/>
              <w:t>transfers</w:t>
              <w:tab/>
              <w:t>33</w:t>
            </w:r>
          </w:hyperlink>
        </w:p>
        <w:p>
          <w:pPr>
            <w:pStyle w:val="TOC3"/>
            <w:numPr>
              <w:ilvl w:val="1"/>
              <w:numId w:val="1"/>
            </w:numPr>
            <w:tabs>
              <w:tab w:pos="2079" w:val="left" w:leader="none"/>
              <w:tab w:pos="2080" w:val="left" w:leader="none"/>
              <w:tab w:pos="10029" w:val="left" w:leader="dot"/>
            </w:tabs>
            <w:spacing w:line="240" w:lineRule="auto" w:before="121" w:after="0"/>
            <w:ind w:left="2080" w:right="0" w:hanging="480"/>
            <w:jc w:val="left"/>
          </w:pPr>
          <w:hyperlink w:history="true" w:anchor="_TOC_250069">
            <w:r>
              <w:rPr/>
              <w:t>Transfer</w:t>
            </w:r>
            <w:r>
              <w:rPr>
                <w:spacing w:val="-3"/>
              </w:rPr>
              <w:t> </w:t>
            </w:r>
            <w:r>
              <w:rPr/>
              <w:t>Procedures</w:t>
              <w:tab/>
              <w:t>33</w:t>
            </w:r>
          </w:hyperlink>
        </w:p>
        <w:p>
          <w:pPr>
            <w:pStyle w:val="TOC4"/>
            <w:numPr>
              <w:ilvl w:val="2"/>
              <w:numId w:val="1"/>
            </w:numPr>
            <w:tabs>
              <w:tab w:pos="2559" w:val="left" w:leader="none"/>
              <w:tab w:pos="2560" w:val="left" w:leader="none"/>
              <w:tab w:pos="10029" w:val="left" w:leader="dot"/>
            </w:tabs>
            <w:spacing w:line="240" w:lineRule="auto" w:before="120" w:after="0"/>
            <w:ind w:left="2560" w:right="0" w:hanging="600"/>
            <w:jc w:val="left"/>
          </w:pPr>
          <w:hyperlink w:history="true" w:anchor="_TOC_250068">
            <w:r>
              <w:rPr/>
              <w:t>The</w:t>
            </w:r>
            <w:r>
              <w:rPr>
                <w:spacing w:val="-2"/>
              </w:rPr>
              <w:t> </w:t>
            </w:r>
            <w:r>
              <w:rPr/>
              <w:t>HA</w:t>
            </w:r>
            <w:r>
              <w:rPr>
                <w:spacing w:val="-2"/>
              </w:rPr>
              <w:t> </w:t>
            </w:r>
            <w:r>
              <w:rPr/>
              <w:t>shall</w:t>
              <w:tab/>
              <w:t>33</w:t>
            </w:r>
          </w:hyperlink>
        </w:p>
        <w:p>
          <w:pPr>
            <w:pStyle w:val="TOC4"/>
            <w:numPr>
              <w:ilvl w:val="2"/>
              <w:numId w:val="1"/>
            </w:numPr>
            <w:tabs>
              <w:tab w:pos="2559" w:val="left" w:leader="none"/>
              <w:tab w:pos="2560" w:val="left" w:leader="none"/>
              <w:tab w:pos="10029" w:val="left" w:leader="dot"/>
            </w:tabs>
            <w:spacing w:line="240" w:lineRule="auto" w:before="116" w:after="0"/>
            <w:ind w:left="2560" w:right="0" w:hanging="600"/>
            <w:jc w:val="left"/>
          </w:pPr>
          <w:hyperlink w:history="true" w:anchor="_TOC_250067">
            <w:r>
              <w:rPr/>
              <w:t>Offers</w:t>
              <w:tab/>
              <w:t>33</w:t>
            </w:r>
          </w:hyperlink>
        </w:p>
        <w:p>
          <w:pPr>
            <w:pStyle w:val="TOC3"/>
            <w:numPr>
              <w:ilvl w:val="1"/>
              <w:numId w:val="1"/>
            </w:numPr>
            <w:tabs>
              <w:tab w:pos="2079" w:val="left" w:leader="none"/>
              <w:tab w:pos="2080" w:val="left" w:leader="none"/>
              <w:tab w:pos="10029" w:val="left" w:leader="dot"/>
            </w:tabs>
            <w:spacing w:line="240" w:lineRule="auto" w:before="120" w:after="0"/>
            <w:ind w:left="2080" w:right="0" w:hanging="480"/>
            <w:jc w:val="left"/>
          </w:pPr>
          <w:hyperlink w:history="true" w:anchor="_TOC_250066">
            <w:r>
              <w:rPr/>
              <w:t>Good Record Requirement for Resident Requested</w:t>
            </w:r>
            <w:r>
              <w:rPr>
                <w:spacing w:val="-15"/>
              </w:rPr>
              <w:t> </w:t>
            </w:r>
            <w:r>
              <w:rPr/>
              <w:t>(Convenience)</w:t>
            </w:r>
            <w:r>
              <w:rPr>
                <w:spacing w:val="-3"/>
              </w:rPr>
              <w:t> </w:t>
            </w:r>
            <w:r>
              <w:rPr/>
              <w:t>Transfers</w:t>
              <w:tab/>
              <w:t>34</w:t>
            </w:r>
          </w:hyperlink>
        </w:p>
        <w:p>
          <w:pPr>
            <w:pStyle w:val="TOC2"/>
            <w:numPr>
              <w:ilvl w:val="0"/>
              <w:numId w:val="1"/>
            </w:numPr>
            <w:tabs>
              <w:tab w:pos="1599" w:val="left" w:leader="none"/>
              <w:tab w:pos="1600" w:val="left" w:leader="none"/>
              <w:tab w:pos="10029" w:val="left" w:leader="dot"/>
            </w:tabs>
            <w:spacing w:line="240" w:lineRule="auto" w:before="361" w:after="0"/>
            <w:ind w:left="1600" w:right="128" w:hanging="720"/>
            <w:jc w:val="left"/>
          </w:pPr>
          <w:hyperlink w:history="true" w:anchor="_TOC_250065">
            <w:r>
              <w:rPr/>
              <w:t>ELIGIBILITY FOR CONTINUED OCCUPANCY, ANNUAL REEXAMINATIONS, </w:t>
            </w:r>
            <w:r>
              <w:rPr>
                <w:spacing w:val="-2"/>
              </w:rPr>
              <w:t>AND </w:t>
            </w:r>
            <w:r>
              <w:rPr/>
              <w:t>REMAINING FAMILY MEMBERS (SEE ADMISSIONS SECTION</w:t>
            </w:r>
            <w:r>
              <w:rPr>
                <w:spacing w:val="-27"/>
              </w:rPr>
              <w:t> </w:t>
            </w:r>
            <w:r>
              <w:rPr/>
              <w:t>FOR</w:t>
            </w:r>
            <w:r>
              <w:rPr>
                <w:spacing w:val="-4"/>
              </w:rPr>
              <w:t> </w:t>
            </w:r>
            <w:r>
              <w:rPr/>
              <w:t>GUIDANCE)</w:t>
              <w:tab/>
            </w:r>
            <w:r>
              <w:rPr>
                <w:spacing w:val="-10"/>
              </w:rPr>
              <w:t>34</w:t>
            </w:r>
          </w:hyperlink>
        </w:p>
        <w:p>
          <w:pPr>
            <w:pStyle w:val="TOC3"/>
            <w:numPr>
              <w:ilvl w:val="1"/>
              <w:numId w:val="1"/>
            </w:numPr>
            <w:tabs>
              <w:tab w:pos="2079" w:val="left" w:leader="none"/>
              <w:tab w:pos="2080" w:val="left" w:leader="none"/>
              <w:tab w:pos="10029" w:val="left" w:leader="dot"/>
            </w:tabs>
            <w:spacing w:line="240" w:lineRule="auto" w:before="121" w:after="0"/>
            <w:ind w:left="2080" w:right="0" w:hanging="480"/>
            <w:jc w:val="left"/>
          </w:pPr>
          <w:hyperlink w:history="true" w:anchor="_TOC_250064">
            <w:r>
              <w:rPr/>
              <w:t>Eligibility for</w:t>
            </w:r>
            <w:r>
              <w:rPr>
                <w:spacing w:val="-5"/>
              </w:rPr>
              <w:t> </w:t>
            </w:r>
            <w:r>
              <w:rPr/>
              <w:t>Continued</w:t>
            </w:r>
            <w:r>
              <w:rPr>
                <w:spacing w:val="-3"/>
              </w:rPr>
              <w:t> </w:t>
            </w:r>
            <w:r>
              <w:rPr/>
              <w:t>Occupancy</w:t>
              <w:tab/>
              <w:t>34</w:t>
            </w:r>
          </w:hyperlink>
        </w:p>
        <w:p>
          <w:pPr>
            <w:pStyle w:val="TOC3"/>
            <w:numPr>
              <w:ilvl w:val="1"/>
              <w:numId w:val="1"/>
            </w:numPr>
            <w:tabs>
              <w:tab w:pos="2079" w:val="left" w:leader="none"/>
              <w:tab w:pos="2080" w:val="left" w:leader="none"/>
              <w:tab w:pos="10029" w:val="left" w:leader="dot"/>
            </w:tabs>
            <w:spacing w:line="240" w:lineRule="auto" w:before="120" w:after="0"/>
            <w:ind w:left="2080" w:right="0" w:hanging="480"/>
            <w:jc w:val="left"/>
          </w:pPr>
          <w:hyperlink w:history="true" w:anchor="_TOC_250063">
            <w:r>
              <w:rPr/>
              <w:t>Reexaminations</w:t>
              <w:tab/>
              <w:t>35</w:t>
            </w:r>
          </w:hyperlink>
        </w:p>
        <w:p>
          <w:pPr>
            <w:pStyle w:val="TOC4"/>
            <w:numPr>
              <w:ilvl w:val="2"/>
              <w:numId w:val="1"/>
            </w:numPr>
            <w:tabs>
              <w:tab w:pos="2559" w:val="left" w:leader="none"/>
              <w:tab w:pos="2560" w:val="left" w:leader="none"/>
              <w:tab w:pos="10029" w:val="left" w:leader="dot"/>
            </w:tabs>
            <w:spacing w:line="240" w:lineRule="auto" w:before="120" w:after="0"/>
            <w:ind w:left="2560" w:right="0" w:hanging="600"/>
            <w:jc w:val="left"/>
          </w:pPr>
          <w:hyperlink w:history="true" w:anchor="_TOC_250062">
            <w:r>
              <w:rPr/>
              <w:t>Regular</w:t>
            </w:r>
            <w:r>
              <w:rPr>
                <w:spacing w:val="-3"/>
              </w:rPr>
              <w:t> </w:t>
            </w:r>
            <w:r>
              <w:rPr/>
              <w:t>(Annual)</w:t>
            </w:r>
            <w:r>
              <w:rPr>
                <w:spacing w:val="-3"/>
              </w:rPr>
              <w:t> </w:t>
            </w:r>
            <w:r>
              <w:rPr/>
              <w:t>reexaminations</w:t>
              <w:tab/>
              <w:t>35</w:t>
            </w:r>
          </w:hyperlink>
        </w:p>
        <w:p>
          <w:pPr>
            <w:pStyle w:val="TOC4"/>
            <w:numPr>
              <w:ilvl w:val="2"/>
              <w:numId w:val="1"/>
            </w:numPr>
            <w:tabs>
              <w:tab w:pos="2559" w:val="left" w:leader="none"/>
              <w:tab w:pos="2560" w:val="left" w:leader="none"/>
              <w:tab w:pos="10029" w:val="left" w:leader="dot"/>
            </w:tabs>
            <w:spacing w:line="240" w:lineRule="auto" w:before="121" w:after="0"/>
            <w:ind w:left="2560" w:right="0" w:hanging="600"/>
            <w:jc w:val="left"/>
          </w:pPr>
          <w:hyperlink w:history="true" w:anchor="_TOC_250061">
            <w:r>
              <w:rPr/>
              <w:t>Special</w:t>
            </w:r>
            <w:r>
              <w:rPr>
                <w:spacing w:val="-4"/>
              </w:rPr>
              <w:t> </w:t>
            </w:r>
            <w:r>
              <w:rPr/>
              <w:t>Reexaminations</w:t>
              <w:tab/>
              <w:t>36</w:t>
            </w:r>
          </w:hyperlink>
        </w:p>
        <w:p>
          <w:pPr>
            <w:pStyle w:val="TOC4"/>
            <w:numPr>
              <w:ilvl w:val="2"/>
              <w:numId w:val="1"/>
            </w:numPr>
            <w:tabs>
              <w:tab w:pos="2559" w:val="left" w:leader="none"/>
              <w:tab w:pos="2560" w:val="left" w:leader="none"/>
              <w:tab w:pos="10029" w:val="left" w:leader="dot"/>
            </w:tabs>
            <w:spacing w:line="240" w:lineRule="auto" w:before="120" w:after="0"/>
            <w:ind w:left="2560" w:right="0" w:hanging="600"/>
            <w:jc w:val="left"/>
          </w:pPr>
          <w:hyperlink w:history="true" w:anchor="_TOC_250060">
            <w:r>
              <w:rPr/>
              <w:t>Procedures</w:t>
              <w:tab/>
              <w:t>36</w:t>
            </w:r>
          </w:hyperlink>
        </w:p>
        <w:p>
          <w:pPr>
            <w:pStyle w:val="TOC4"/>
            <w:numPr>
              <w:ilvl w:val="2"/>
              <w:numId w:val="1"/>
            </w:numPr>
            <w:tabs>
              <w:tab w:pos="2559" w:val="left" w:leader="none"/>
              <w:tab w:pos="2560" w:val="left" w:leader="none"/>
              <w:tab w:pos="10029" w:val="left" w:leader="dot"/>
            </w:tabs>
            <w:spacing w:line="240" w:lineRule="auto" w:before="121" w:after="0"/>
            <w:ind w:left="2560" w:right="0" w:hanging="600"/>
            <w:jc w:val="left"/>
          </w:pPr>
          <w:hyperlink w:history="true" w:anchor="_TOC_250059">
            <w:r>
              <w:rPr/>
              <w:t>Action</w:t>
            </w:r>
            <w:r>
              <w:rPr>
                <w:spacing w:val="-3"/>
              </w:rPr>
              <w:t> </w:t>
            </w:r>
            <w:r>
              <w:rPr/>
              <w:t>Following</w:t>
            </w:r>
            <w:r>
              <w:rPr>
                <w:spacing w:val="-3"/>
              </w:rPr>
              <w:t> </w:t>
            </w:r>
            <w:r>
              <w:rPr/>
              <w:t>Reexamination</w:t>
              <w:tab/>
              <w:t>37</w:t>
            </w:r>
          </w:hyperlink>
        </w:p>
        <w:p>
          <w:pPr>
            <w:pStyle w:val="TOC2"/>
            <w:numPr>
              <w:ilvl w:val="0"/>
              <w:numId w:val="1"/>
            </w:numPr>
            <w:tabs>
              <w:tab w:pos="1599" w:val="left" w:leader="none"/>
              <w:tab w:pos="1600" w:val="left" w:leader="none"/>
              <w:tab w:pos="10029" w:val="left" w:leader="dot"/>
            </w:tabs>
            <w:spacing w:line="240" w:lineRule="auto" w:before="355" w:after="0"/>
            <w:ind w:left="1600" w:right="0" w:hanging="720"/>
            <w:jc w:val="left"/>
          </w:pPr>
          <w:hyperlink w:history="true" w:anchor="_TOC_250058">
            <w:r>
              <w:rPr/>
              <w:t>INTERIM</w:t>
            </w:r>
            <w:r>
              <w:rPr>
                <w:spacing w:val="-4"/>
              </w:rPr>
              <w:t> </w:t>
            </w:r>
            <w:r>
              <w:rPr/>
              <w:t>RENT</w:t>
            </w:r>
            <w:r>
              <w:rPr>
                <w:spacing w:val="-3"/>
              </w:rPr>
              <w:t> </w:t>
            </w:r>
            <w:r>
              <w:rPr/>
              <w:t>ADJUSTMENTS</w:t>
              <w:tab/>
              <w:t>37</w:t>
            </w:r>
          </w:hyperlink>
        </w:p>
        <w:p>
          <w:pPr>
            <w:pStyle w:val="TOC3"/>
            <w:numPr>
              <w:ilvl w:val="1"/>
              <w:numId w:val="1"/>
            </w:numPr>
            <w:tabs>
              <w:tab w:pos="2079" w:val="left" w:leader="none"/>
              <w:tab w:pos="2080" w:val="left" w:leader="none"/>
              <w:tab w:pos="10029" w:val="left" w:leader="dot"/>
            </w:tabs>
            <w:spacing w:line="240" w:lineRule="auto" w:before="121" w:after="0"/>
            <w:ind w:left="2080" w:right="0" w:hanging="480"/>
            <w:jc w:val="left"/>
          </w:pPr>
          <w:hyperlink w:history="true" w:anchor="_TOC_250057">
            <w:r>
              <w:rPr/>
              <w:t>Adjusting Rent between</w:t>
            </w:r>
            <w:r>
              <w:rPr>
                <w:spacing w:val="-8"/>
              </w:rPr>
              <w:t> </w:t>
            </w:r>
            <w:r>
              <w:rPr/>
              <w:t>Regular</w:t>
            </w:r>
            <w:r>
              <w:rPr>
                <w:spacing w:val="-3"/>
              </w:rPr>
              <w:t> </w:t>
            </w:r>
            <w:r>
              <w:rPr/>
              <w:t>Reexaminations</w:t>
              <w:tab/>
              <w:t>37</w:t>
            </w:r>
          </w:hyperlink>
        </w:p>
        <w:p>
          <w:pPr>
            <w:pStyle w:val="TOC3"/>
            <w:numPr>
              <w:ilvl w:val="1"/>
              <w:numId w:val="1"/>
            </w:numPr>
            <w:tabs>
              <w:tab w:pos="2079" w:val="left" w:leader="none"/>
              <w:tab w:pos="2080" w:val="left" w:leader="none"/>
              <w:tab w:pos="10029" w:val="left" w:leader="dot"/>
            </w:tabs>
            <w:spacing w:line="240" w:lineRule="auto" w:before="120" w:after="0"/>
            <w:ind w:left="2080" w:right="0" w:hanging="480"/>
            <w:jc w:val="left"/>
          </w:pPr>
          <w:hyperlink w:history="true" w:anchor="_TOC_250056">
            <w:r>
              <w:rPr/>
              <w:t>Effective Date</w:t>
            </w:r>
            <w:r>
              <w:rPr>
                <w:spacing w:val="-5"/>
              </w:rPr>
              <w:t> </w:t>
            </w:r>
            <w:r>
              <w:rPr/>
              <w:t>of</w:t>
            </w:r>
            <w:r>
              <w:rPr>
                <w:spacing w:val="-2"/>
              </w:rPr>
              <w:t> </w:t>
            </w:r>
            <w:r>
              <w:rPr/>
              <w:t>Adjustments</w:t>
              <w:tab/>
              <w:t>38</w:t>
            </w:r>
          </w:hyperlink>
        </w:p>
        <w:p>
          <w:pPr>
            <w:pStyle w:val="TOC2"/>
            <w:numPr>
              <w:ilvl w:val="0"/>
              <w:numId w:val="1"/>
            </w:numPr>
            <w:tabs>
              <w:tab w:pos="1599" w:val="left" w:leader="none"/>
              <w:tab w:pos="1600" w:val="left" w:leader="none"/>
              <w:tab w:pos="10229" w:val="right" w:leader="dot"/>
            </w:tabs>
            <w:spacing w:line="240" w:lineRule="auto" w:before="361" w:after="0"/>
            <w:ind w:left="1600" w:right="0" w:hanging="720"/>
            <w:jc w:val="left"/>
          </w:pPr>
          <w:hyperlink w:history="true" w:anchor="_TOC_250055">
            <w:r>
              <w:rPr>
                <w:shd w:fill="FFFF00" w:color="auto" w:val="clear"/>
              </w:rPr>
              <w:t>REQUIRED TERMINATION OF FAMILIES EXCEEDING THE OVER</w:t>
            </w:r>
            <w:r>
              <w:rPr>
                <w:spacing w:val="-21"/>
                <w:shd w:fill="FFFF00" w:color="auto" w:val="clear"/>
              </w:rPr>
              <w:t> </w:t>
            </w:r>
            <w:r>
              <w:rPr>
                <w:shd w:fill="FFFF00" w:color="auto" w:val="clear"/>
              </w:rPr>
              <w:t>INCOME</w:t>
            </w:r>
            <w:r>
              <w:rPr>
                <w:spacing w:val="-4"/>
                <w:shd w:fill="FFFF00" w:color="auto" w:val="clear"/>
              </w:rPr>
              <w:t> </w:t>
            </w:r>
            <w:r>
              <w:rPr>
                <w:shd w:fill="FFFF00" w:color="auto" w:val="clear"/>
              </w:rPr>
              <w:t>LIMIT</w:t>
            </w:r>
            <w:r>
              <w:rPr/>
              <w:tab/>
              <w:t>38</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54">
            <w:r>
              <w:rPr>
                <w:shd w:fill="FFFF00" w:color="auto" w:val="clear"/>
              </w:rPr>
              <w:t>Over</w:t>
            </w:r>
            <w:r>
              <w:rPr>
                <w:spacing w:val="-2"/>
                <w:shd w:fill="FFFF00" w:color="auto" w:val="clear"/>
              </w:rPr>
              <w:t> </w:t>
            </w:r>
            <w:r>
              <w:rPr>
                <w:shd w:fill="FFFF00" w:color="auto" w:val="clear"/>
              </w:rPr>
              <w:t>Income</w:t>
            </w:r>
            <w:r>
              <w:rPr>
                <w:spacing w:val="-1"/>
                <w:shd w:fill="FFFF00" w:color="auto" w:val="clear"/>
              </w:rPr>
              <w:t> </w:t>
            </w:r>
            <w:r>
              <w:rPr>
                <w:shd w:fill="FFFF00" w:color="auto" w:val="clear"/>
              </w:rPr>
              <w:t>Limit</w:t>
            </w:r>
            <w:r>
              <w:rPr/>
              <w:tab/>
              <w:t>38</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53">
            <w:r>
              <w:rPr>
                <w:shd w:fill="FFFF00" w:color="auto" w:val="clear"/>
              </w:rPr>
              <w:t>Timing</w:t>
            </w:r>
            <w:r>
              <w:rPr/>
              <w:tab/>
              <w:t>38</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52">
            <w:r>
              <w:rPr>
                <w:shd w:fill="FFFF00" w:color="auto" w:val="clear"/>
              </w:rPr>
              <w:t>Actions</w:t>
            </w:r>
            <w:r>
              <w:rPr/>
              <w:tab/>
              <w:t>39</w:t>
            </w:r>
          </w:hyperlink>
        </w:p>
        <w:p>
          <w:pPr>
            <w:pStyle w:val="TOC2"/>
            <w:numPr>
              <w:ilvl w:val="0"/>
              <w:numId w:val="1"/>
            </w:numPr>
            <w:tabs>
              <w:tab w:pos="1599" w:val="left" w:leader="none"/>
              <w:tab w:pos="1600" w:val="left" w:leader="none"/>
              <w:tab w:pos="10229" w:val="right" w:leader="dot"/>
            </w:tabs>
            <w:spacing w:line="240" w:lineRule="auto" w:before="360" w:after="0"/>
            <w:ind w:left="1600" w:right="0" w:hanging="720"/>
            <w:jc w:val="left"/>
          </w:pPr>
          <w:hyperlink w:history="true" w:anchor="_TOC_250051">
            <w:r>
              <w:rPr/>
              <w:t>LEASE</w:t>
            </w:r>
            <w:r>
              <w:rPr>
                <w:spacing w:val="-3"/>
              </w:rPr>
              <w:t> </w:t>
            </w:r>
            <w:r>
              <w:rPr/>
              <w:t>TERMINATION</w:t>
            </w:r>
            <w:r>
              <w:rPr>
                <w:spacing w:val="-2"/>
              </w:rPr>
              <w:t> </w:t>
            </w:r>
            <w:r>
              <w:rPr/>
              <w:t>PROCEDURES</w:t>
              <w:tab/>
              <w:t>39</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50">
            <w:r>
              <w:rPr/>
              <w:t>General Policy:</w:t>
            </w:r>
            <w:r>
              <w:rPr>
                <w:spacing w:val="-3"/>
              </w:rPr>
              <w:t> </w:t>
            </w:r>
            <w:r>
              <w:rPr/>
              <w:t>Lease</w:t>
            </w:r>
            <w:r>
              <w:rPr>
                <w:spacing w:val="-1"/>
              </w:rPr>
              <w:t> </w:t>
            </w:r>
            <w:r>
              <w:rPr/>
              <w:t>Termination</w:t>
              <w:tab/>
              <w:t>39</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49">
            <w:r>
              <w:rPr/>
              <w:t>Notice</w:t>
            </w:r>
            <w:r>
              <w:rPr>
                <w:spacing w:val="-2"/>
              </w:rPr>
              <w:t> </w:t>
            </w:r>
            <w:r>
              <w:rPr/>
              <w:t>Requirements</w:t>
              <w:tab/>
              <w:t>40</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48">
            <w:r>
              <w:rPr/>
              <w:t>Record-keeping</w:t>
            </w:r>
            <w:r>
              <w:rPr>
                <w:spacing w:val="-2"/>
              </w:rPr>
              <w:t> </w:t>
            </w:r>
            <w:r>
              <w:rPr/>
              <w:t>Requirements</w:t>
              <w:tab/>
              <w:t>40</w:t>
            </w:r>
          </w:hyperlink>
        </w:p>
        <w:p>
          <w:pPr>
            <w:pStyle w:val="TOC2"/>
            <w:numPr>
              <w:ilvl w:val="0"/>
              <w:numId w:val="1"/>
            </w:numPr>
            <w:tabs>
              <w:tab w:pos="1599" w:val="left" w:leader="none"/>
              <w:tab w:pos="1600" w:val="left" w:leader="none"/>
              <w:tab w:pos="10229" w:val="right" w:leader="dot"/>
            </w:tabs>
            <w:spacing w:line="240" w:lineRule="auto" w:before="360" w:after="0"/>
            <w:ind w:left="1600" w:right="0" w:hanging="720"/>
            <w:jc w:val="left"/>
          </w:pPr>
          <w:hyperlink w:history="true" w:anchor="_TOC_250047">
            <w:r>
              <w:rPr/>
              <w:t>UTILITIES</w:t>
              <w:tab/>
              <w:t>40</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46">
            <w:r>
              <w:rPr/>
              <w:t>Resident-Paid</w:t>
            </w:r>
            <w:r>
              <w:rPr>
                <w:spacing w:val="-2"/>
              </w:rPr>
              <w:t> </w:t>
            </w:r>
            <w:r>
              <w:rPr/>
              <w:t>Utilities</w:t>
              <w:tab/>
              <w:t>40</w:t>
            </w:r>
          </w:hyperlink>
        </w:p>
        <w:p>
          <w:pPr>
            <w:pStyle w:val="TOC3"/>
            <w:numPr>
              <w:ilvl w:val="1"/>
              <w:numId w:val="1"/>
            </w:numPr>
            <w:tabs>
              <w:tab w:pos="2079" w:val="left" w:leader="none"/>
              <w:tab w:pos="2080" w:val="left" w:leader="none"/>
              <w:tab w:pos="10229" w:val="right" w:leader="dot"/>
            </w:tabs>
            <w:spacing w:line="240" w:lineRule="auto" w:before="116" w:after="0"/>
            <w:ind w:left="2080" w:right="0" w:hanging="480"/>
            <w:jc w:val="left"/>
          </w:pPr>
          <w:hyperlink w:history="true" w:anchor="_TOC_250045">
            <w:r>
              <w:rPr/>
              <w:t>Excess</w:t>
            </w:r>
            <w:r>
              <w:rPr>
                <w:spacing w:val="-2"/>
              </w:rPr>
              <w:t> </w:t>
            </w:r>
            <w:r>
              <w:rPr/>
              <w:t>Utility</w:t>
            </w:r>
            <w:r>
              <w:rPr>
                <w:spacing w:val="-1"/>
              </w:rPr>
              <w:t> </w:t>
            </w:r>
            <w:r>
              <w:rPr/>
              <w:t>Charges</w:t>
              <w:tab/>
              <w:t>41</w:t>
            </w:r>
          </w:hyperlink>
        </w:p>
        <w:p>
          <w:pPr>
            <w:pStyle w:val="TOC2"/>
            <w:numPr>
              <w:ilvl w:val="0"/>
              <w:numId w:val="1"/>
            </w:numPr>
            <w:tabs>
              <w:tab w:pos="1599" w:val="left" w:leader="none"/>
              <w:tab w:pos="1600" w:val="left" w:leader="none"/>
              <w:tab w:pos="10229" w:val="right" w:leader="dot"/>
            </w:tabs>
            <w:spacing w:line="240" w:lineRule="auto" w:before="360" w:after="0"/>
            <w:ind w:left="1600" w:right="0" w:hanging="720"/>
            <w:jc w:val="left"/>
          </w:pPr>
          <w:hyperlink w:history="true" w:anchor="_TOC_250044">
            <w:r>
              <w:rPr/>
              <w:t>FLAT</w:t>
            </w:r>
            <w:r>
              <w:rPr>
                <w:spacing w:val="-2"/>
              </w:rPr>
              <w:t> </w:t>
            </w:r>
            <w:r>
              <w:rPr/>
              <w:t>RENTS/CEILING</w:t>
            </w:r>
            <w:r>
              <w:rPr>
                <w:spacing w:val="-2"/>
              </w:rPr>
              <w:t> </w:t>
            </w:r>
            <w:r>
              <w:rPr/>
              <w:t>RENTS</w:t>
              <w:tab/>
              <w:t>41</w:t>
            </w:r>
          </w:hyperlink>
        </w:p>
        <w:p>
          <w:pPr>
            <w:pStyle w:val="TOC3"/>
            <w:numPr>
              <w:ilvl w:val="1"/>
              <w:numId w:val="1"/>
            </w:numPr>
            <w:tabs>
              <w:tab w:pos="2079" w:val="left" w:leader="none"/>
              <w:tab w:pos="2080" w:val="left" w:leader="none"/>
              <w:tab w:pos="10229" w:val="right" w:leader="dot"/>
            </w:tabs>
            <w:spacing w:line="240" w:lineRule="auto" w:before="121" w:after="140"/>
            <w:ind w:left="2080" w:right="0" w:hanging="480"/>
            <w:jc w:val="left"/>
          </w:pPr>
          <w:hyperlink w:history="true" w:anchor="_TOC_250043">
            <w:r>
              <w:rPr/>
              <w:t>Intent</w:t>
            </w:r>
            <w:r>
              <w:rPr>
                <w:spacing w:val="-2"/>
              </w:rPr>
              <w:t> </w:t>
            </w:r>
            <w:r>
              <w:rPr/>
              <w:t>and</w:t>
            </w:r>
            <w:r>
              <w:rPr>
                <w:spacing w:val="-1"/>
              </w:rPr>
              <w:t> </w:t>
            </w:r>
            <w:r>
              <w:rPr/>
              <w:t>Purpose</w:t>
              <w:tab/>
              <w:t>41</w:t>
            </w:r>
          </w:hyperlink>
        </w:p>
        <w:p>
          <w:pPr>
            <w:pStyle w:val="TOC3"/>
            <w:numPr>
              <w:ilvl w:val="1"/>
              <w:numId w:val="1"/>
            </w:numPr>
            <w:tabs>
              <w:tab w:pos="2079" w:val="left" w:leader="none"/>
              <w:tab w:pos="2080" w:val="left" w:leader="none"/>
              <w:tab w:pos="10229" w:val="right" w:leader="dot"/>
            </w:tabs>
            <w:spacing w:line="240" w:lineRule="auto" w:before="94" w:after="0"/>
            <w:ind w:left="2080" w:right="0" w:hanging="480"/>
            <w:jc w:val="left"/>
          </w:pPr>
          <w:hyperlink w:history="true" w:anchor="_TOC_250042">
            <w:r>
              <w:rPr/>
              <w:t>Establishing</w:t>
            </w:r>
            <w:r>
              <w:rPr>
                <w:spacing w:val="-2"/>
              </w:rPr>
              <w:t> </w:t>
            </w:r>
            <w:r>
              <w:rPr/>
              <w:t>Ceiling</w:t>
            </w:r>
            <w:r>
              <w:rPr>
                <w:spacing w:val="-1"/>
              </w:rPr>
              <w:t> </w:t>
            </w:r>
            <w:r>
              <w:rPr/>
              <w:t>Rents:</w:t>
              <w:tab/>
              <w:t>41</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41">
            <w:r>
              <w:rPr/>
              <w:t>Calculating</w:t>
            </w:r>
            <w:r>
              <w:rPr>
                <w:spacing w:val="-2"/>
              </w:rPr>
              <w:t> </w:t>
            </w:r>
            <w:r>
              <w:rPr/>
              <w:t>Ceiling</w:t>
            </w:r>
            <w:r>
              <w:rPr>
                <w:spacing w:val="-1"/>
              </w:rPr>
              <w:t> </w:t>
            </w:r>
            <w:r>
              <w:rPr/>
              <w:t>Rents</w:t>
              <w:tab/>
              <w:t>41</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40">
            <w:r>
              <w:rPr/>
              <w:t>What the</w:t>
            </w:r>
            <w:r>
              <w:rPr>
                <w:spacing w:val="-3"/>
              </w:rPr>
              <w:t> </w:t>
            </w:r>
            <w:r>
              <w:rPr/>
              <w:t>Resident</w:t>
            </w:r>
            <w:r>
              <w:rPr>
                <w:spacing w:val="-1"/>
              </w:rPr>
              <w:t> </w:t>
            </w:r>
            <w:r>
              <w:rPr/>
              <w:t>Pays</w:t>
              <w:tab/>
              <w:t>41</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39">
            <w:r>
              <w:rPr/>
              <w:t>Ceiling</w:t>
            </w:r>
            <w:r>
              <w:rPr>
                <w:spacing w:val="-2"/>
              </w:rPr>
              <w:t> </w:t>
            </w:r>
            <w:r>
              <w:rPr/>
              <w:t>Rent</w:t>
            </w:r>
            <w:r>
              <w:rPr>
                <w:spacing w:val="-1"/>
              </w:rPr>
              <w:t> </w:t>
            </w:r>
            <w:r>
              <w:rPr/>
              <w:t>Adjustments</w:t>
              <w:tab/>
              <w:t>41</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38">
            <w:r>
              <w:rPr/>
              <w:t>Flat</w:t>
            </w:r>
            <w:r>
              <w:rPr>
                <w:spacing w:val="-2"/>
              </w:rPr>
              <w:t> </w:t>
            </w:r>
            <w:r>
              <w:rPr/>
              <w:t>Rents</w:t>
              <w:tab/>
              <w:t>42</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37">
            <w:r>
              <w:rPr/>
              <w:t>Annual Update of</w:t>
            </w:r>
            <w:r>
              <w:rPr>
                <w:spacing w:val="-4"/>
              </w:rPr>
              <w:t> </w:t>
            </w:r>
            <w:r>
              <w:rPr/>
              <w:t>Flat</w:t>
            </w:r>
            <w:r>
              <w:rPr>
                <w:spacing w:val="-1"/>
              </w:rPr>
              <w:t> </w:t>
            </w:r>
            <w:r>
              <w:rPr/>
              <w:t>Rents</w:t>
              <w:tab/>
              <w:t>42</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36">
            <w:r>
              <w:rPr/>
              <w:t>Reexamination of Families on</w:t>
            </w:r>
            <w:r>
              <w:rPr>
                <w:spacing w:val="-5"/>
              </w:rPr>
              <w:t> </w:t>
            </w:r>
            <w:r>
              <w:rPr/>
              <w:t>Flat</w:t>
            </w:r>
            <w:r>
              <w:rPr>
                <w:spacing w:val="-1"/>
              </w:rPr>
              <w:t> </w:t>
            </w:r>
            <w:r>
              <w:rPr/>
              <w:t>Rents</w:t>
              <w:tab/>
              <w:t>42</w:t>
            </w:r>
          </w:hyperlink>
        </w:p>
        <w:p>
          <w:pPr>
            <w:pStyle w:val="TOC2"/>
            <w:numPr>
              <w:ilvl w:val="0"/>
              <w:numId w:val="1"/>
            </w:numPr>
            <w:tabs>
              <w:tab w:pos="1599" w:val="left" w:leader="none"/>
              <w:tab w:pos="1600" w:val="left" w:leader="none"/>
              <w:tab w:pos="10229" w:val="right" w:leader="dot"/>
            </w:tabs>
            <w:spacing w:line="240" w:lineRule="auto" w:before="356" w:after="0"/>
            <w:ind w:left="1600" w:right="0" w:hanging="720"/>
            <w:jc w:val="left"/>
          </w:pPr>
          <w:hyperlink w:history="true" w:anchor="_TOC_250035">
            <w:r>
              <w:rPr/>
              <w:t>PROCEDURES TO BE USED IN DETERMINING INCOME</w:t>
            </w:r>
            <w:r>
              <w:rPr>
                <w:spacing w:val="-14"/>
              </w:rPr>
              <w:t> </w:t>
            </w:r>
            <w:r>
              <w:rPr/>
              <w:t>AND</w:t>
            </w:r>
            <w:r>
              <w:rPr>
                <w:spacing w:val="-2"/>
              </w:rPr>
              <w:t> </w:t>
            </w:r>
            <w:r>
              <w:rPr/>
              <w:t>RENT</w:t>
              <w:tab/>
              <w:t>42</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34">
            <w:r>
              <w:rPr/>
              <w:t>Annual</w:t>
            </w:r>
            <w:r>
              <w:rPr>
                <w:spacing w:val="-2"/>
              </w:rPr>
              <w:t> </w:t>
            </w:r>
            <w:r>
              <w:rPr/>
              <w:t>Income</w:t>
              <w:tab/>
              <w:t>42</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33">
            <w:r>
              <w:rPr/>
              <w:t>Items not Included in</w:t>
            </w:r>
            <w:r>
              <w:rPr>
                <w:spacing w:val="-5"/>
              </w:rPr>
              <w:t> </w:t>
            </w:r>
            <w:r>
              <w:rPr/>
              <w:t>Annual</w:t>
            </w:r>
            <w:r>
              <w:rPr>
                <w:spacing w:val="-1"/>
              </w:rPr>
              <w:t> </w:t>
            </w:r>
            <w:r>
              <w:rPr/>
              <w:t>Income</w:t>
              <w:tab/>
              <w:t>43</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32">
            <w:r>
              <w:rPr/>
              <w:t>Anticipating</w:t>
            </w:r>
            <w:r>
              <w:rPr>
                <w:spacing w:val="-2"/>
              </w:rPr>
              <w:t> </w:t>
            </w:r>
            <w:r>
              <w:rPr/>
              <w:t>Annual</w:t>
            </w:r>
            <w:r>
              <w:rPr>
                <w:spacing w:val="-1"/>
              </w:rPr>
              <w:t> </w:t>
            </w:r>
            <w:r>
              <w:rPr/>
              <w:t>Income</w:t>
              <w:tab/>
              <w:t>47</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31">
            <w:r>
              <w:rPr/>
              <w:t>Adjusted</w:t>
            </w:r>
            <w:r>
              <w:rPr>
                <w:spacing w:val="-2"/>
              </w:rPr>
              <w:t> </w:t>
            </w:r>
            <w:r>
              <w:rPr/>
              <w:t>Income</w:t>
              <w:tab/>
              <w:t>47</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030">
            <w:r>
              <w:rPr/>
              <w:t>For</w:t>
            </w:r>
            <w:r>
              <w:rPr>
                <w:spacing w:val="-2"/>
              </w:rPr>
              <w:t> </w:t>
            </w:r>
            <w:r>
              <w:rPr/>
              <w:t>All</w:t>
            </w:r>
            <w:r>
              <w:rPr>
                <w:spacing w:val="-1"/>
              </w:rPr>
              <w:t> </w:t>
            </w:r>
            <w:r>
              <w:rPr/>
              <w:t>Families</w:t>
              <w:tab/>
              <w:t>47</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029">
            <w:r>
              <w:rPr/>
              <w:t>Elderly and Disabled</w:t>
            </w:r>
            <w:r>
              <w:rPr>
                <w:spacing w:val="-4"/>
              </w:rPr>
              <w:t> </w:t>
            </w:r>
            <w:r>
              <w:rPr/>
              <w:t>Families</w:t>
            </w:r>
            <w:r>
              <w:rPr>
                <w:spacing w:val="-1"/>
              </w:rPr>
              <w:t> </w:t>
            </w:r>
            <w:r>
              <w:rPr/>
              <w:t>Only:</w:t>
              <w:tab/>
              <w:t>48</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28">
            <w:r>
              <w:rPr/>
              <w:t>Computing</w:t>
            </w:r>
            <w:r>
              <w:rPr>
                <w:spacing w:val="-2"/>
              </w:rPr>
              <w:t> </w:t>
            </w:r>
            <w:r>
              <w:rPr/>
              <w:t>Rent</w:t>
              <w:tab/>
              <w:t>49</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027">
            <w:r>
              <w:rPr/>
              <w:t>The</w:t>
            </w:r>
            <w:r>
              <w:rPr>
                <w:spacing w:val="-1"/>
              </w:rPr>
              <w:t> </w:t>
            </w:r>
            <w:r>
              <w:rPr/>
              <w:t>TTP</w:t>
              <w:tab/>
              <w:t>49</w:t>
            </w:r>
          </w:hyperlink>
        </w:p>
        <w:p>
          <w:pPr>
            <w:pStyle w:val="TOC4"/>
            <w:numPr>
              <w:ilvl w:val="2"/>
              <w:numId w:val="1"/>
            </w:numPr>
            <w:tabs>
              <w:tab w:pos="2559" w:val="left" w:leader="none"/>
              <w:tab w:pos="2560" w:val="left" w:leader="none"/>
              <w:tab w:pos="10229" w:val="right" w:leader="dot"/>
            </w:tabs>
            <w:spacing w:line="240" w:lineRule="auto" w:before="121" w:after="0"/>
            <w:ind w:left="2560" w:right="0" w:hanging="600"/>
            <w:jc w:val="left"/>
          </w:pPr>
          <w:hyperlink w:history="true" w:anchor="_TOC_250026">
            <w:r>
              <w:rPr/>
              <w:t>TTP is the</w:t>
            </w:r>
            <w:r>
              <w:rPr>
                <w:spacing w:val="-4"/>
              </w:rPr>
              <w:t> </w:t>
            </w:r>
            <w:r>
              <w:rPr/>
              <w:t>highest</w:t>
            </w:r>
            <w:r>
              <w:rPr>
                <w:spacing w:val="-1"/>
              </w:rPr>
              <w:t> </w:t>
            </w:r>
            <w:r>
              <w:rPr/>
              <w:t>of</w:t>
              <w:tab/>
              <w:t>49</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025">
            <w:r>
              <w:rPr/>
              <w:t>Tenant</w:t>
            </w:r>
            <w:r>
              <w:rPr>
                <w:spacing w:val="-1"/>
              </w:rPr>
              <w:t> </w:t>
            </w:r>
            <w:r>
              <w:rPr/>
              <w:t>Rent</w:t>
              <w:tab/>
              <w:t>49</w:t>
            </w:r>
          </w:hyperlink>
        </w:p>
        <w:p>
          <w:pPr>
            <w:pStyle w:val="TOC4"/>
            <w:numPr>
              <w:ilvl w:val="2"/>
              <w:numId w:val="1"/>
            </w:numPr>
            <w:tabs>
              <w:tab w:pos="2559" w:val="left" w:leader="none"/>
              <w:tab w:pos="2560" w:val="left" w:leader="none"/>
              <w:tab w:pos="10229" w:val="right" w:leader="dot"/>
            </w:tabs>
            <w:spacing w:line="240" w:lineRule="auto" w:before="116" w:after="0"/>
            <w:ind w:left="2560" w:right="0" w:hanging="600"/>
            <w:jc w:val="left"/>
          </w:pPr>
          <w:hyperlink w:history="true" w:anchor="_TOC_250024">
            <w:r>
              <w:rPr/>
              <w:t>Minimum</w:t>
            </w:r>
            <w:r>
              <w:rPr>
                <w:spacing w:val="-3"/>
              </w:rPr>
              <w:t> </w:t>
            </w:r>
            <w:r>
              <w:rPr/>
              <w:t>Rent</w:t>
              <w:tab/>
              <w:t>49</w:t>
            </w:r>
          </w:hyperlink>
        </w:p>
        <w:p>
          <w:pPr>
            <w:pStyle w:val="TOC4"/>
            <w:numPr>
              <w:ilvl w:val="2"/>
              <w:numId w:val="1"/>
            </w:numPr>
            <w:tabs>
              <w:tab w:pos="2559" w:val="left" w:leader="none"/>
              <w:tab w:pos="2560" w:val="left" w:leader="none"/>
              <w:tab w:pos="10229" w:val="right" w:leader="dot"/>
            </w:tabs>
            <w:spacing w:line="240" w:lineRule="auto" w:before="120" w:after="0"/>
            <w:ind w:left="2560" w:right="0" w:hanging="600"/>
            <w:jc w:val="left"/>
          </w:pPr>
          <w:hyperlink w:history="true" w:anchor="_TOC_250023">
            <w:r>
              <w:rPr/>
              <w:t>Rent</w:t>
            </w:r>
            <w:r>
              <w:rPr>
                <w:spacing w:val="-2"/>
              </w:rPr>
              <w:t> </w:t>
            </w:r>
            <w:r>
              <w:rPr/>
              <w:t>Choice</w:t>
              <w:tab/>
              <w:t>50</w:t>
            </w:r>
          </w:hyperlink>
        </w:p>
        <w:p>
          <w:pPr>
            <w:pStyle w:val="TOC2"/>
            <w:numPr>
              <w:ilvl w:val="0"/>
              <w:numId w:val="1"/>
            </w:numPr>
            <w:tabs>
              <w:tab w:pos="1599" w:val="left" w:leader="none"/>
              <w:tab w:pos="1600" w:val="left" w:leader="none"/>
              <w:tab w:pos="10229" w:val="right" w:leader="dot"/>
            </w:tabs>
            <w:spacing w:line="240" w:lineRule="auto" w:before="361" w:after="0"/>
            <w:ind w:left="1600" w:right="0" w:hanging="720"/>
            <w:jc w:val="left"/>
          </w:pPr>
          <w:hyperlink w:history="true" w:anchor="_TOC_250022">
            <w:r>
              <w:rPr/>
              <w:t>COMPLAINTS AND</w:t>
            </w:r>
            <w:r>
              <w:rPr>
                <w:spacing w:val="-4"/>
              </w:rPr>
              <w:t> </w:t>
            </w:r>
            <w:r>
              <w:rPr/>
              <w:t>GRIEVANCE</w:t>
            </w:r>
            <w:r>
              <w:rPr>
                <w:spacing w:val="-2"/>
              </w:rPr>
              <w:t> </w:t>
            </w:r>
            <w:r>
              <w:rPr/>
              <w:t>PROCEDURES</w:t>
              <w:tab/>
              <w:t>50</w:t>
            </w:r>
          </w:hyperlink>
        </w:p>
        <w:p>
          <w:pPr>
            <w:pStyle w:val="TOC2"/>
            <w:numPr>
              <w:ilvl w:val="0"/>
              <w:numId w:val="1"/>
            </w:numPr>
            <w:tabs>
              <w:tab w:pos="1600" w:val="left" w:leader="none"/>
              <w:tab w:pos="10229" w:val="right" w:leader="dot"/>
            </w:tabs>
            <w:spacing w:line="240" w:lineRule="auto" w:before="360" w:after="0"/>
            <w:ind w:left="1600" w:right="0" w:hanging="720"/>
            <w:jc w:val="left"/>
          </w:pPr>
          <w:hyperlink w:history="true" w:anchor="_TOC_250021">
            <w:r>
              <w:rPr/>
              <w:t>SECURITY</w:t>
            </w:r>
            <w:r>
              <w:rPr>
                <w:spacing w:val="-3"/>
              </w:rPr>
              <w:t> </w:t>
            </w:r>
            <w:r>
              <w:rPr/>
              <w:t>DEPOSITS</w:t>
              <w:tab/>
              <w:t>50</w:t>
            </w:r>
          </w:hyperlink>
        </w:p>
        <w:p>
          <w:pPr>
            <w:pStyle w:val="TOC2"/>
            <w:numPr>
              <w:ilvl w:val="0"/>
              <w:numId w:val="1"/>
            </w:numPr>
            <w:tabs>
              <w:tab w:pos="1599" w:val="left" w:leader="none"/>
              <w:tab w:pos="1600" w:val="left" w:leader="none"/>
              <w:tab w:pos="10229" w:val="right" w:leader="dot"/>
            </w:tabs>
            <w:spacing w:line="240" w:lineRule="auto" w:before="360" w:after="0"/>
            <w:ind w:left="1600" w:right="0" w:hanging="720"/>
            <w:jc w:val="left"/>
          </w:pPr>
          <w:hyperlink w:history="true" w:anchor="_TOC_250020">
            <w:r>
              <w:rPr/>
              <w:t>PET</w:t>
            </w:r>
            <w:r>
              <w:rPr>
                <w:spacing w:val="-3"/>
              </w:rPr>
              <w:t> </w:t>
            </w:r>
            <w:r>
              <w:rPr/>
              <w:t>RULE</w:t>
              <w:tab/>
              <w:t>50</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19">
            <w:r>
              <w:rPr/>
              <w:t>Pets</w:t>
              <w:tab/>
              <w:t>50</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18">
            <w:r>
              <w:rPr/>
              <w:t>Assistance</w:t>
            </w:r>
            <w:r>
              <w:rPr>
                <w:spacing w:val="-2"/>
              </w:rPr>
              <w:t> </w:t>
            </w:r>
            <w:r>
              <w:rPr/>
              <w:t>Animals</w:t>
              <w:tab/>
              <w:t>50</w:t>
            </w:r>
          </w:hyperlink>
        </w:p>
        <w:p>
          <w:pPr>
            <w:pStyle w:val="TOC2"/>
            <w:numPr>
              <w:ilvl w:val="0"/>
              <w:numId w:val="1"/>
            </w:numPr>
            <w:tabs>
              <w:tab w:pos="1599" w:val="left" w:leader="none"/>
              <w:tab w:pos="1600" w:val="left" w:leader="none"/>
              <w:tab w:pos="10229" w:val="right" w:leader="dot"/>
            </w:tabs>
            <w:spacing w:line="240" w:lineRule="auto" w:before="361" w:after="0"/>
            <w:ind w:left="1600" w:right="0" w:hanging="720"/>
            <w:jc w:val="left"/>
          </w:pPr>
          <w:hyperlink w:history="true" w:anchor="_TOC_250017">
            <w:r>
              <w:rPr/>
              <w:t>DECONCENTRATION</w:t>
            </w:r>
            <w:r>
              <w:rPr>
                <w:spacing w:val="-3"/>
              </w:rPr>
              <w:t> </w:t>
            </w:r>
            <w:r>
              <w:rPr/>
              <w:t>RULE</w:t>
              <w:tab/>
              <w:t>51</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16">
            <w:r>
              <w:rPr/>
              <w:t>Objective</w:t>
              <w:tab/>
              <w:t>51</w:t>
            </w:r>
          </w:hyperlink>
        </w:p>
        <w:p>
          <w:pPr>
            <w:pStyle w:val="TOC3"/>
            <w:numPr>
              <w:ilvl w:val="1"/>
              <w:numId w:val="1"/>
            </w:numPr>
            <w:tabs>
              <w:tab w:pos="2079" w:val="left" w:leader="none"/>
              <w:tab w:pos="2080" w:val="left" w:leader="none"/>
              <w:tab w:pos="10229" w:val="right" w:leader="dot"/>
            </w:tabs>
            <w:spacing w:line="240" w:lineRule="auto" w:before="121" w:after="0"/>
            <w:ind w:left="2080" w:right="0" w:hanging="480"/>
            <w:jc w:val="left"/>
          </w:pPr>
          <w:hyperlink w:history="true" w:anchor="_TOC_250015">
            <w:r>
              <w:rPr/>
              <w:t>Exemptions</w:t>
              <w:tab/>
              <w:t>51</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14">
            <w:r>
              <w:rPr/>
              <w:t>Actions</w:t>
              <w:tab/>
              <w:t>51</w:t>
            </w:r>
          </w:hyperlink>
        </w:p>
        <w:p>
          <w:pPr>
            <w:pStyle w:val="TOC2"/>
            <w:numPr>
              <w:ilvl w:val="0"/>
              <w:numId w:val="1"/>
            </w:numPr>
            <w:tabs>
              <w:tab w:pos="1599" w:val="left" w:leader="none"/>
              <w:tab w:pos="1600" w:val="left" w:leader="none"/>
              <w:tab w:pos="10229" w:val="right" w:leader="dot"/>
            </w:tabs>
            <w:spacing w:line="240" w:lineRule="auto" w:before="356" w:after="0"/>
            <w:ind w:left="1600" w:right="0" w:hanging="720"/>
            <w:jc w:val="left"/>
          </w:pPr>
          <w:hyperlink w:history="true" w:anchor="_TOC_250013">
            <w:r>
              <w:rPr/>
              <w:t>COMMUNITY</w:t>
            </w:r>
            <w:r>
              <w:rPr>
                <w:spacing w:val="-3"/>
              </w:rPr>
              <w:t> </w:t>
            </w:r>
            <w:r>
              <w:rPr/>
              <w:t>SERVICE</w:t>
            </w:r>
            <w:r>
              <w:rPr>
                <w:spacing w:val="-2"/>
              </w:rPr>
              <w:t> </w:t>
            </w:r>
            <w:r>
              <w:rPr/>
              <w:t>POLICY</w:t>
              <w:tab/>
              <w:t>52</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12">
            <w:r>
              <w:rPr/>
              <w:t>Each non-exempt adult public housing</w:t>
            </w:r>
            <w:r>
              <w:rPr>
                <w:spacing w:val="-6"/>
              </w:rPr>
              <w:t> </w:t>
            </w:r>
            <w:r>
              <w:rPr/>
              <w:t>resident</w:t>
            </w:r>
            <w:r>
              <w:rPr>
                <w:spacing w:val="-1"/>
              </w:rPr>
              <w:t> </w:t>
            </w:r>
            <w:r>
              <w:rPr/>
              <w:t>must</w:t>
              <w:tab/>
              <w:t>52</w:t>
            </w:r>
          </w:hyperlink>
        </w:p>
        <w:p>
          <w:pPr>
            <w:pStyle w:val="TOC3"/>
            <w:numPr>
              <w:ilvl w:val="1"/>
              <w:numId w:val="1"/>
            </w:numPr>
            <w:tabs>
              <w:tab w:pos="2079" w:val="left" w:leader="none"/>
              <w:tab w:pos="2080" w:val="left" w:leader="none"/>
              <w:tab w:pos="10229" w:val="right" w:leader="dot"/>
            </w:tabs>
            <w:spacing w:line="240" w:lineRule="auto" w:before="120" w:after="0"/>
            <w:ind w:left="2080" w:right="0" w:hanging="480"/>
            <w:jc w:val="left"/>
          </w:pPr>
          <w:hyperlink w:history="true" w:anchor="_TOC_250011">
            <w:r>
              <w:rPr/>
              <w:t>Exempt: An</w:t>
            </w:r>
            <w:r>
              <w:rPr>
                <w:spacing w:val="-3"/>
              </w:rPr>
              <w:t> </w:t>
            </w:r>
            <w:r>
              <w:rPr/>
              <w:t>adult</w:t>
            </w:r>
            <w:r>
              <w:rPr>
                <w:spacing w:val="-1"/>
              </w:rPr>
              <w:t> </w:t>
            </w:r>
            <w:r>
              <w:rPr/>
              <w:t>who</w:t>
              <w:tab/>
              <w:t>52</w:t>
            </w:r>
          </w:hyperlink>
        </w:p>
        <w:p>
          <w:pPr>
            <w:pStyle w:val="TOC3"/>
            <w:numPr>
              <w:ilvl w:val="1"/>
              <w:numId w:val="1"/>
            </w:numPr>
            <w:tabs>
              <w:tab w:pos="2079" w:val="left" w:leader="none"/>
              <w:tab w:pos="2080" w:val="left" w:leader="none"/>
              <w:tab w:pos="10229" w:val="right" w:leader="dot"/>
            </w:tabs>
            <w:spacing w:line="240" w:lineRule="auto" w:before="121" w:after="20"/>
            <w:ind w:left="2080" w:right="0" w:hanging="480"/>
            <w:jc w:val="left"/>
          </w:pPr>
          <w:hyperlink w:history="true" w:anchor="_TOC_250010">
            <w:r>
              <w:rPr/>
              <w:t>Proof</w:t>
            </w:r>
            <w:r>
              <w:rPr>
                <w:spacing w:val="-2"/>
              </w:rPr>
              <w:t> </w:t>
            </w:r>
            <w:r>
              <w:rPr/>
              <w:t>of</w:t>
            </w:r>
            <w:r>
              <w:rPr>
                <w:spacing w:val="-1"/>
              </w:rPr>
              <w:t> </w:t>
            </w:r>
            <w:r>
              <w:rPr/>
              <w:t>Compliance</w:t>
              <w:tab/>
              <w:t>53</w:t>
            </w:r>
          </w:hyperlink>
        </w:p>
        <w:p>
          <w:pPr>
            <w:pStyle w:val="TOC3"/>
            <w:numPr>
              <w:ilvl w:val="1"/>
              <w:numId w:val="1"/>
            </w:numPr>
            <w:tabs>
              <w:tab w:pos="2079" w:val="left" w:leader="none"/>
              <w:tab w:pos="2080" w:val="left" w:leader="none"/>
              <w:tab w:pos="10029" w:val="left" w:leader="dot"/>
            </w:tabs>
            <w:spacing w:line="240" w:lineRule="auto" w:before="94" w:after="0"/>
            <w:ind w:left="1600" w:right="128" w:firstLine="0"/>
            <w:jc w:val="left"/>
          </w:pPr>
          <w:hyperlink w:history="true" w:anchor="_TOC_250009">
            <w:r>
              <w:rPr/>
              <w:t>Changes in Exempt or Non-Exempt Status will be handled during an interim or annual reexamination</w:t>
              <w:tab/>
            </w:r>
            <w:r>
              <w:rPr>
                <w:spacing w:val="-10"/>
              </w:rPr>
              <w:t>53</w:t>
            </w:r>
          </w:hyperlink>
        </w:p>
        <w:p>
          <w:pPr>
            <w:pStyle w:val="TOC3"/>
            <w:numPr>
              <w:ilvl w:val="1"/>
              <w:numId w:val="1"/>
            </w:numPr>
            <w:tabs>
              <w:tab w:pos="2079" w:val="left" w:leader="none"/>
              <w:tab w:pos="2080" w:val="left" w:leader="none"/>
              <w:tab w:pos="10029" w:val="left" w:leader="dot"/>
            </w:tabs>
            <w:spacing w:line="240" w:lineRule="auto" w:before="121" w:after="0"/>
            <w:ind w:left="2080" w:right="0" w:hanging="480"/>
            <w:jc w:val="left"/>
          </w:pPr>
          <w:hyperlink w:history="true" w:anchor="_TOC_250008">
            <w:r>
              <w:rPr/>
              <w:t>Eligible</w:t>
            </w:r>
            <w:r>
              <w:rPr>
                <w:spacing w:val="-3"/>
              </w:rPr>
              <w:t> </w:t>
            </w:r>
            <w:r>
              <w:rPr/>
              <w:t>activities</w:t>
              <w:tab/>
              <w:t>53</w:t>
            </w:r>
          </w:hyperlink>
        </w:p>
        <w:p>
          <w:pPr>
            <w:pStyle w:val="TOC4"/>
            <w:numPr>
              <w:ilvl w:val="2"/>
              <w:numId w:val="1"/>
            </w:numPr>
            <w:tabs>
              <w:tab w:pos="2559" w:val="left" w:leader="none"/>
              <w:tab w:pos="2560" w:val="left" w:leader="none"/>
              <w:tab w:pos="10029" w:val="left" w:leader="dot"/>
            </w:tabs>
            <w:spacing w:line="240" w:lineRule="auto" w:before="120" w:after="0"/>
            <w:ind w:left="2560" w:right="0" w:hanging="600"/>
            <w:jc w:val="left"/>
          </w:pPr>
          <w:hyperlink w:history="true" w:anchor="_TOC_250007">
            <w:r>
              <w:rPr/>
              <w:t>Community</w:t>
            </w:r>
            <w:r>
              <w:rPr>
                <w:spacing w:val="-3"/>
              </w:rPr>
              <w:t> </w:t>
            </w:r>
            <w:r>
              <w:rPr/>
              <w:t>Service</w:t>
              <w:tab/>
              <w:t>53</w:t>
            </w:r>
          </w:hyperlink>
        </w:p>
        <w:p>
          <w:pPr>
            <w:pStyle w:val="TOC4"/>
            <w:numPr>
              <w:ilvl w:val="2"/>
              <w:numId w:val="1"/>
            </w:numPr>
            <w:tabs>
              <w:tab w:pos="2559" w:val="left" w:leader="none"/>
              <w:tab w:pos="2560" w:val="left" w:leader="none"/>
              <w:tab w:pos="10029" w:val="left" w:leader="dot"/>
            </w:tabs>
            <w:spacing w:line="240" w:lineRule="auto" w:before="120" w:after="0"/>
            <w:ind w:left="2560" w:right="0" w:hanging="600"/>
            <w:jc w:val="left"/>
          </w:pPr>
          <w:hyperlink w:history="true" w:anchor="_TOC_250006">
            <w:r>
              <w:rPr/>
              <w:t>Eligible</w:t>
            </w:r>
            <w:r>
              <w:rPr>
                <w:spacing w:val="-4"/>
              </w:rPr>
              <w:t> </w:t>
            </w:r>
            <w:r>
              <w:rPr/>
              <w:t>Self-sufficiency</w:t>
            </w:r>
            <w:r>
              <w:rPr>
                <w:spacing w:val="-4"/>
              </w:rPr>
              <w:t> </w:t>
            </w:r>
            <w:r>
              <w:rPr/>
              <w:t>Activities:</w:t>
              <w:tab/>
              <w:t>54</w:t>
            </w:r>
          </w:hyperlink>
        </w:p>
        <w:p>
          <w:pPr>
            <w:pStyle w:val="TOC2"/>
            <w:numPr>
              <w:ilvl w:val="0"/>
              <w:numId w:val="1"/>
            </w:numPr>
            <w:tabs>
              <w:tab w:pos="1599" w:val="left" w:leader="none"/>
              <w:tab w:pos="1600" w:val="left" w:leader="none"/>
              <w:tab w:pos="10029" w:val="left" w:leader="dot"/>
            </w:tabs>
            <w:spacing w:line="240" w:lineRule="auto" w:before="361" w:after="0"/>
            <w:ind w:left="1600" w:right="0" w:hanging="720"/>
            <w:jc w:val="left"/>
          </w:pPr>
          <w:hyperlink w:history="true" w:anchor="_TOC_250005">
            <w:r>
              <w:rPr/>
              <w:t>CLOSING OF FILES AND PURGING</w:t>
            </w:r>
            <w:r>
              <w:rPr>
                <w:spacing w:val="-16"/>
              </w:rPr>
              <w:t> </w:t>
            </w:r>
            <w:r>
              <w:rPr/>
              <w:t>INACTIVE</w:t>
            </w:r>
            <w:r>
              <w:rPr>
                <w:spacing w:val="-3"/>
              </w:rPr>
              <w:t> </w:t>
            </w:r>
            <w:r>
              <w:rPr/>
              <w:t>FILES</w:t>
              <w:tab/>
              <w:t>54</w:t>
            </w:r>
          </w:hyperlink>
        </w:p>
        <w:p>
          <w:pPr>
            <w:pStyle w:val="TOC2"/>
            <w:numPr>
              <w:ilvl w:val="0"/>
              <w:numId w:val="1"/>
            </w:numPr>
            <w:tabs>
              <w:tab w:pos="1600" w:val="left" w:leader="none"/>
              <w:tab w:pos="10029" w:val="left" w:leader="dot"/>
            </w:tabs>
            <w:spacing w:line="240" w:lineRule="auto" w:before="355" w:after="0"/>
            <w:ind w:left="1600" w:right="0" w:hanging="720"/>
            <w:jc w:val="left"/>
          </w:pPr>
          <w:hyperlink w:history="true" w:anchor="_TOC_250004">
            <w:r>
              <w:rPr/>
              <w:t>PROGRAM</w:t>
            </w:r>
            <w:r>
              <w:rPr>
                <w:spacing w:val="-5"/>
              </w:rPr>
              <w:t> </w:t>
            </w:r>
            <w:r>
              <w:rPr/>
              <w:t>MANAGEMENT</w:t>
            </w:r>
            <w:r>
              <w:rPr>
                <w:spacing w:val="-3"/>
              </w:rPr>
              <w:t> </w:t>
            </w:r>
            <w:r>
              <w:rPr/>
              <w:t>PLAN</w:t>
              <w:tab/>
              <w:t>55</w:t>
            </w:r>
          </w:hyperlink>
        </w:p>
        <w:p>
          <w:pPr>
            <w:pStyle w:val="TOC2"/>
            <w:numPr>
              <w:ilvl w:val="0"/>
              <w:numId w:val="1"/>
            </w:numPr>
            <w:tabs>
              <w:tab w:pos="1600" w:val="left" w:leader="none"/>
              <w:tab w:pos="10029" w:val="left" w:leader="dot"/>
            </w:tabs>
            <w:spacing w:line="240" w:lineRule="auto" w:before="361" w:after="0"/>
            <w:ind w:left="1600" w:right="0" w:hanging="720"/>
            <w:jc w:val="left"/>
          </w:pPr>
          <w:hyperlink w:history="true" w:anchor="_TOC_250003">
            <w:r>
              <w:rPr/>
              <w:t>OCCUPANCY BY OVER INCOME FAMILIES IN CERTAIN</w:t>
            </w:r>
            <w:r>
              <w:rPr>
                <w:spacing w:val="-29"/>
              </w:rPr>
              <w:t> </w:t>
            </w:r>
            <w:r>
              <w:rPr/>
              <w:t>PUBLIC</w:t>
            </w:r>
            <w:r>
              <w:rPr>
                <w:spacing w:val="-4"/>
              </w:rPr>
              <w:t> </w:t>
            </w:r>
            <w:r>
              <w:rPr/>
              <w:t>HOUSING</w:t>
              <w:tab/>
              <w:t>55</w:t>
            </w:r>
          </w:hyperlink>
        </w:p>
        <w:p>
          <w:pPr>
            <w:pStyle w:val="TOC2"/>
            <w:numPr>
              <w:ilvl w:val="0"/>
              <w:numId w:val="1"/>
            </w:numPr>
            <w:tabs>
              <w:tab w:pos="1599" w:val="left" w:leader="none"/>
              <w:tab w:pos="1600" w:val="left" w:leader="none"/>
              <w:tab w:pos="10029" w:val="left" w:leader="dot"/>
            </w:tabs>
            <w:spacing w:line="240" w:lineRule="auto" w:before="360" w:after="0"/>
            <w:ind w:left="1600" w:right="128" w:hanging="720"/>
            <w:jc w:val="left"/>
          </w:pPr>
          <w:hyperlink w:history="true" w:anchor="_TOC_250002">
            <w:r>
              <w:rPr/>
              <w:t>COMPLIANCE WITH EQUAL OPPORTUNITY REQUIREMENTS FOR POSTING REQUIRED INFORMATION</w:t>
              <w:tab/>
            </w:r>
            <w:r>
              <w:rPr>
                <w:spacing w:val="-10"/>
              </w:rPr>
              <w:t>55</w:t>
            </w:r>
          </w:hyperlink>
        </w:p>
        <w:p>
          <w:pPr>
            <w:pStyle w:val="TOC2"/>
            <w:numPr>
              <w:ilvl w:val="0"/>
              <w:numId w:val="1"/>
            </w:numPr>
            <w:tabs>
              <w:tab w:pos="1600" w:val="left" w:leader="none"/>
              <w:tab w:pos="10029" w:val="left" w:leader="dot"/>
            </w:tabs>
            <w:spacing w:line="240" w:lineRule="auto" w:before="361" w:after="0"/>
            <w:ind w:left="1600" w:right="0" w:hanging="720"/>
            <w:jc w:val="left"/>
          </w:pPr>
          <w:hyperlink w:history="true" w:anchor="_TOC_250001">
            <w:r>
              <w:rPr/>
              <w:t>OTHER</w:t>
            </w:r>
            <w:r>
              <w:rPr>
                <w:spacing w:val="-4"/>
              </w:rPr>
              <w:t> </w:t>
            </w:r>
            <w:r>
              <w:rPr/>
              <w:t>POLICIES</w:t>
              <w:tab/>
              <w:t>56</w:t>
            </w:r>
          </w:hyperlink>
        </w:p>
        <w:p>
          <w:pPr>
            <w:pStyle w:val="TOC2"/>
            <w:numPr>
              <w:ilvl w:val="0"/>
              <w:numId w:val="1"/>
            </w:numPr>
            <w:tabs>
              <w:tab w:pos="1600" w:val="left" w:leader="none"/>
              <w:tab w:pos="10029" w:val="left" w:leader="dot"/>
            </w:tabs>
            <w:spacing w:line="240" w:lineRule="auto" w:before="361" w:after="0"/>
            <w:ind w:left="1600" w:right="0" w:hanging="720"/>
            <w:jc w:val="left"/>
          </w:pPr>
          <w:hyperlink w:history="true" w:anchor="_TOC_250000">
            <w:r>
              <w:rPr/>
              <w:t>APPENDIX</w:t>
            </w:r>
            <w:r>
              <w:rPr>
                <w:spacing w:val="-4"/>
              </w:rPr>
              <w:t> </w:t>
            </w:r>
            <w:r>
              <w:rPr/>
              <w:t>“A”</w:t>
              <w:tab/>
              <w:t>56</w:t>
            </w:r>
          </w:hyperlink>
        </w:p>
      </w:sdtContent>
    </w:sdt>
    <w:p>
      <w:pPr>
        <w:spacing w:after="0" w:line="240" w:lineRule="auto"/>
        <w:jc w:val="left"/>
        <w:sectPr>
          <w:type w:val="continuous"/>
          <w:pgSz w:w="12240" w:h="15840"/>
          <w:pgMar w:top="1380" w:bottom="1477" w:left="560" w:right="1320"/>
        </w:sectPr>
      </w:pPr>
    </w:p>
    <w:p>
      <w:pPr>
        <w:pStyle w:val="BodyText"/>
        <w:ind w:left="0" w:firstLine="0"/>
        <w:jc w:val="left"/>
        <w:rPr>
          <w:b/>
          <w:sz w:val="26"/>
        </w:rPr>
      </w:pPr>
    </w:p>
    <w:p>
      <w:pPr>
        <w:pStyle w:val="BodyText"/>
        <w:spacing w:before="5"/>
        <w:ind w:left="0" w:firstLine="0"/>
        <w:jc w:val="left"/>
        <w:rPr>
          <w:b/>
          <w:sz w:val="34"/>
        </w:rPr>
      </w:pPr>
    </w:p>
    <w:p>
      <w:pPr>
        <w:pStyle w:val="ListParagraph"/>
        <w:numPr>
          <w:ilvl w:val="1"/>
          <w:numId w:val="1"/>
        </w:numPr>
        <w:tabs>
          <w:tab w:pos="1239" w:val="left" w:leader="none"/>
          <w:tab w:pos="1240" w:val="left" w:leader="none"/>
        </w:tabs>
        <w:spacing w:line="240" w:lineRule="auto" w:before="0" w:after="0"/>
        <w:ind w:left="1240" w:right="0" w:hanging="514"/>
        <w:jc w:val="left"/>
        <w:rPr>
          <w:b/>
          <w:sz w:val="24"/>
        </w:rPr>
      </w:pPr>
      <w:r>
        <w:rPr>
          <w:b/>
          <w:sz w:val="24"/>
        </w:rPr>
        <w:t>INTRODUCTION</w:t>
      </w:r>
    </w:p>
    <w:p>
      <w:pPr>
        <w:pStyle w:val="Heading2"/>
        <w:numPr>
          <w:ilvl w:val="0"/>
          <w:numId w:val="2"/>
        </w:numPr>
        <w:tabs>
          <w:tab w:pos="1600" w:val="left" w:leader="none"/>
        </w:tabs>
        <w:spacing w:line="240" w:lineRule="auto" w:before="122" w:after="0"/>
        <w:ind w:left="1600" w:right="0" w:hanging="360"/>
        <w:jc w:val="left"/>
      </w:pPr>
      <w:bookmarkStart w:name="_TOC_250137" w:id="1"/>
      <w:r>
        <w:rPr>
          <w:u w:val="thick"/>
        </w:rPr>
        <w:t>Mission</w:t>
      </w:r>
      <w:r>
        <w:rPr>
          <w:spacing w:val="-1"/>
          <w:u w:val="thick"/>
        </w:rPr>
        <w:t> </w:t>
      </w:r>
      <w:bookmarkEnd w:id="1"/>
      <w:r>
        <w:rPr>
          <w:u w:val="thick"/>
        </w:rPr>
        <w:t>Statement:</w:t>
      </w:r>
    </w:p>
    <w:p>
      <w:pPr>
        <w:pStyle w:val="BodyText"/>
        <w:spacing w:before="233"/>
        <w:ind w:left="1600" w:right="118" w:firstLine="0"/>
      </w:pPr>
      <w:r>
        <w:rPr/>
        <w:t>Our</w:t>
      </w:r>
      <w:r>
        <w:rPr>
          <w:spacing w:val="-10"/>
        </w:rPr>
        <w:t> </w:t>
      </w:r>
      <w:r>
        <w:rPr/>
        <w:t>goal</w:t>
      </w:r>
      <w:r>
        <w:rPr>
          <w:spacing w:val="-9"/>
        </w:rPr>
        <w:t> </w:t>
      </w:r>
      <w:r>
        <w:rPr/>
        <w:t>is</w:t>
      </w:r>
      <w:r>
        <w:rPr>
          <w:spacing w:val="-9"/>
        </w:rPr>
        <w:t> </w:t>
      </w:r>
      <w:r>
        <w:rPr/>
        <w:t>to</w:t>
      </w:r>
      <w:r>
        <w:rPr>
          <w:spacing w:val="-10"/>
        </w:rPr>
        <w:t> </w:t>
      </w:r>
      <w:r>
        <w:rPr/>
        <w:t>provide</w:t>
      </w:r>
      <w:r>
        <w:rPr>
          <w:spacing w:val="-9"/>
        </w:rPr>
        <w:t> </w:t>
      </w:r>
      <w:r>
        <w:rPr/>
        <w:t>drug</w:t>
      </w:r>
      <w:r>
        <w:rPr>
          <w:spacing w:val="-9"/>
        </w:rPr>
        <w:t> </w:t>
      </w:r>
      <w:r>
        <w:rPr/>
        <w:t>free,</w:t>
      </w:r>
      <w:r>
        <w:rPr>
          <w:spacing w:val="-10"/>
        </w:rPr>
        <w:t> </w:t>
      </w:r>
      <w:r>
        <w:rPr/>
        <w:t>decent,</w:t>
      </w:r>
      <w:r>
        <w:rPr>
          <w:spacing w:val="-9"/>
        </w:rPr>
        <w:t> </w:t>
      </w:r>
      <w:r>
        <w:rPr/>
        <w:t>safe,</w:t>
      </w:r>
      <w:r>
        <w:rPr>
          <w:spacing w:val="-9"/>
        </w:rPr>
        <w:t> </w:t>
      </w:r>
      <w:r>
        <w:rPr/>
        <w:t>and</w:t>
      </w:r>
      <w:r>
        <w:rPr>
          <w:spacing w:val="-9"/>
        </w:rPr>
        <w:t> </w:t>
      </w:r>
      <w:r>
        <w:rPr/>
        <w:t>sanitary</w:t>
      </w:r>
      <w:r>
        <w:rPr>
          <w:spacing w:val="-10"/>
        </w:rPr>
        <w:t> </w:t>
      </w:r>
      <w:r>
        <w:rPr/>
        <w:t>housing</w:t>
      </w:r>
      <w:r>
        <w:rPr>
          <w:spacing w:val="-9"/>
        </w:rPr>
        <w:t> </w:t>
      </w:r>
      <w:r>
        <w:rPr/>
        <w:t>for</w:t>
      </w:r>
      <w:r>
        <w:rPr>
          <w:spacing w:val="-9"/>
        </w:rPr>
        <w:t> </w:t>
      </w:r>
      <w:r>
        <w:rPr/>
        <w:t>eligible</w:t>
      </w:r>
      <w:r>
        <w:rPr>
          <w:spacing w:val="-10"/>
        </w:rPr>
        <w:t> </w:t>
      </w:r>
      <w:r>
        <w:rPr/>
        <w:t>families</w:t>
      </w:r>
      <w:r>
        <w:rPr>
          <w:spacing w:val="-9"/>
        </w:rPr>
        <w:t> </w:t>
      </w:r>
      <w:r>
        <w:rPr/>
        <w:t>and to provide opportunities and promote self-sufficiency and economic independence for residents.</w:t>
      </w:r>
    </w:p>
    <w:p>
      <w:pPr>
        <w:pStyle w:val="BodyText"/>
        <w:ind w:left="0" w:firstLine="0"/>
        <w:jc w:val="left"/>
      </w:pPr>
    </w:p>
    <w:p>
      <w:pPr>
        <w:pStyle w:val="BodyText"/>
        <w:ind w:left="1600" w:firstLine="0"/>
        <w:jc w:val="left"/>
      </w:pPr>
      <w:r>
        <w:rPr/>
        <w:t>In order to achieve this mission, we will:</w:t>
      </w:r>
    </w:p>
    <w:p>
      <w:pPr>
        <w:pStyle w:val="ListParagraph"/>
        <w:numPr>
          <w:ilvl w:val="1"/>
          <w:numId w:val="2"/>
        </w:numPr>
        <w:tabs>
          <w:tab w:pos="1959" w:val="left" w:leader="none"/>
          <w:tab w:pos="1960" w:val="left" w:leader="none"/>
        </w:tabs>
        <w:spacing w:line="294" w:lineRule="exact" w:before="22" w:after="0"/>
        <w:ind w:left="1960" w:right="0" w:hanging="360"/>
        <w:jc w:val="left"/>
        <w:rPr>
          <w:sz w:val="24"/>
        </w:rPr>
      </w:pPr>
      <w:r>
        <w:rPr>
          <w:sz w:val="24"/>
        </w:rPr>
        <w:t>Recognize residents as our ultimate</w:t>
      </w:r>
      <w:r>
        <w:rPr>
          <w:spacing w:val="-3"/>
          <w:sz w:val="24"/>
        </w:rPr>
        <w:t> </w:t>
      </w:r>
      <w:r>
        <w:rPr>
          <w:sz w:val="24"/>
        </w:rPr>
        <w:t>customer;</w:t>
      </w:r>
    </w:p>
    <w:p>
      <w:pPr>
        <w:pStyle w:val="ListParagraph"/>
        <w:numPr>
          <w:ilvl w:val="1"/>
          <w:numId w:val="2"/>
        </w:numPr>
        <w:tabs>
          <w:tab w:pos="1959" w:val="left" w:leader="none"/>
          <w:tab w:pos="1960" w:val="left" w:leader="none"/>
        </w:tabs>
        <w:spacing w:line="223" w:lineRule="auto" w:before="13" w:after="0"/>
        <w:ind w:left="1960" w:right="118" w:hanging="360"/>
        <w:jc w:val="left"/>
        <w:rPr>
          <w:sz w:val="24"/>
        </w:rPr>
      </w:pPr>
      <w:r>
        <w:rPr>
          <w:sz w:val="24"/>
        </w:rPr>
        <w:t>Improve Public Housing Authority (HA) management and service delivery efforts through effective and efficient management of HA</w:t>
      </w:r>
      <w:r>
        <w:rPr>
          <w:spacing w:val="-5"/>
          <w:sz w:val="24"/>
        </w:rPr>
        <w:t> </w:t>
      </w:r>
      <w:r>
        <w:rPr>
          <w:sz w:val="24"/>
        </w:rPr>
        <w:t>staff;</w:t>
      </w:r>
    </w:p>
    <w:p>
      <w:pPr>
        <w:pStyle w:val="ListParagraph"/>
        <w:numPr>
          <w:ilvl w:val="1"/>
          <w:numId w:val="2"/>
        </w:numPr>
        <w:tabs>
          <w:tab w:pos="1959" w:val="left" w:leader="none"/>
          <w:tab w:pos="1960" w:val="left" w:leader="none"/>
        </w:tabs>
        <w:spacing w:line="223" w:lineRule="auto" w:before="33" w:after="0"/>
        <w:ind w:left="1960" w:right="118" w:hanging="360"/>
        <w:jc w:val="left"/>
        <w:rPr>
          <w:sz w:val="24"/>
        </w:rPr>
      </w:pPr>
      <w:r>
        <w:rPr>
          <w:sz w:val="24"/>
        </w:rPr>
        <w:t>Seek problem solving partnerships with residents, community, and government leadership;</w:t>
      </w:r>
    </w:p>
    <w:p>
      <w:pPr>
        <w:pStyle w:val="ListParagraph"/>
        <w:numPr>
          <w:ilvl w:val="1"/>
          <w:numId w:val="2"/>
        </w:numPr>
        <w:tabs>
          <w:tab w:pos="1959" w:val="left" w:leader="none"/>
          <w:tab w:pos="1960" w:val="left" w:leader="none"/>
        </w:tabs>
        <w:spacing w:line="223" w:lineRule="auto" w:before="38" w:after="0"/>
        <w:ind w:left="1960" w:right="118" w:hanging="360"/>
        <w:jc w:val="left"/>
        <w:rPr>
          <w:sz w:val="24"/>
        </w:rPr>
      </w:pPr>
      <w:r>
        <w:rPr>
          <w:sz w:val="24"/>
        </w:rPr>
        <w:t>Apply</w:t>
      </w:r>
      <w:r>
        <w:rPr>
          <w:spacing w:val="-6"/>
          <w:sz w:val="24"/>
        </w:rPr>
        <w:t> </w:t>
      </w:r>
      <w:r>
        <w:rPr>
          <w:sz w:val="24"/>
        </w:rPr>
        <w:t>HA</w:t>
      </w:r>
      <w:r>
        <w:rPr>
          <w:spacing w:val="-6"/>
          <w:sz w:val="24"/>
        </w:rPr>
        <w:t> </w:t>
      </w:r>
      <w:r>
        <w:rPr>
          <w:sz w:val="24"/>
        </w:rPr>
        <w:t>resources</w:t>
      </w:r>
      <w:r>
        <w:rPr>
          <w:spacing w:val="-5"/>
          <w:sz w:val="24"/>
        </w:rPr>
        <w:t> </w:t>
      </w:r>
      <w:r>
        <w:rPr>
          <w:sz w:val="24"/>
        </w:rPr>
        <w:t>to</w:t>
      </w:r>
      <w:r>
        <w:rPr>
          <w:spacing w:val="-6"/>
          <w:sz w:val="24"/>
        </w:rPr>
        <w:t> </w:t>
      </w:r>
      <w:r>
        <w:rPr>
          <w:sz w:val="24"/>
        </w:rPr>
        <w:t>the</w:t>
      </w:r>
      <w:r>
        <w:rPr>
          <w:spacing w:val="-5"/>
          <w:sz w:val="24"/>
        </w:rPr>
        <w:t> </w:t>
      </w:r>
      <w:r>
        <w:rPr>
          <w:sz w:val="24"/>
        </w:rPr>
        <w:t>effective</w:t>
      </w:r>
      <w:r>
        <w:rPr>
          <w:spacing w:val="-6"/>
          <w:sz w:val="24"/>
        </w:rPr>
        <w:t> </w:t>
      </w:r>
      <w:r>
        <w:rPr>
          <w:sz w:val="24"/>
        </w:rPr>
        <w:t>and</w:t>
      </w:r>
      <w:r>
        <w:rPr>
          <w:spacing w:val="-6"/>
          <w:sz w:val="24"/>
        </w:rPr>
        <w:t> </w:t>
      </w:r>
      <w:r>
        <w:rPr>
          <w:sz w:val="24"/>
        </w:rPr>
        <w:t>efficient</w:t>
      </w:r>
      <w:r>
        <w:rPr>
          <w:spacing w:val="-5"/>
          <w:sz w:val="24"/>
        </w:rPr>
        <w:t> </w:t>
      </w:r>
      <w:r>
        <w:rPr>
          <w:sz w:val="24"/>
        </w:rPr>
        <w:t>management</w:t>
      </w:r>
      <w:r>
        <w:rPr>
          <w:spacing w:val="-6"/>
          <w:sz w:val="24"/>
        </w:rPr>
        <w:t> </w:t>
      </w:r>
      <w:r>
        <w:rPr>
          <w:sz w:val="24"/>
        </w:rPr>
        <w:t>and</w:t>
      </w:r>
      <w:r>
        <w:rPr>
          <w:spacing w:val="-5"/>
          <w:sz w:val="24"/>
        </w:rPr>
        <w:t> </w:t>
      </w:r>
      <w:r>
        <w:rPr>
          <w:sz w:val="24"/>
        </w:rPr>
        <w:t>operation</w:t>
      </w:r>
      <w:r>
        <w:rPr>
          <w:spacing w:val="-6"/>
          <w:sz w:val="24"/>
        </w:rPr>
        <w:t> </w:t>
      </w:r>
      <w:r>
        <w:rPr>
          <w:sz w:val="24"/>
        </w:rPr>
        <w:t>of</w:t>
      </w:r>
      <w:r>
        <w:rPr>
          <w:spacing w:val="-6"/>
          <w:sz w:val="24"/>
        </w:rPr>
        <w:t> </w:t>
      </w:r>
      <w:r>
        <w:rPr>
          <w:sz w:val="24"/>
        </w:rPr>
        <w:t>public housing programs, taking into account changes in Federal</w:t>
      </w:r>
      <w:r>
        <w:rPr>
          <w:spacing w:val="-4"/>
          <w:sz w:val="24"/>
        </w:rPr>
        <w:t> </w:t>
      </w:r>
      <w:r>
        <w:rPr>
          <w:sz w:val="24"/>
        </w:rPr>
        <w:t>funding.</w:t>
      </w:r>
    </w:p>
    <w:p>
      <w:pPr>
        <w:pStyle w:val="Heading2"/>
        <w:numPr>
          <w:ilvl w:val="0"/>
          <w:numId w:val="2"/>
        </w:numPr>
        <w:tabs>
          <w:tab w:pos="1600" w:val="left" w:leader="none"/>
        </w:tabs>
        <w:spacing w:line="240" w:lineRule="auto" w:before="125" w:after="0"/>
        <w:ind w:left="1600" w:right="0" w:hanging="360"/>
        <w:jc w:val="left"/>
      </w:pPr>
      <w:bookmarkStart w:name="_TOC_250136" w:id="2"/>
      <w:r>
        <w:rPr>
          <w:u w:val="thick"/>
        </w:rPr>
        <w:t>Purpose of</w:t>
      </w:r>
      <w:r>
        <w:rPr>
          <w:spacing w:val="-2"/>
          <w:u w:val="thick"/>
        </w:rPr>
        <w:t> </w:t>
      </w:r>
      <w:bookmarkEnd w:id="2"/>
      <w:r>
        <w:rPr>
          <w:u w:val="thick"/>
        </w:rPr>
        <w:t>Policy:</w:t>
      </w:r>
    </w:p>
    <w:p>
      <w:pPr>
        <w:pStyle w:val="BodyText"/>
        <w:spacing w:before="7"/>
        <w:ind w:left="0" w:firstLine="0"/>
        <w:jc w:val="left"/>
        <w:rPr>
          <w:b/>
          <w:sz w:val="20"/>
        </w:rPr>
      </w:pPr>
    </w:p>
    <w:p>
      <w:pPr>
        <w:pStyle w:val="BodyText"/>
        <w:ind w:left="1600" w:right="118" w:firstLine="0"/>
      </w:pPr>
      <w:r>
        <w:rPr/>
        <w:t>The purpose of this (Admissions and Continued Occupancy Policy) ACOP is to establish guidelines for the HA staff to follow in determining eligibility for admission to and continued occupancy of Public Housing. The basic guidelines for this policy are</w:t>
      </w:r>
      <w:r>
        <w:rPr>
          <w:spacing w:val="-23"/>
        </w:rPr>
        <w:t> </w:t>
      </w:r>
      <w:r>
        <w:rPr/>
        <w:t>governed by requirements of The Department of Housing and Urban Development (HUD), with latitude for local policies and procedures. The policies and procedures governing Admissions and Continued Occupancy are outlined in this policy and these requirements are binding upon applicants, residents and this HA alike. Notwithstanding the above, changes</w:t>
      </w:r>
      <w:r>
        <w:rPr>
          <w:spacing w:val="-7"/>
        </w:rPr>
        <w:t> </w:t>
      </w:r>
      <w:r>
        <w:rPr/>
        <w:t>in</w:t>
      </w:r>
      <w:r>
        <w:rPr>
          <w:spacing w:val="-7"/>
        </w:rPr>
        <w:t> </w:t>
      </w:r>
      <w:r>
        <w:rPr/>
        <w:t>applicable</w:t>
      </w:r>
      <w:r>
        <w:rPr>
          <w:spacing w:val="-7"/>
        </w:rPr>
        <w:t> </w:t>
      </w:r>
      <w:r>
        <w:rPr/>
        <w:t>federal</w:t>
      </w:r>
      <w:r>
        <w:rPr>
          <w:spacing w:val="-6"/>
        </w:rPr>
        <w:t> </w:t>
      </w:r>
      <w:r>
        <w:rPr/>
        <w:t>law</w:t>
      </w:r>
      <w:r>
        <w:rPr>
          <w:spacing w:val="-7"/>
        </w:rPr>
        <w:t> </w:t>
      </w:r>
      <w:r>
        <w:rPr/>
        <w:t>or</w:t>
      </w:r>
      <w:r>
        <w:rPr>
          <w:spacing w:val="-7"/>
        </w:rPr>
        <w:t> </w:t>
      </w:r>
      <w:r>
        <w:rPr/>
        <w:t>regulations</w:t>
      </w:r>
      <w:r>
        <w:rPr>
          <w:spacing w:val="-7"/>
        </w:rPr>
        <w:t> </w:t>
      </w:r>
      <w:r>
        <w:rPr/>
        <w:t>shall</w:t>
      </w:r>
      <w:r>
        <w:rPr>
          <w:spacing w:val="-6"/>
        </w:rPr>
        <w:t> </w:t>
      </w:r>
      <w:r>
        <w:rPr/>
        <w:t>supersede</w:t>
      </w:r>
      <w:r>
        <w:rPr>
          <w:spacing w:val="-7"/>
        </w:rPr>
        <w:t> </w:t>
      </w:r>
      <w:r>
        <w:rPr/>
        <w:t>provisions</w:t>
      </w:r>
      <w:r>
        <w:rPr>
          <w:spacing w:val="-7"/>
        </w:rPr>
        <w:t> </w:t>
      </w:r>
      <w:r>
        <w:rPr/>
        <w:t>in</w:t>
      </w:r>
      <w:r>
        <w:rPr>
          <w:spacing w:val="-7"/>
        </w:rPr>
        <w:t> </w:t>
      </w:r>
      <w:r>
        <w:rPr/>
        <w:t>conflict</w:t>
      </w:r>
      <w:r>
        <w:rPr>
          <w:spacing w:val="-6"/>
        </w:rPr>
        <w:t> </w:t>
      </w:r>
      <w:r>
        <w:rPr/>
        <w:t>with this</w:t>
      </w:r>
      <w:r>
        <w:rPr>
          <w:spacing w:val="-1"/>
        </w:rPr>
        <w:t> </w:t>
      </w:r>
      <w:r>
        <w:rPr/>
        <w:t>policy.</w:t>
      </w:r>
    </w:p>
    <w:p>
      <w:pPr>
        <w:pStyle w:val="BodyText"/>
        <w:ind w:left="0" w:firstLine="0"/>
        <w:jc w:val="left"/>
      </w:pPr>
    </w:p>
    <w:p>
      <w:pPr>
        <w:pStyle w:val="BodyText"/>
        <w:ind w:left="1600" w:firstLine="0"/>
        <w:jc w:val="left"/>
      </w:pPr>
      <w:r>
        <w:rPr/>
        <w:t>Federal Regulations shall mean those found in 24 Code of Federal Regulations (CFR)</w:t>
      </w:r>
    </w:p>
    <w:p>
      <w:pPr>
        <w:pStyle w:val="Heading2"/>
        <w:numPr>
          <w:ilvl w:val="0"/>
          <w:numId w:val="2"/>
        </w:numPr>
        <w:tabs>
          <w:tab w:pos="1600" w:val="left" w:leader="none"/>
        </w:tabs>
        <w:spacing w:line="240" w:lineRule="auto" w:before="123" w:after="0"/>
        <w:ind w:left="1600" w:right="0" w:hanging="360"/>
        <w:jc w:val="left"/>
      </w:pPr>
      <w:bookmarkStart w:name="_TOC_250135" w:id="3"/>
      <w:r>
        <w:rPr>
          <w:u w:val="thick"/>
        </w:rPr>
        <w:t>Primary Responsibilities of the</w:t>
      </w:r>
      <w:r>
        <w:rPr>
          <w:spacing w:val="-2"/>
          <w:u w:val="thick"/>
        </w:rPr>
        <w:t> </w:t>
      </w:r>
      <w:bookmarkEnd w:id="3"/>
      <w:r>
        <w:rPr>
          <w:u w:val="thick"/>
        </w:rPr>
        <w:t>HA:</w:t>
      </w:r>
    </w:p>
    <w:p>
      <w:pPr>
        <w:pStyle w:val="BodyText"/>
        <w:spacing w:before="1"/>
        <w:ind w:left="0" w:firstLine="0"/>
        <w:jc w:val="left"/>
        <w:rPr>
          <w:b/>
          <w:sz w:val="21"/>
        </w:rPr>
      </w:pPr>
    </w:p>
    <w:p>
      <w:pPr>
        <w:pStyle w:val="ListParagraph"/>
        <w:numPr>
          <w:ilvl w:val="0"/>
          <w:numId w:val="3"/>
        </w:numPr>
        <w:tabs>
          <w:tab w:pos="1960" w:val="left" w:leader="none"/>
        </w:tabs>
        <w:spacing w:line="240" w:lineRule="auto" w:before="0" w:after="0"/>
        <w:ind w:left="1960" w:right="0" w:hanging="360"/>
        <w:jc w:val="left"/>
        <w:rPr>
          <w:sz w:val="24"/>
        </w:rPr>
      </w:pPr>
      <w:r>
        <w:rPr>
          <w:sz w:val="24"/>
        </w:rPr>
        <w:t>Informing eligible families of the availability of public housing</w:t>
      </w:r>
      <w:r>
        <w:rPr>
          <w:spacing w:val="-8"/>
          <w:sz w:val="24"/>
        </w:rPr>
        <w:t> </w:t>
      </w:r>
      <w:r>
        <w:rPr>
          <w:sz w:val="24"/>
        </w:rPr>
        <w:t>assistance;</w:t>
      </w:r>
    </w:p>
    <w:p>
      <w:pPr>
        <w:pStyle w:val="ListParagraph"/>
        <w:numPr>
          <w:ilvl w:val="0"/>
          <w:numId w:val="3"/>
        </w:numPr>
        <w:tabs>
          <w:tab w:pos="1960" w:val="left" w:leader="none"/>
        </w:tabs>
        <w:spacing w:line="240" w:lineRule="auto" w:before="117" w:after="0"/>
        <w:ind w:left="1960" w:right="0" w:hanging="360"/>
        <w:jc w:val="left"/>
        <w:rPr>
          <w:sz w:val="24"/>
        </w:rPr>
      </w:pPr>
      <w:r>
        <w:rPr>
          <w:sz w:val="24"/>
        </w:rPr>
        <w:t>Determining and posting annually the utility</w:t>
      </w:r>
      <w:r>
        <w:rPr>
          <w:spacing w:val="-3"/>
          <w:sz w:val="24"/>
        </w:rPr>
        <w:t> </w:t>
      </w:r>
      <w:r>
        <w:rPr>
          <w:sz w:val="24"/>
        </w:rPr>
        <w:t>allowances;</w:t>
      </w:r>
    </w:p>
    <w:p>
      <w:pPr>
        <w:pStyle w:val="ListParagraph"/>
        <w:numPr>
          <w:ilvl w:val="0"/>
          <w:numId w:val="3"/>
        </w:numPr>
        <w:tabs>
          <w:tab w:pos="1960" w:val="left" w:leader="none"/>
        </w:tabs>
        <w:spacing w:line="240" w:lineRule="auto" w:before="123" w:after="0"/>
        <w:ind w:left="1960" w:right="0" w:hanging="360"/>
        <w:jc w:val="left"/>
        <w:rPr>
          <w:sz w:val="24"/>
        </w:rPr>
      </w:pPr>
      <w:r>
        <w:rPr>
          <w:sz w:val="24"/>
        </w:rPr>
        <w:t>Receiving applications from families and determining their eligibility for</w:t>
      </w:r>
      <w:r>
        <w:rPr>
          <w:spacing w:val="-16"/>
          <w:sz w:val="24"/>
        </w:rPr>
        <w:t> </w:t>
      </w:r>
      <w:r>
        <w:rPr>
          <w:sz w:val="24"/>
        </w:rPr>
        <w:t>assistance;</w:t>
      </w:r>
    </w:p>
    <w:p>
      <w:pPr>
        <w:pStyle w:val="ListParagraph"/>
        <w:numPr>
          <w:ilvl w:val="0"/>
          <w:numId w:val="3"/>
        </w:numPr>
        <w:tabs>
          <w:tab w:pos="1960" w:val="left" w:leader="none"/>
        </w:tabs>
        <w:spacing w:line="247" w:lineRule="auto" w:before="113" w:after="0"/>
        <w:ind w:left="1960" w:right="118" w:hanging="360"/>
        <w:jc w:val="left"/>
        <w:rPr>
          <w:sz w:val="24"/>
        </w:rPr>
      </w:pPr>
      <w:r>
        <w:rPr>
          <w:sz w:val="24"/>
        </w:rPr>
        <w:t>Inspecting</w:t>
      </w:r>
      <w:r>
        <w:rPr>
          <w:spacing w:val="-16"/>
          <w:sz w:val="24"/>
        </w:rPr>
        <w:t> </w:t>
      </w:r>
      <w:r>
        <w:rPr>
          <w:sz w:val="24"/>
        </w:rPr>
        <w:t>public</w:t>
      </w:r>
      <w:r>
        <w:rPr>
          <w:spacing w:val="-15"/>
          <w:sz w:val="24"/>
        </w:rPr>
        <w:t> </w:t>
      </w:r>
      <w:r>
        <w:rPr>
          <w:sz w:val="24"/>
        </w:rPr>
        <w:t>housing</w:t>
      </w:r>
      <w:r>
        <w:rPr>
          <w:spacing w:val="-16"/>
          <w:sz w:val="24"/>
        </w:rPr>
        <w:t> </w:t>
      </w:r>
      <w:r>
        <w:rPr>
          <w:sz w:val="24"/>
        </w:rPr>
        <w:t>units</w:t>
      </w:r>
      <w:r>
        <w:rPr>
          <w:spacing w:val="-15"/>
          <w:sz w:val="24"/>
        </w:rPr>
        <w:t> </w:t>
      </w:r>
      <w:r>
        <w:rPr>
          <w:sz w:val="24"/>
        </w:rPr>
        <w:t>to</w:t>
      </w:r>
      <w:r>
        <w:rPr>
          <w:spacing w:val="-15"/>
          <w:sz w:val="24"/>
        </w:rPr>
        <w:t> </w:t>
      </w:r>
      <w:r>
        <w:rPr>
          <w:sz w:val="24"/>
        </w:rPr>
        <w:t>determine</w:t>
      </w:r>
      <w:r>
        <w:rPr>
          <w:spacing w:val="-16"/>
          <w:sz w:val="24"/>
        </w:rPr>
        <w:t> </w:t>
      </w:r>
      <w:r>
        <w:rPr>
          <w:sz w:val="24"/>
        </w:rPr>
        <w:t>that</w:t>
      </w:r>
      <w:r>
        <w:rPr>
          <w:spacing w:val="-15"/>
          <w:sz w:val="24"/>
        </w:rPr>
        <w:t> </w:t>
      </w:r>
      <w:r>
        <w:rPr>
          <w:sz w:val="24"/>
        </w:rPr>
        <w:t>they</w:t>
      </w:r>
      <w:r>
        <w:rPr>
          <w:spacing w:val="-15"/>
          <w:sz w:val="24"/>
        </w:rPr>
        <w:t> </w:t>
      </w:r>
      <w:r>
        <w:rPr>
          <w:sz w:val="24"/>
        </w:rPr>
        <w:t>meet</w:t>
      </w:r>
      <w:r>
        <w:rPr>
          <w:spacing w:val="-16"/>
          <w:sz w:val="24"/>
        </w:rPr>
        <w:t> </w:t>
      </w:r>
      <w:r>
        <w:rPr>
          <w:sz w:val="24"/>
        </w:rPr>
        <w:t>or</w:t>
      </w:r>
      <w:r>
        <w:rPr>
          <w:spacing w:val="-15"/>
          <w:sz w:val="24"/>
        </w:rPr>
        <w:t> </w:t>
      </w:r>
      <w:r>
        <w:rPr>
          <w:sz w:val="24"/>
        </w:rPr>
        <w:t>exceed</w:t>
      </w:r>
      <w:r>
        <w:rPr>
          <w:spacing w:val="-15"/>
          <w:sz w:val="24"/>
        </w:rPr>
        <w:t> </w:t>
      </w:r>
      <w:r>
        <w:rPr>
          <w:sz w:val="24"/>
        </w:rPr>
        <w:t>Uniform</w:t>
      </w:r>
      <w:r>
        <w:rPr>
          <w:spacing w:val="-16"/>
          <w:sz w:val="24"/>
        </w:rPr>
        <w:t> </w:t>
      </w:r>
      <w:r>
        <w:rPr>
          <w:sz w:val="24"/>
        </w:rPr>
        <w:t>Physical Condition Standards</w:t>
      </w:r>
      <w:r>
        <w:rPr>
          <w:spacing w:val="-1"/>
          <w:sz w:val="24"/>
        </w:rPr>
        <w:t> </w:t>
      </w:r>
      <w:r>
        <w:rPr>
          <w:sz w:val="24"/>
        </w:rPr>
        <w:t>(UPCS).</w:t>
      </w:r>
    </w:p>
    <w:p>
      <w:pPr>
        <w:pStyle w:val="ListParagraph"/>
        <w:numPr>
          <w:ilvl w:val="0"/>
          <w:numId w:val="3"/>
        </w:numPr>
        <w:tabs>
          <w:tab w:pos="1960" w:val="left" w:leader="none"/>
        </w:tabs>
        <w:spacing w:line="240" w:lineRule="auto" w:before="108" w:after="0"/>
        <w:ind w:left="1960" w:right="0" w:hanging="360"/>
        <w:jc w:val="left"/>
        <w:rPr>
          <w:sz w:val="24"/>
        </w:rPr>
      </w:pPr>
      <w:r>
        <w:rPr>
          <w:sz w:val="24"/>
        </w:rPr>
        <w:t>Executing</w:t>
      </w:r>
      <w:r>
        <w:rPr>
          <w:spacing w:val="-1"/>
          <w:sz w:val="24"/>
        </w:rPr>
        <w:t> </w:t>
      </w:r>
      <w:r>
        <w:rPr>
          <w:sz w:val="24"/>
        </w:rPr>
        <w:t>leases;</w:t>
      </w:r>
    </w:p>
    <w:p>
      <w:pPr>
        <w:pStyle w:val="ListParagraph"/>
        <w:numPr>
          <w:ilvl w:val="0"/>
          <w:numId w:val="3"/>
        </w:numPr>
        <w:tabs>
          <w:tab w:pos="1960" w:val="left" w:leader="none"/>
        </w:tabs>
        <w:spacing w:line="240" w:lineRule="auto" w:before="122" w:after="0"/>
        <w:ind w:left="1960" w:right="0" w:hanging="360"/>
        <w:jc w:val="left"/>
        <w:rPr>
          <w:sz w:val="24"/>
        </w:rPr>
      </w:pPr>
      <w:r>
        <w:rPr>
          <w:sz w:val="24"/>
        </w:rPr>
        <w:t>Collecting rent on a monthly basis from</w:t>
      </w:r>
      <w:r>
        <w:rPr>
          <w:spacing w:val="-5"/>
          <w:sz w:val="24"/>
        </w:rPr>
        <w:t> </w:t>
      </w:r>
      <w:r>
        <w:rPr>
          <w:sz w:val="24"/>
        </w:rPr>
        <w:t>residents;</w:t>
      </w:r>
    </w:p>
    <w:p>
      <w:pPr>
        <w:pStyle w:val="ListParagraph"/>
        <w:numPr>
          <w:ilvl w:val="0"/>
          <w:numId w:val="3"/>
        </w:numPr>
        <w:tabs>
          <w:tab w:pos="1960" w:val="left" w:leader="none"/>
        </w:tabs>
        <w:spacing w:line="247" w:lineRule="auto" w:before="113" w:after="0"/>
        <w:ind w:left="1960" w:right="118" w:hanging="360"/>
        <w:jc w:val="left"/>
        <w:rPr>
          <w:sz w:val="24"/>
        </w:rPr>
      </w:pPr>
      <w:r>
        <w:rPr>
          <w:sz w:val="24"/>
        </w:rPr>
        <w:t>Annual/interim re-examinations of income, family composition and re-determination of</w:t>
      </w:r>
      <w:r>
        <w:rPr>
          <w:spacing w:val="-1"/>
          <w:sz w:val="24"/>
        </w:rPr>
        <w:t> </w:t>
      </w:r>
      <w:r>
        <w:rPr>
          <w:sz w:val="24"/>
        </w:rPr>
        <w:t>rent;</w:t>
      </w:r>
    </w:p>
    <w:p>
      <w:pPr>
        <w:pStyle w:val="ListParagraph"/>
        <w:numPr>
          <w:ilvl w:val="0"/>
          <w:numId w:val="3"/>
        </w:numPr>
        <w:tabs>
          <w:tab w:pos="1960" w:val="left" w:leader="none"/>
        </w:tabs>
        <w:spacing w:line="240" w:lineRule="auto" w:before="109" w:after="0"/>
        <w:ind w:left="1960" w:right="0" w:hanging="360"/>
        <w:jc w:val="left"/>
        <w:rPr>
          <w:sz w:val="24"/>
        </w:rPr>
      </w:pPr>
      <w:r>
        <w:rPr>
          <w:sz w:val="24"/>
        </w:rPr>
        <w:t>Authorizing and processing evictions;</w:t>
      </w:r>
      <w:r>
        <w:rPr>
          <w:spacing w:val="-1"/>
          <w:sz w:val="24"/>
        </w:rPr>
        <w:t> </w:t>
      </w:r>
      <w:r>
        <w:rPr>
          <w:sz w:val="24"/>
        </w:rPr>
        <w:t>and,</w:t>
      </w:r>
    </w:p>
    <w:p>
      <w:pPr>
        <w:spacing w:after="0" w:line="240" w:lineRule="auto"/>
        <w:jc w:val="left"/>
        <w:rPr>
          <w:sz w:val="24"/>
        </w:rPr>
        <w:sectPr>
          <w:headerReference w:type="default" r:id="rId8"/>
          <w:footerReference w:type="default" r:id="rId9"/>
          <w:pgSz w:w="12240" w:h="15840"/>
          <w:pgMar w:header="736" w:footer="1098" w:top="1380" w:bottom="1280" w:left="560" w:right="1320"/>
          <w:pgNumType w:start="1"/>
        </w:sectPr>
      </w:pPr>
    </w:p>
    <w:p>
      <w:pPr>
        <w:pStyle w:val="ListParagraph"/>
        <w:numPr>
          <w:ilvl w:val="0"/>
          <w:numId w:val="3"/>
        </w:numPr>
        <w:tabs>
          <w:tab w:pos="1960" w:val="left" w:leader="none"/>
        </w:tabs>
        <w:spacing w:line="240" w:lineRule="auto" w:before="95" w:after="0"/>
        <w:ind w:left="1960" w:right="0" w:hanging="360"/>
        <w:jc w:val="left"/>
        <w:rPr>
          <w:sz w:val="24"/>
        </w:rPr>
      </w:pPr>
      <w:r>
        <w:rPr>
          <w:sz w:val="24"/>
        </w:rPr>
        <w:t>Ongoing maintenance and modernization of the public housing</w:t>
      </w:r>
      <w:r>
        <w:rPr>
          <w:spacing w:val="-7"/>
          <w:sz w:val="24"/>
        </w:rPr>
        <w:t> </w:t>
      </w:r>
      <w:r>
        <w:rPr>
          <w:sz w:val="24"/>
        </w:rPr>
        <w:t>inventory.</w:t>
      </w:r>
    </w:p>
    <w:p>
      <w:pPr>
        <w:pStyle w:val="ListParagraph"/>
        <w:numPr>
          <w:ilvl w:val="0"/>
          <w:numId w:val="3"/>
        </w:numPr>
        <w:tabs>
          <w:tab w:pos="1960" w:val="left" w:leader="none"/>
        </w:tabs>
        <w:spacing w:line="240" w:lineRule="auto" w:before="122" w:after="0"/>
        <w:ind w:left="1960" w:right="0" w:hanging="360"/>
        <w:jc w:val="left"/>
        <w:rPr>
          <w:sz w:val="24"/>
        </w:rPr>
      </w:pPr>
      <w:r>
        <w:rPr>
          <w:sz w:val="24"/>
        </w:rPr>
        <w:t>Annual updates</w:t>
      </w:r>
      <w:r>
        <w:rPr>
          <w:spacing w:val="-1"/>
          <w:sz w:val="24"/>
        </w:rPr>
        <w:t> </w:t>
      </w:r>
      <w:r>
        <w:rPr>
          <w:sz w:val="24"/>
        </w:rPr>
        <w:t>of:</w:t>
      </w:r>
    </w:p>
    <w:p>
      <w:pPr>
        <w:pStyle w:val="ListParagraph"/>
        <w:numPr>
          <w:ilvl w:val="1"/>
          <w:numId w:val="3"/>
        </w:numPr>
        <w:tabs>
          <w:tab w:pos="2319" w:val="left" w:leader="none"/>
          <w:tab w:pos="2320" w:val="left" w:leader="none"/>
        </w:tabs>
        <w:spacing w:line="294" w:lineRule="exact" w:before="132" w:after="0"/>
        <w:ind w:left="2320" w:right="0" w:hanging="360"/>
        <w:jc w:val="left"/>
        <w:rPr>
          <w:sz w:val="24"/>
        </w:rPr>
      </w:pPr>
      <w:r>
        <w:rPr>
          <w:sz w:val="24"/>
        </w:rPr>
        <w:t>Flat rents/Ceiling</w:t>
      </w:r>
      <w:r>
        <w:rPr>
          <w:spacing w:val="-1"/>
          <w:sz w:val="24"/>
        </w:rPr>
        <w:t> </w:t>
      </w:r>
      <w:r>
        <w:rPr>
          <w:sz w:val="24"/>
        </w:rPr>
        <w:t>rents</w:t>
      </w:r>
    </w:p>
    <w:p>
      <w:pPr>
        <w:pStyle w:val="ListParagraph"/>
        <w:numPr>
          <w:ilvl w:val="1"/>
          <w:numId w:val="3"/>
        </w:numPr>
        <w:tabs>
          <w:tab w:pos="2319" w:val="left" w:leader="none"/>
          <w:tab w:pos="2320" w:val="left" w:leader="none"/>
        </w:tabs>
        <w:spacing w:line="293" w:lineRule="exact" w:before="0" w:after="0"/>
        <w:ind w:left="2320" w:right="0" w:hanging="360"/>
        <w:jc w:val="left"/>
        <w:rPr>
          <w:sz w:val="24"/>
        </w:rPr>
      </w:pPr>
      <w:r>
        <w:rPr>
          <w:sz w:val="24"/>
        </w:rPr>
        <w:t>Utility allowance</w:t>
      </w:r>
      <w:r>
        <w:rPr>
          <w:spacing w:val="-2"/>
          <w:sz w:val="24"/>
        </w:rPr>
        <w:t> </w:t>
      </w:r>
      <w:r>
        <w:rPr>
          <w:sz w:val="24"/>
        </w:rPr>
        <w:t>schedules</w:t>
      </w:r>
    </w:p>
    <w:p>
      <w:pPr>
        <w:pStyle w:val="ListParagraph"/>
        <w:numPr>
          <w:ilvl w:val="1"/>
          <w:numId w:val="3"/>
        </w:numPr>
        <w:tabs>
          <w:tab w:pos="2319" w:val="left" w:leader="none"/>
          <w:tab w:pos="2320" w:val="left" w:leader="none"/>
        </w:tabs>
        <w:spacing w:line="293" w:lineRule="exact" w:before="0" w:after="0"/>
        <w:ind w:left="2320" w:right="0" w:hanging="360"/>
        <w:jc w:val="left"/>
        <w:rPr>
          <w:sz w:val="24"/>
        </w:rPr>
      </w:pPr>
      <w:r>
        <w:rPr>
          <w:sz w:val="24"/>
        </w:rPr>
        <w:t>Annual and five year</w:t>
      </w:r>
      <w:r>
        <w:rPr>
          <w:spacing w:val="-2"/>
          <w:sz w:val="24"/>
        </w:rPr>
        <w:t> </w:t>
      </w:r>
      <w:r>
        <w:rPr>
          <w:sz w:val="24"/>
        </w:rPr>
        <w:t>plans</w:t>
      </w:r>
    </w:p>
    <w:p>
      <w:pPr>
        <w:pStyle w:val="ListParagraph"/>
        <w:numPr>
          <w:ilvl w:val="1"/>
          <w:numId w:val="3"/>
        </w:numPr>
        <w:tabs>
          <w:tab w:pos="2319" w:val="left" w:leader="none"/>
          <w:tab w:pos="2320" w:val="left" w:leader="none"/>
        </w:tabs>
        <w:spacing w:line="293" w:lineRule="exact" w:before="0" w:after="0"/>
        <w:ind w:left="2320" w:right="0" w:hanging="360"/>
        <w:jc w:val="left"/>
        <w:rPr>
          <w:sz w:val="24"/>
        </w:rPr>
      </w:pPr>
      <w:r>
        <w:rPr>
          <w:sz w:val="24"/>
        </w:rPr>
        <w:t>Grievance</w:t>
      </w:r>
      <w:r>
        <w:rPr>
          <w:spacing w:val="-2"/>
          <w:sz w:val="24"/>
        </w:rPr>
        <w:t> </w:t>
      </w:r>
      <w:r>
        <w:rPr>
          <w:sz w:val="24"/>
        </w:rPr>
        <w:t>panel</w:t>
      </w:r>
    </w:p>
    <w:p>
      <w:pPr>
        <w:pStyle w:val="ListParagraph"/>
        <w:numPr>
          <w:ilvl w:val="1"/>
          <w:numId w:val="3"/>
        </w:numPr>
        <w:tabs>
          <w:tab w:pos="2319" w:val="left" w:leader="none"/>
          <w:tab w:pos="2320" w:val="left" w:leader="none"/>
        </w:tabs>
        <w:spacing w:line="293" w:lineRule="exact" w:before="0" w:after="0"/>
        <w:ind w:left="2320" w:right="0" w:hanging="360"/>
        <w:jc w:val="left"/>
        <w:rPr>
          <w:sz w:val="24"/>
        </w:rPr>
      </w:pPr>
      <w:r>
        <w:rPr>
          <w:sz w:val="24"/>
        </w:rPr>
        <w:t>Local childcare rate</w:t>
      </w:r>
      <w:r>
        <w:rPr>
          <w:spacing w:val="-3"/>
          <w:sz w:val="24"/>
        </w:rPr>
        <w:t> </w:t>
      </w:r>
      <w:r>
        <w:rPr>
          <w:sz w:val="24"/>
        </w:rPr>
        <w:t>comparability</w:t>
      </w:r>
    </w:p>
    <w:p>
      <w:pPr>
        <w:pStyle w:val="ListParagraph"/>
        <w:numPr>
          <w:ilvl w:val="1"/>
          <w:numId w:val="3"/>
        </w:numPr>
        <w:tabs>
          <w:tab w:pos="2319" w:val="left" w:leader="none"/>
          <w:tab w:pos="2320" w:val="left" w:leader="none"/>
        </w:tabs>
        <w:spacing w:line="294" w:lineRule="exact" w:before="0" w:after="0"/>
        <w:ind w:left="2320" w:right="0" w:hanging="360"/>
        <w:jc w:val="left"/>
        <w:rPr>
          <w:sz w:val="24"/>
        </w:rPr>
      </w:pPr>
      <w:r>
        <w:rPr>
          <w:sz w:val="24"/>
        </w:rPr>
        <w:t>Maintenance</w:t>
      </w:r>
      <w:r>
        <w:rPr>
          <w:spacing w:val="-2"/>
          <w:sz w:val="24"/>
        </w:rPr>
        <w:t> </w:t>
      </w:r>
      <w:r>
        <w:rPr>
          <w:sz w:val="24"/>
        </w:rPr>
        <w:t>charges</w:t>
      </w:r>
    </w:p>
    <w:p>
      <w:pPr>
        <w:pStyle w:val="ListParagraph"/>
        <w:numPr>
          <w:ilvl w:val="1"/>
          <w:numId w:val="3"/>
        </w:numPr>
        <w:tabs>
          <w:tab w:pos="2319" w:val="left" w:leader="none"/>
          <w:tab w:pos="2320" w:val="left" w:leader="none"/>
        </w:tabs>
        <w:spacing w:line="240" w:lineRule="auto" w:before="2" w:after="0"/>
        <w:ind w:left="2320" w:right="0" w:hanging="360"/>
        <w:jc w:val="left"/>
        <w:rPr>
          <w:sz w:val="24"/>
        </w:rPr>
      </w:pPr>
      <w:r>
        <w:rPr>
          <w:sz w:val="24"/>
        </w:rPr>
        <w:t>Income</w:t>
      </w:r>
      <w:r>
        <w:rPr>
          <w:spacing w:val="-2"/>
          <w:sz w:val="24"/>
        </w:rPr>
        <w:t> </w:t>
      </w:r>
      <w:r>
        <w:rPr>
          <w:sz w:val="24"/>
        </w:rPr>
        <w:t>limits</w:t>
      </w:r>
    </w:p>
    <w:p>
      <w:pPr>
        <w:pStyle w:val="Heading2"/>
        <w:numPr>
          <w:ilvl w:val="0"/>
          <w:numId w:val="2"/>
        </w:numPr>
        <w:tabs>
          <w:tab w:pos="1600" w:val="left" w:leader="none"/>
        </w:tabs>
        <w:spacing w:line="240" w:lineRule="auto" w:before="103" w:after="0"/>
        <w:ind w:left="1600" w:right="0" w:hanging="360"/>
        <w:jc w:val="left"/>
      </w:pPr>
      <w:bookmarkStart w:name="_TOC_250134" w:id="4"/>
      <w:bookmarkEnd w:id="4"/>
      <w:r>
        <w:rPr>
          <w:u w:val="thick"/>
        </w:rPr>
        <w:t>Objectives:</w:t>
      </w:r>
    </w:p>
    <w:p>
      <w:pPr>
        <w:pStyle w:val="BodyText"/>
        <w:spacing w:before="7"/>
        <w:ind w:left="0" w:firstLine="0"/>
        <w:jc w:val="left"/>
        <w:rPr>
          <w:b/>
          <w:sz w:val="20"/>
        </w:rPr>
      </w:pPr>
    </w:p>
    <w:p>
      <w:pPr>
        <w:pStyle w:val="ListParagraph"/>
        <w:numPr>
          <w:ilvl w:val="0"/>
          <w:numId w:val="4"/>
        </w:numPr>
        <w:tabs>
          <w:tab w:pos="1960" w:val="left" w:leader="none"/>
        </w:tabs>
        <w:spacing w:line="240" w:lineRule="auto" w:before="0" w:after="0"/>
        <w:ind w:left="1960" w:right="0" w:hanging="360"/>
        <w:jc w:val="left"/>
        <w:rPr>
          <w:sz w:val="24"/>
        </w:rPr>
      </w:pPr>
      <w:r>
        <w:rPr>
          <w:sz w:val="24"/>
        </w:rPr>
        <w:t>Promote the overall goal of drug free, decent, safe, and sanitary housing</w:t>
      </w:r>
      <w:r>
        <w:rPr>
          <w:spacing w:val="-9"/>
          <w:sz w:val="24"/>
        </w:rPr>
        <w:t> </w:t>
      </w:r>
      <w:r>
        <w:rPr>
          <w:sz w:val="24"/>
        </w:rPr>
        <w:t>by:</w:t>
      </w:r>
    </w:p>
    <w:p>
      <w:pPr>
        <w:pStyle w:val="ListParagraph"/>
        <w:numPr>
          <w:ilvl w:val="1"/>
          <w:numId w:val="4"/>
        </w:numPr>
        <w:tabs>
          <w:tab w:pos="2320" w:val="left" w:leader="none"/>
        </w:tabs>
        <w:spacing w:line="223" w:lineRule="auto" w:before="151" w:after="0"/>
        <w:ind w:left="2320" w:right="118" w:hanging="360"/>
        <w:jc w:val="both"/>
        <w:rPr>
          <w:sz w:val="24"/>
        </w:rPr>
      </w:pPr>
      <w:r>
        <w:rPr>
          <w:sz w:val="24"/>
        </w:rPr>
        <w:t>Insuring a social and economic mix of residents within each public housing neighborhood in order to foster social stability and upward</w:t>
      </w:r>
      <w:r>
        <w:rPr>
          <w:spacing w:val="-3"/>
          <w:sz w:val="24"/>
        </w:rPr>
        <w:t> </w:t>
      </w:r>
      <w:r>
        <w:rPr>
          <w:sz w:val="24"/>
        </w:rPr>
        <w:t>mobility.</w:t>
      </w:r>
    </w:p>
    <w:p>
      <w:pPr>
        <w:pStyle w:val="ListParagraph"/>
        <w:numPr>
          <w:ilvl w:val="1"/>
          <w:numId w:val="4"/>
        </w:numPr>
        <w:tabs>
          <w:tab w:pos="2320" w:val="left" w:leader="none"/>
        </w:tabs>
        <w:spacing w:line="294" w:lineRule="exact" w:before="19" w:after="0"/>
        <w:ind w:left="2320" w:right="0" w:hanging="360"/>
        <w:jc w:val="both"/>
        <w:rPr>
          <w:sz w:val="24"/>
        </w:rPr>
      </w:pPr>
      <w:r>
        <w:rPr>
          <w:sz w:val="24"/>
        </w:rPr>
        <w:t>Insuring the fiscal stability of the</w:t>
      </w:r>
      <w:r>
        <w:rPr>
          <w:spacing w:val="-3"/>
          <w:sz w:val="24"/>
        </w:rPr>
        <w:t> </w:t>
      </w:r>
      <w:r>
        <w:rPr>
          <w:sz w:val="24"/>
        </w:rPr>
        <w:t>HA.</w:t>
      </w:r>
    </w:p>
    <w:p>
      <w:pPr>
        <w:pStyle w:val="ListParagraph"/>
        <w:numPr>
          <w:ilvl w:val="1"/>
          <w:numId w:val="4"/>
        </w:numPr>
        <w:tabs>
          <w:tab w:pos="2320" w:val="left" w:leader="none"/>
        </w:tabs>
        <w:spacing w:line="232" w:lineRule="auto" w:before="5" w:after="0"/>
        <w:ind w:left="2320" w:right="118" w:hanging="360"/>
        <w:jc w:val="both"/>
        <w:rPr>
          <w:sz w:val="24"/>
        </w:rPr>
      </w:pPr>
      <w:r>
        <w:rPr>
          <w:sz w:val="24"/>
        </w:rPr>
        <w:t>Lawfully denying admission or continued occupancy to applicants or residents whose presence in a public housing neighborhood are likely to adversely affect</w:t>
      </w:r>
      <w:r>
        <w:rPr>
          <w:spacing w:val="-38"/>
          <w:sz w:val="24"/>
        </w:rPr>
        <w:t> </w:t>
      </w:r>
      <w:r>
        <w:rPr>
          <w:sz w:val="24"/>
        </w:rPr>
        <w:t>the health, safety, comfort or welfare of other residents or the physical environment</w:t>
      </w:r>
      <w:r>
        <w:rPr>
          <w:spacing w:val="-31"/>
          <w:sz w:val="24"/>
        </w:rPr>
        <w:t> </w:t>
      </w:r>
      <w:r>
        <w:rPr>
          <w:sz w:val="24"/>
        </w:rPr>
        <w:t>of the neighborhood or create a danger to HA</w:t>
      </w:r>
      <w:r>
        <w:rPr>
          <w:spacing w:val="-5"/>
          <w:sz w:val="24"/>
        </w:rPr>
        <w:t> </w:t>
      </w:r>
      <w:r>
        <w:rPr>
          <w:sz w:val="24"/>
        </w:rPr>
        <w:t>employees.</w:t>
      </w:r>
    </w:p>
    <w:p>
      <w:pPr>
        <w:pStyle w:val="ListParagraph"/>
        <w:numPr>
          <w:ilvl w:val="1"/>
          <w:numId w:val="4"/>
        </w:numPr>
        <w:tabs>
          <w:tab w:pos="2320" w:val="left" w:leader="none"/>
        </w:tabs>
        <w:spacing w:line="230" w:lineRule="auto" w:before="35" w:after="0"/>
        <w:ind w:left="2320" w:right="118" w:hanging="360"/>
        <w:jc w:val="both"/>
        <w:rPr>
          <w:sz w:val="24"/>
        </w:rPr>
      </w:pPr>
      <w:r>
        <w:rPr>
          <w:sz w:val="24"/>
        </w:rPr>
        <w:t>Insuring that elderly families can live in public housing as long as they are able to live independently and/or have someone to help them live independently as in the case of a live-in</w:t>
      </w:r>
      <w:r>
        <w:rPr>
          <w:spacing w:val="-3"/>
          <w:sz w:val="24"/>
        </w:rPr>
        <w:t> </w:t>
      </w:r>
      <w:r>
        <w:rPr>
          <w:sz w:val="24"/>
        </w:rPr>
        <w:t>aide.</w:t>
      </w:r>
    </w:p>
    <w:p>
      <w:pPr>
        <w:pStyle w:val="ListParagraph"/>
        <w:numPr>
          <w:ilvl w:val="0"/>
          <w:numId w:val="4"/>
        </w:numPr>
        <w:tabs>
          <w:tab w:pos="1960" w:val="left" w:leader="none"/>
        </w:tabs>
        <w:spacing w:line="242" w:lineRule="auto" w:before="123" w:after="0"/>
        <w:ind w:left="1960" w:right="118" w:hanging="360"/>
        <w:jc w:val="both"/>
        <w:rPr>
          <w:sz w:val="24"/>
        </w:rPr>
      </w:pPr>
      <w:r>
        <w:rPr>
          <w:sz w:val="24"/>
        </w:rPr>
        <w:t>Facilitate the efficient management of the HA and compliance with Federal Regulations by establishing policies for the efficient and effective management of the HA inventory and</w:t>
      </w:r>
      <w:r>
        <w:rPr>
          <w:spacing w:val="-1"/>
          <w:sz w:val="24"/>
        </w:rPr>
        <w:t> </w:t>
      </w:r>
      <w:r>
        <w:rPr>
          <w:sz w:val="24"/>
        </w:rPr>
        <w:t>staff.</w:t>
      </w:r>
    </w:p>
    <w:p>
      <w:pPr>
        <w:pStyle w:val="ListParagraph"/>
        <w:numPr>
          <w:ilvl w:val="0"/>
          <w:numId w:val="4"/>
        </w:numPr>
        <w:tabs>
          <w:tab w:pos="1960" w:val="left" w:leader="none"/>
        </w:tabs>
        <w:spacing w:line="242" w:lineRule="auto" w:before="109" w:after="0"/>
        <w:ind w:left="1960" w:right="118" w:hanging="360"/>
        <w:jc w:val="both"/>
        <w:rPr>
          <w:sz w:val="24"/>
        </w:rPr>
      </w:pPr>
      <w:r>
        <w:rPr>
          <w:sz w:val="24"/>
        </w:rPr>
        <w:t>Comply in letter and spirit with Title VI of the Civil Rights Act of 1964, Title VIII of the Civil Rights Act of 1968, and all other applicable Federal laws and regulations to insure that admission to and continued occupancy in public housing are conducted without</w:t>
      </w:r>
      <w:r>
        <w:rPr>
          <w:spacing w:val="-7"/>
          <w:sz w:val="24"/>
        </w:rPr>
        <w:t> </w:t>
      </w:r>
      <w:r>
        <w:rPr>
          <w:sz w:val="24"/>
        </w:rPr>
        <w:t>regard</w:t>
      </w:r>
      <w:r>
        <w:rPr>
          <w:spacing w:val="-7"/>
          <w:sz w:val="24"/>
        </w:rPr>
        <w:t> </w:t>
      </w:r>
      <w:r>
        <w:rPr>
          <w:sz w:val="24"/>
        </w:rPr>
        <w:t>to</w:t>
      </w:r>
      <w:r>
        <w:rPr>
          <w:spacing w:val="-6"/>
          <w:sz w:val="24"/>
        </w:rPr>
        <w:t> </w:t>
      </w:r>
      <w:r>
        <w:rPr>
          <w:sz w:val="24"/>
        </w:rPr>
        <w:t>race,</w:t>
      </w:r>
      <w:r>
        <w:rPr>
          <w:spacing w:val="-7"/>
          <w:sz w:val="24"/>
        </w:rPr>
        <w:t> </w:t>
      </w:r>
      <w:r>
        <w:rPr>
          <w:sz w:val="24"/>
        </w:rPr>
        <w:t>color,</w:t>
      </w:r>
      <w:r>
        <w:rPr>
          <w:spacing w:val="-7"/>
          <w:sz w:val="24"/>
        </w:rPr>
        <w:t> </w:t>
      </w:r>
      <w:r>
        <w:rPr>
          <w:sz w:val="24"/>
        </w:rPr>
        <w:t>religion,</w:t>
      </w:r>
      <w:r>
        <w:rPr>
          <w:spacing w:val="-6"/>
          <w:sz w:val="24"/>
        </w:rPr>
        <w:t> </w:t>
      </w:r>
      <w:r>
        <w:rPr>
          <w:sz w:val="24"/>
        </w:rPr>
        <w:t>sex,</w:t>
      </w:r>
      <w:r>
        <w:rPr>
          <w:spacing w:val="-7"/>
          <w:sz w:val="24"/>
        </w:rPr>
        <w:t> </w:t>
      </w:r>
      <w:r>
        <w:rPr>
          <w:sz w:val="24"/>
        </w:rPr>
        <w:t>national</w:t>
      </w:r>
      <w:r>
        <w:rPr>
          <w:spacing w:val="-6"/>
          <w:sz w:val="24"/>
        </w:rPr>
        <w:t> </w:t>
      </w:r>
      <w:r>
        <w:rPr>
          <w:sz w:val="24"/>
        </w:rPr>
        <w:t>origin,</w:t>
      </w:r>
      <w:r>
        <w:rPr>
          <w:spacing w:val="-7"/>
          <w:sz w:val="24"/>
        </w:rPr>
        <w:t> </w:t>
      </w:r>
      <w:r>
        <w:rPr>
          <w:sz w:val="24"/>
        </w:rPr>
        <w:t>handicap,</w:t>
      </w:r>
      <w:r>
        <w:rPr>
          <w:spacing w:val="-7"/>
          <w:sz w:val="24"/>
        </w:rPr>
        <w:t> </w:t>
      </w:r>
      <w:r>
        <w:rPr>
          <w:sz w:val="24"/>
        </w:rPr>
        <w:t>or</w:t>
      </w:r>
      <w:r>
        <w:rPr>
          <w:spacing w:val="-6"/>
          <w:sz w:val="24"/>
        </w:rPr>
        <w:t> </w:t>
      </w:r>
      <w:r>
        <w:rPr>
          <w:sz w:val="24"/>
        </w:rPr>
        <w:t>familial</w:t>
      </w:r>
      <w:r>
        <w:rPr>
          <w:spacing w:val="-7"/>
          <w:sz w:val="24"/>
        </w:rPr>
        <w:t> </w:t>
      </w:r>
      <w:r>
        <w:rPr>
          <w:sz w:val="24"/>
        </w:rPr>
        <w:t>status.</w:t>
      </w:r>
    </w:p>
    <w:p>
      <w:pPr>
        <w:pStyle w:val="BodyText"/>
        <w:ind w:left="0" w:firstLine="0"/>
        <w:jc w:val="left"/>
        <w:rPr>
          <w:sz w:val="26"/>
        </w:rPr>
      </w:pPr>
    </w:p>
    <w:p>
      <w:pPr>
        <w:pStyle w:val="BodyText"/>
        <w:spacing w:before="7"/>
        <w:ind w:left="0" w:firstLine="0"/>
        <w:jc w:val="left"/>
        <w:rPr>
          <w:sz w:val="25"/>
        </w:rPr>
      </w:pPr>
    </w:p>
    <w:p>
      <w:pPr>
        <w:pStyle w:val="Heading2"/>
        <w:numPr>
          <w:ilvl w:val="0"/>
          <w:numId w:val="5"/>
        </w:numPr>
        <w:tabs>
          <w:tab w:pos="1239" w:val="left" w:leader="none"/>
          <w:tab w:pos="1240" w:val="left" w:leader="none"/>
        </w:tabs>
        <w:spacing w:line="240" w:lineRule="auto" w:before="0" w:after="0"/>
        <w:ind w:left="1240" w:right="0" w:hanging="607"/>
        <w:jc w:val="left"/>
      </w:pPr>
      <w:bookmarkStart w:name="_TOC_250133" w:id="5"/>
      <w:bookmarkEnd w:id="5"/>
      <w:r>
        <w:rPr/>
        <w:t>NONDISCRIMINATION</w:t>
      </w:r>
    </w:p>
    <w:p>
      <w:pPr>
        <w:pStyle w:val="Heading2"/>
        <w:numPr>
          <w:ilvl w:val="1"/>
          <w:numId w:val="5"/>
        </w:numPr>
        <w:tabs>
          <w:tab w:pos="1780" w:val="left" w:leader="none"/>
        </w:tabs>
        <w:spacing w:line="240" w:lineRule="auto" w:before="123" w:after="0"/>
        <w:ind w:left="1780" w:right="0" w:hanging="360"/>
        <w:jc w:val="left"/>
      </w:pPr>
      <w:bookmarkStart w:name="_TOC_250132" w:id="6"/>
      <w:r>
        <w:rPr>
          <w:u w:val="thick"/>
        </w:rPr>
        <w:t>Complying with Civil Rights</w:t>
      </w:r>
      <w:r>
        <w:rPr>
          <w:spacing w:val="-1"/>
          <w:u w:val="thick"/>
        </w:rPr>
        <w:t> </w:t>
      </w:r>
      <w:bookmarkEnd w:id="6"/>
      <w:r>
        <w:rPr>
          <w:u w:val="thick"/>
        </w:rPr>
        <w:t>Laws:</w:t>
      </w:r>
    </w:p>
    <w:p>
      <w:pPr>
        <w:pStyle w:val="ListParagraph"/>
        <w:numPr>
          <w:ilvl w:val="2"/>
          <w:numId w:val="5"/>
        </w:numPr>
        <w:tabs>
          <w:tab w:pos="1960" w:val="left" w:leader="none"/>
        </w:tabs>
        <w:spacing w:line="242" w:lineRule="auto" w:before="233" w:after="0"/>
        <w:ind w:left="1960" w:right="118" w:hanging="360"/>
        <w:jc w:val="both"/>
        <w:rPr>
          <w:sz w:val="24"/>
        </w:rPr>
      </w:pPr>
      <w:r>
        <w:rPr>
          <w:sz w:val="24"/>
        </w:rPr>
        <w:t>Civil</w:t>
      </w:r>
      <w:r>
        <w:rPr>
          <w:spacing w:val="-6"/>
          <w:sz w:val="24"/>
        </w:rPr>
        <w:t> </w:t>
      </w:r>
      <w:r>
        <w:rPr>
          <w:sz w:val="24"/>
        </w:rPr>
        <w:t>rights</w:t>
      </w:r>
      <w:r>
        <w:rPr>
          <w:spacing w:val="-6"/>
          <w:sz w:val="24"/>
        </w:rPr>
        <w:t> </w:t>
      </w:r>
      <w:r>
        <w:rPr>
          <w:sz w:val="24"/>
        </w:rPr>
        <w:t>laws</w:t>
      </w:r>
      <w:r>
        <w:rPr>
          <w:spacing w:val="-5"/>
          <w:sz w:val="24"/>
        </w:rPr>
        <w:t> </w:t>
      </w:r>
      <w:r>
        <w:rPr>
          <w:sz w:val="24"/>
        </w:rPr>
        <w:t>protect</w:t>
      </w:r>
      <w:r>
        <w:rPr>
          <w:spacing w:val="-6"/>
          <w:sz w:val="24"/>
        </w:rPr>
        <w:t> </w:t>
      </w:r>
      <w:r>
        <w:rPr>
          <w:sz w:val="24"/>
        </w:rPr>
        <w:t>the</w:t>
      </w:r>
      <w:r>
        <w:rPr>
          <w:spacing w:val="-6"/>
          <w:sz w:val="24"/>
        </w:rPr>
        <w:t> </w:t>
      </w:r>
      <w:r>
        <w:rPr>
          <w:sz w:val="24"/>
        </w:rPr>
        <w:t>rights</w:t>
      </w:r>
      <w:r>
        <w:rPr>
          <w:spacing w:val="-5"/>
          <w:sz w:val="24"/>
        </w:rPr>
        <w:t> </w:t>
      </w:r>
      <w:r>
        <w:rPr>
          <w:sz w:val="24"/>
        </w:rPr>
        <w:t>of</w:t>
      </w:r>
      <w:r>
        <w:rPr>
          <w:spacing w:val="-6"/>
          <w:sz w:val="24"/>
        </w:rPr>
        <w:t> </w:t>
      </w:r>
      <w:r>
        <w:rPr>
          <w:sz w:val="24"/>
        </w:rPr>
        <w:t>applicants</w:t>
      </w:r>
      <w:r>
        <w:rPr>
          <w:spacing w:val="-6"/>
          <w:sz w:val="24"/>
        </w:rPr>
        <w:t> </w:t>
      </w:r>
      <w:r>
        <w:rPr>
          <w:sz w:val="24"/>
        </w:rPr>
        <w:t>and</w:t>
      </w:r>
      <w:r>
        <w:rPr>
          <w:spacing w:val="-5"/>
          <w:sz w:val="24"/>
        </w:rPr>
        <w:t> </w:t>
      </w:r>
      <w:r>
        <w:rPr>
          <w:sz w:val="24"/>
        </w:rPr>
        <w:t>residents</w:t>
      </w:r>
      <w:r>
        <w:rPr>
          <w:spacing w:val="-6"/>
          <w:sz w:val="24"/>
        </w:rPr>
        <w:t> </w:t>
      </w:r>
      <w:r>
        <w:rPr>
          <w:sz w:val="24"/>
        </w:rPr>
        <w:t>to</w:t>
      </w:r>
      <w:r>
        <w:rPr>
          <w:spacing w:val="-6"/>
          <w:sz w:val="24"/>
        </w:rPr>
        <w:t> </w:t>
      </w:r>
      <w:r>
        <w:rPr>
          <w:sz w:val="24"/>
        </w:rPr>
        <w:t>equal</w:t>
      </w:r>
      <w:r>
        <w:rPr>
          <w:spacing w:val="-5"/>
          <w:sz w:val="24"/>
        </w:rPr>
        <w:t> </w:t>
      </w:r>
      <w:r>
        <w:rPr>
          <w:sz w:val="24"/>
        </w:rPr>
        <w:t>treatment</w:t>
      </w:r>
      <w:r>
        <w:rPr>
          <w:spacing w:val="-6"/>
          <w:sz w:val="24"/>
        </w:rPr>
        <w:t> </w:t>
      </w:r>
      <w:r>
        <w:rPr>
          <w:sz w:val="24"/>
        </w:rPr>
        <w:t>by</w:t>
      </w:r>
      <w:r>
        <w:rPr>
          <w:spacing w:val="-6"/>
          <w:sz w:val="24"/>
        </w:rPr>
        <w:t> </w:t>
      </w:r>
      <w:r>
        <w:rPr>
          <w:sz w:val="24"/>
        </w:rPr>
        <w:t>the HA in the way it carries out its programs. It is the policy of the HA to comply with all civil rights laws, including but not limited</w:t>
      </w:r>
      <w:r>
        <w:rPr>
          <w:spacing w:val="-3"/>
          <w:sz w:val="24"/>
        </w:rPr>
        <w:t> </w:t>
      </w:r>
      <w:r>
        <w:rPr>
          <w:sz w:val="24"/>
        </w:rPr>
        <w:t>to:</w:t>
      </w:r>
    </w:p>
    <w:p>
      <w:pPr>
        <w:pStyle w:val="ListParagraph"/>
        <w:numPr>
          <w:ilvl w:val="3"/>
          <w:numId w:val="5"/>
        </w:numPr>
        <w:tabs>
          <w:tab w:pos="2320" w:val="left" w:leader="none"/>
        </w:tabs>
        <w:spacing w:line="223" w:lineRule="auto" w:before="147" w:after="0"/>
        <w:ind w:left="2320" w:right="118" w:hanging="360"/>
        <w:jc w:val="both"/>
        <w:rPr>
          <w:sz w:val="24"/>
        </w:rPr>
      </w:pPr>
      <w:r>
        <w:rPr>
          <w:sz w:val="24"/>
        </w:rPr>
        <w:t>Title VI of the Civil Rights Act of 1964, which forbids discrimination on the basis of race, color, or national</w:t>
      </w:r>
      <w:r>
        <w:rPr>
          <w:spacing w:val="-1"/>
          <w:sz w:val="24"/>
        </w:rPr>
        <w:t> </w:t>
      </w:r>
      <w:r>
        <w:rPr>
          <w:sz w:val="24"/>
        </w:rPr>
        <w:t>origin;</w:t>
      </w:r>
    </w:p>
    <w:p>
      <w:pPr>
        <w:pStyle w:val="BodyText"/>
        <w:spacing w:before="5"/>
        <w:ind w:left="0" w:firstLine="0"/>
        <w:jc w:val="left"/>
      </w:pPr>
    </w:p>
    <w:p>
      <w:pPr>
        <w:pStyle w:val="BodyText"/>
        <w:tabs>
          <w:tab w:pos="6426" w:val="left" w:leader="none"/>
        </w:tabs>
        <w:spacing w:line="237" w:lineRule="auto"/>
        <w:ind w:left="1780" w:right="118" w:hanging="900"/>
        <w:jc w:val="left"/>
      </w:pPr>
      <w:r>
        <w:rPr>
          <w:b/>
        </w:rPr>
        <w:t>NOTE: </w:t>
      </w:r>
      <w:r>
        <w:rPr/>
        <w:t>The HA is not only permitted but is required to provide persons with disabilities with housing  that  is  appropriate  for</w:t>
      </w:r>
      <w:r>
        <w:rPr>
          <w:spacing w:val="45"/>
        </w:rPr>
        <w:t> </w:t>
      </w:r>
      <w:r>
        <w:rPr/>
        <w:t>their</w:t>
      </w:r>
      <w:r>
        <w:rPr>
          <w:spacing w:val="57"/>
        </w:rPr>
        <w:t> </w:t>
      </w:r>
      <w:r>
        <w:rPr/>
        <w:t>needs.</w:t>
        <w:tab/>
        <w:t>This accessible or adaptable</w:t>
      </w:r>
      <w:r>
        <w:rPr>
          <w:spacing w:val="41"/>
        </w:rPr>
        <w:t> </w:t>
      </w:r>
      <w:r>
        <w:rPr/>
        <w:t>housing,</w:t>
      </w:r>
    </w:p>
    <w:p>
      <w:pPr>
        <w:spacing w:after="0" w:line="237" w:lineRule="auto"/>
        <w:jc w:val="left"/>
        <w:sectPr>
          <w:pgSz w:w="12240" w:h="15840"/>
          <w:pgMar w:header="736" w:footer="1098" w:top="1380" w:bottom="1280" w:left="560" w:right="1320"/>
        </w:sectPr>
      </w:pPr>
    </w:p>
    <w:p>
      <w:pPr>
        <w:pStyle w:val="BodyText"/>
        <w:spacing w:line="242" w:lineRule="auto" w:before="90"/>
        <w:ind w:left="1780" w:firstLine="0"/>
        <w:jc w:val="left"/>
      </w:pPr>
      <w:r>
        <w:rPr/>
        <w:t>although different from that provided to others, is permitted because it permits persons with disabilities to participate in the public housing program.</w:t>
      </w:r>
    </w:p>
    <w:p>
      <w:pPr>
        <w:pStyle w:val="BodyText"/>
        <w:spacing w:before="9"/>
        <w:ind w:left="0" w:firstLine="0"/>
        <w:jc w:val="left"/>
        <w:rPr>
          <w:sz w:val="25"/>
        </w:rPr>
      </w:pPr>
    </w:p>
    <w:p>
      <w:pPr>
        <w:pStyle w:val="ListParagraph"/>
        <w:numPr>
          <w:ilvl w:val="3"/>
          <w:numId w:val="5"/>
        </w:numPr>
        <w:tabs>
          <w:tab w:pos="2320" w:val="left" w:leader="none"/>
        </w:tabs>
        <w:spacing w:line="235" w:lineRule="auto" w:before="0" w:after="0"/>
        <w:ind w:left="2320" w:right="117" w:hanging="360"/>
        <w:jc w:val="both"/>
        <w:rPr>
          <w:sz w:val="24"/>
        </w:rPr>
      </w:pPr>
      <w:r>
        <w:rPr>
          <w:sz w:val="24"/>
        </w:rPr>
        <w:t>Title VIII of the Civil Rights Act of 1968 (as amended by the 1974 HCDA and</w:t>
      </w:r>
      <w:r>
        <w:rPr>
          <w:spacing w:val="-26"/>
          <w:sz w:val="24"/>
        </w:rPr>
        <w:t> </w:t>
      </w:r>
      <w:r>
        <w:rPr>
          <w:sz w:val="24"/>
        </w:rPr>
        <w:t>the Fair Housing Amendments Act of 1988), which prohibits discrimination based on race, color, religion, sex or national origin and extends protection against discrimination based on disability and familial status, and spells out forms of prohibited</w:t>
      </w:r>
      <w:r>
        <w:rPr>
          <w:spacing w:val="-1"/>
          <w:sz w:val="24"/>
        </w:rPr>
        <w:t> </w:t>
      </w:r>
      <w:r>
        <w:rPr>
          <w:sz w:val="24"/>
        </w:rPr>
        <w:t>discrimination;</w:t>
      </w:r>
    </w:p>
    <w:p>
      <w:pPr>
        <w:pStyle w:val="ListParagraph"/>
        <w:numPr>
          <w:ilvl w:val="3"/>
          <w:numId w:val="5"/>
        </w:numPr>
        <w:tabs>
          <w:tab w:pos="2320" w:val="left" w:leader="none"/>
        </w:tabs>
        <w:spacing w:line="294" w:lineRule="exact" w:before="20" w:after="0"/>
        <w:ind w:left="2320" w:right="0" w:hanging="360"/>
        <w:jc w:val="both"/>
        <w:rPr>
          <w:sz w:val="24"/>
        </w:rPr>
      </w:pPr>
      <w:r>
        <w:rPr>
          <w:sz w:val="24"/>
        </w:rPr>
        <w:t>Executive Order</w:t>
      </w:r>
      <w:r>
        <w:rPr>
          <w:spacing w:val="-2"/>
          <w:sz w:val="24"/>
        </w:rPr>
        <w:t> </w:t>
      </w:r>
      <w:r>
        <w:rPr>
          <w:sz w:val="24"/>
        </w:rPr>
        <w:t>11063;</w:t>
      </w:r>
    </w:p>
    <w:p>
      <w:pPr>
        <w:pStyle w:val="ListParagraph"/>
        <w:numPr>
          <w:ilvl w:val="3"/>
          <w:numId w:val="5"/>
        </w:numPr>
        <w:tabs>
          <w:tab w:pos="2320" w:val="left" w:leader="none"/>
        </w:tabs>
        <w:spacing w:line="223" w:lineRule="auto" w:before="13" w:after="0"/>
        <w:ind w:left="2320" w:right="118" w:hanging="360"/>
        <w:jc w:val="both"/>
        <w:rPr>
          <w:sz w:val="24"/>
        </w:rPr>
      </w:pPr>
      <w:r>
        <w:rPr>
          <w:sz w:val="24"/>
        </w:rPr>
        <w:t>Section 504 of the Rehabilitation Act of 1973, which describes specific housing rights of persons with</w:t>
      </w:r>
      <w:r>
        <w:rPr>
          <w:spacing w:val="-1"/>
          <w:sz w:val="24"/>
        </w:rPr>
        <w:t> </w:t>
      </w:r>
      <w:r>
        <w:rPr>
          <w:sz w:val="24"/>
        </w:rPr>
        <w:t>disabilities;</w:t>
      </w:r>
    </w:p>
    <w:p>
      <w:pPr>
        <w:pStyle w:val="ListParagraph"/>
        <w:numPr>
          <w:ilvl w:val="3"/>
          <w:numId w:val="5"/>
        </w:numPr>
        <w:tabs>
          <w:tab w:pos="2320" w:val="left" w:leader="none"/>
        </w:tabs>
        <w:spacing w:line="294" w:lineRule="exact" w:before="19" w:after="0"/>
        <w:ind w:left="2320" w:right="0" w:hanging="360"/>
        <w:jc w:val="both"/>
        <w:rPr>
          <w:sz w:val="24"/>
        </w:rPr>
      </w:pPr>
      <w:r>
        <w:rPr>
          <w:sz w:val="24"/>
        </w:rPr>
        <w:t>The</w:t>
      </w:r>
      <w:r>
        <w:rPr>
          <w:spacing w:val="-15"/>
          <w:sz w:val="24"/>
        </w:rPr>
        <w:t> </w:t>
      </w:r>
      <w:r>
        <w:rPr>
          <w:sz w:val="24"/>
        </w:rPr>
        <w:t>Age</w:t>
      </w:r>
      <w:r>
        <w:rPr>
          <w:spacing w:val="-14"/>
          <w:sz w:val="24"/>
        </w:rPr>
        <w:t> </w:t>
      </w:r>
      <w:r>
        <w:rPr>
          <w:sz w:val="24"/>
        </w:rPr>
        <w:t>Discrimination</w:t>
      </w:r>
      <w:r>
        <w:rPr>
          <w:spacing w:val="-14"/>
          <w:sz w:val="24"/>
        </w:rPr>
        <w:t> </w:t>
      </w:r>
      <w:r>
        <w:rPr>
          <w:sz w:val="24"/>
        </w:rPr>
        <w:t>Act</w:t>
      </w:r>
      <w:r>
        <w:rPr>
          <w:spacing w:val="-15"/>
          <w:sz w:val="24"/>
        </w:rPr>
        <w:t> </w:t>
      </w:r>
      <w:r>
        <w:rPr>
          <w:sz w:val="24"/>
        </w:rPr>
        <w:t>of</w:t>
      </w:r>
      <w:r>
        <w:rPr>
          <w:spacing w:val="-14"/>
          <w:sz w:val="24"/>
        </w:rPr>
        <w:t> </w:t>
      </w:r>
      <w:r>
        <w:rPr>
          <w:sz w:val="24"/>
        </w:rPr>
        <w:t>1975,</w:t>
      </w:r>
      <w:r>
        <w:rPr>
          <w:spacing w:val="-14"/>
          <w:sz w:val="24"/>
        </w:rPr>
        <w:t> </w:t>
      </w:r>
      <w:r>
        <w:rPr>
          <w:sz w:val="24"/>
        </w:rPr>
        <w:t>which</w:t>
      </w:r>
      <w:r>
        <w:rPr>
          <w:spacing w:val="-14"/>
          <w:sz w:val="24"/>
        </w:rPr>
        <w:t> </w:t>
      </w:r>
      <w:r>
        <w:rPr>
          <w:sz w:val="24"/>
        </w:rPr>
        <w:t>establishes</w:t>
      </w:r>
      <w:r>
        <w:rPr>
          <w:spacing w:val="-15"/>
          <w:sz w:val="24"/>
        </w:rPr>
        <w:t> </w:t>
      </w:r>
      <w:r>
        <w:rPr>
          <w:sz w:val="24"/>
        </w:rPr>
        <w:t>certain</w:t>
      </w:r>
      <w:r>
        <w:rPr>
          <w:spacing w:val="-14"/>
          <w:sz w:val="24"/>
        </w:rPr>
        <w:t> </w:t>
      </w:r>
      <w:r>
        <w:rPr>
          <w:sz w:val="24"/>
        </w:rPr>
        <w:t>rights</w:t>
      </w:r>
      <w:r>
        <w:rPr>
          <w:spacing w:val="-14"/>
          <w:sz w:val="24"/>
        </w:rPr>
        <w:t> </w:t>
      </w:r>
      <w:r>
        <w:rPr>
          <w:sz w:val="24"/>
        </w:rPr>
        <w:t>of</w:t>
      </w:r>
      <w:r>
        <w:rPr>
          <w:spacing w:val="-14"/>
          <w:sz w:val="24"/>
        </w:rPr>
        <w:t> </w:t>
      </w:r>
      <w:r>
        <w:rPr>
          <w:sz w:val="24"/>
        </w:rPr>
        <w:t>the</w:t>
      </w:r>
      <w:r>
        <w:rPr>
          <w:spacing w:val="-15"/>
          <w:sz w:val="24"/>
        </w:rPr>
        <w:t> </w:t>
      </w:r>
      <w:r>
        <w:rPr>
          <w:sz w:val="24"/>
        </w:rPr>
        <w:t>elderly;</w:t>
      </w:r>
    </w:p>
    <w:p>
      <w:pPr>
        <w:pStyle w:val="ListParagraph"/>
        <w:numPr>
          <w:ilvl w:val="3"/>
          <w:numId w:val="5"/>
        </w:numPr>
        <w:tabs>
          <w:tab w:pos="2320" w:val="left" w:leader="none"/>
        </w:tabs>
        <w:spacing w:line="235" w:lineRule="auto" w:before="3" w:after="0"/>
        <w:ind w:left="2320" w:right="118" w:hanging="360"/>
        <w:jc w:val="both"/>
        <w:rPr>
          <w:sz w:val="24"/>
        </w:rPr>
      </w:pPr>
      <w:r>
        <w:rPr>
          <w:sz w:val="24"/>
        </w:rPr>
        <w:t>Title</w:t>
      </w:r>
      <w:r>
        <w:rPr>
          <w:spacing w:val="-6"/>
          <w:sz w:val="24"/>
        </w:rPr>
        <w:t> </w:t>
      </w:r>
      <w:r>
        <w:rPr>
          <w:sz w:val="24"/>
        </w:rPr>
        <w:t>II</w:t>
      </w:r>
      <w:r>
        <w:rPr>
          <w:spacing w:val="-6"/>
          <w:sz w:val="24"/>
        </w:rPr>
        <w:t> </w:t>
      </w:r>
      <w:r>
        <w:rPr>
          <w:sz w:val="24"/>
        </w:rPr>
        <w:t>of</w:t>
      </w:r>
      <w:r>
        <w:rPr>
          <w:spacing w:val="-6"/>
          <w:sz w:val="24"/>
        </w:rPr>
        <w:t> </w:t>
      </w:r>
      <w:r>
        <w:rPr>
          <w:sz w:val="24"/>
        </w:rPr>
        <w:t>the</w:t>
      </w:r>
      <w:r>
        <w:rPr>
          <w:spacing w:val="-6"/>
          <w:sz w:val="24"/>
        </w:rPr>
        <w:t> </w:t>
      </w:r>
      <w:r>
        <w:rPr>
          <w:sz w:val="24"/>
        </w:rPr>
        <w:t>Americans</w:t>
      </w:r>
      <w:r>
        <w:rPr>
          <w:spacing w:val="-6"/>
          <w:sz w:val="24"/>
        </w:rPr>
        <w:t> </w:t>
      </w:r>
      <w:r>
        <w:rPr>
          <w:sz w:val="24"/>
        </w:rPr>
        <w:t>with</w:t>
      </w:r>
      <w:r>
        <w:rPr>
          <w:spacing w:val="-6"/>
          <w:sz w:val="24"/>
        </w:rPr>
        <w:t> </w:t>
      </w:r>
      <w:r>
        <w:rPr>
          <w:sz w:val="24"/>
        </w:rPr>
        <w:t>Disabilities</w:t>
      </w:r>
      <w:r>
        <w:rPr>
          <w:spacing w:val="-5"/>
          <w:sz w:val="24"/>
        </w:rPr>
        <w:t> </w:t>
      </w:r>
      <w:r>
        <w:rPr>
          <w:sz w:val="24"/>
        </w:rPr>
        <w:t>Act</w:t>
      </w:r>
      <w:r>
        <w:rPr>
          <w:spacing w:val="-6"/>
          <w:sz w:val="24"/>
        </w:rPr>
        <w:t> </w:t>
      </w:r>
      <w:r>
        <w:rPr>
          <w:sz w:val="24"/>
        </w:rPr>
        <w:t>of</w:t>
      </w:r>
      <w:r>
        <w:rPr>
          <w:spacing w:val="-6"/>
          <w:sz w:val="24"/>
        </w:rPr>
        <w:t> </w:t>
      </w:r>
      <w:r>
        <w:rPr>
          <w:sz w:val="24"/>
        </w:rPr>
        <w:t>1990</w:t>
      </w:r>
      <w:r>
        <w:rPr>
          <w:spacing w:val="-6"/>
          <w:sz w:val="24"/>
        </w:rPr>
        <w:t> </w:t>
      </w:r>
      <w:r>
        <w:rPr>
          <w:sz w:val="24"/>
        </w:rPr>
        <w:t>(ADA)</w:t>
      </w:r>
      <w:r>
        <w:rPr>
          <w:spacing w:val="-6"/>
          <w:sz w:val="24"/>
        </w:rPr>
        <w:t> </w:t>
      </w:r>
      <w:r>
        <w:rPr>
          <w:sz w:val="24"/>
        </w:rPr>
        <w:t>requires</w:t>
      </w:r>
      <w:r>
        <w:rPr>
          <w:spacing w:val="-6"/>
          <w:sz w:val="24"/>
        </w:rPr>
        <w:t> </w:t>
      </w:r>
      <w:r>
        <w:rPr>
          <w:sz w:val="24"/>
        </w:rPr>
        <w:t>that</w:t>
      </w:r>
      <w:r>
        <w:rPr>
          <w:spacing w:val="-5"/>
          <w:sz w:val="24"/>
        </w:rPr>
        <w:t> </w:t>
      </w:r>
      <w:r>
        <w:rPr>
          <w:sz w:val="24"/>
        </w:rPr>
        <w:t>the</w:t>
      </w:r>
      <w:r>
        <w:rPr>
          <w:spacing w:val="-6"/>
          <w:sz w:val="24"/>
        </w:rPr>
        <w:t> </w:t>
      </w:r>
      <w:r>
        <w:rPr>
          <w:sz w:val="24"/>
        </w:rPr>
        <w:t>HA provide individuals with disabilities with access to its programs, services and activities including, common areas and public spaces. However, Title II does not require that individual housing units be accessible to individuals with disabilities; rather, Section 504 and the Fair Housing Act govern access for individuals with disabilities to the HA's housing</w:t>
      </w:r>
      <w:r>
        <w:rPr>
          <w:spacing w:val="-2"/>
          <w:sz w:val="24"/>
        </w:rPr>
        <w:t> </w:t>
      </w:r>
      <w:r>
        <w:rPr>
          <w:sz w:val="24"/>
        </w:rPr>
        <w:t>units;</w:t>
      </w:r>
    </w:p>
    <w:p>
      <w:pPr>
        <w:pStyle w:val="ListParagraph"/>
        <w:numPr>
          <w:ilvl w:val="3"/>
          <w:numId w:val="5"/>
        </w:numPr>
        <w:tabs>
          <w:tab w:pos="2320" w:val="left" w:leader="none"/>
        </w:tabs>
        <w:spacing w:line="294" w:lineRule="exact" w:before="28" w:after="0"/>
        <w:ind w:left="2320" w:right="0" w:hanging="360"/>
        <w:jc w:val="both"/>
        <w:rPr>
          <w:sz w:val="24"/>
        </w:rPr>
      </w:pPr>
      <w:r>
        <w:rPr>
          <w:sz w:val="24"/>
        </w:rPr>
        <w:t>Any applicable state laws or local ordinances,</w:t>
      </w:r>
      <w:r>
        <w:rPr>
          <w:spacing w:val="-4"/>
          <w:sz w:val="24"/>
        </w:rPr>
        <w:t> </w:t>
      </w:r>
      <w:r>
        <w:rPr>
          <w:sz w:val="24"/>
        </w:rPr>
        <w:t>and;</w:t>
      </w:r>
    </w:p>
    <w:p>
      <w:pPr>
        <w:pStyle w:val="ListParagraph"/>
        <w:numPr>
          <w:ilvl w:val="3"/>
          <w:numId w:val="5"/>
        </w:numPr>
        <w:tabs>
          <w:tab w:pos="2320" w:val="left" w:leader="none"/>
        </w:tabs>
        <w:spacing w:line="223" w:lineRule="auto" w:before="13" w:after="0"/>
        <w:ind w:left="2320" w:right="118" w:hanging="360"/>
        <w:jc w:val="both"/>
        <w:rPr>
          <w:sz w:val="24"/>
        </w:rPr>
      </w:pPr>
      <w:r>
        <w:rPr>
          <w:sz w:val="24"/>
        </w:rPr>
        <w:t>Any</w:t>
      </w:r>
      <w:r>
        <w:rPr>
          <w:spacing w:val="-9"/>
          <w:sz w:val="24"/>
        </w:rPr>
        <w:t> </w:t>
      </w:r>
      <w:r>
        <w:rPr>
          <w:sz w:val="24"/>
        </w:rPr>
        <w:t>legislation</w:t>
      </w:r>
      <w:r>
        <w:rPr>
          <w:spacing w:val="-9"/>
          <w:sz w:val="24"/>
        </w:rPr>
        <w:t> </w:t>
      </w:r>
      <w:r>
        <w:rPr>
          <w:sz w:val="24"/>
        </w:rPr>
        <w:t>protecting</w:t>
      </w:r>
      <w:r>
        <w:rPr>
          <w:spacing w:val="-9"/>
          <w:sz w:val="24"/>
        </w:rPr>
        <w:t> </w:t>
      </w:r>
      <w:r>
        <w:rPr>
          <w:sz w:val="24"/>
        </w:rPr>
        <w:t>the</w:t>
      </w:r>
      <w:r>
        <w:rPr>
          <w:spacing w:val="-9"/>
          <w:sz w:val="24"/>
        </w:rPr>
        <w:t> </w:t>
      </w:r>
      <w:r>
        <w:rPr>
          <w:sz w:val="24"/>
        </w:rPr>
        <w:t>individual</w:t>
      </w:r>
      <w:r>
        <w:rPr>
          <w:spacing w:val="-9"/>
          <w:sz w:val="24"/>
        </w:rPr>
        <w:t> </w:t>
      </w:r>
      <w:r>
        <w:rPr>
          <w:sz w:val="24"/>
        </w:rPr>
        <w:t>rights</w:t>
      </w:r>
      <w:r>
        <w:rPr>
          <w:spacing w:val="-8"/>
          <w:sz w:val="24"/>
        </w:rPr>
        <w:t> </w:t>
      </w:r>
      <w:r>
        <w:rPr>
          <w:sz w:val="24"/>
        </w:rPr>
        <w:t>of</w:t>
      </w:r>
      <w:r>
        <w:rPr>
          <w:spacing w:val="-9"/>
          <w:sz w:val="24"/>
        </w:rPr>
        <w:t> </w:t>
      </w:r>
      <w:r>
        <w:rPr>
          <w:sz w:val="24"/>
        </w:rPr>
        <w:t>residents,</w:t>
      </w:r>
      <w:r>
        <w:rPr>
          <w:spacing w:val="-9"/>
          <w:sz w:val="24"/>
        </w:rPr>
        <w:t> </w:t>
      </w:r>
      <w:r>
        <w:rPr>
          <w:sz w:val="24"/>
        </w:rPr>
        <w:t>applicants,</w:t>
      </w:r>
      <w:r>
        <w:rPr>
          <w:spacing w:val="-9"/>
          <w:sz w:val="24"/>
        </w:rPr>
        <w:t> </w:t>
      </w:r>
      <w:r>
        <w:rPr>
          <w:sz w:val="24"/>
        </w:rPr>
        <w:t>or</w:t>
      </w:r>
      <w:r>
        <w:rPr>
          <w:spacing w:val="-9"/>
          <w:sz w:val="24"/>
        </w:rPr>
        <w:t> </w:t>
      </w:r>
      <w:r>
        <w:rPr>
          <w:sz w:val="24"/>
        </w:rPr>
        <w:t>staff</w:t>
      </w:r>
      <w:r>
        <w:rPr>
          <w:spacing w:val="-9"/>
          <w:sz w:val="24"/>
        </w:rPr>
        <w:t> </w:t>
      </w:r>
      <w:r>
        <w:rPr>
          <w:sz w:val="24"/>
        </w:rPr>
        <w:t>that may subsequently be</w:t>
      </w:r>
      <w:r>
        <w:rPr>
          <w:spacing w:val="-2"/>
          <w:sz w:val="24"/>
        </w:rPr>
        <w:t> </w:t>
      </w:r>
      <w:r>
        <w:rPr>
          <w:sz w:val="24"/>
        </w:rPr>
        <w:t>enacted.</w:t>
      </w:r>
    </w:p>
    <w:p>
      <w:pPr>
        <w:pStyle w:val="ListParagraph"/>
        <w:numPr>
          <w:ilvl w:val="2"/>
          <w:numId w:val="5"/>
        </w:numPr>
        <w:tabs>
          <w:tab w:pos="1960" w:val="left" w:leader="none"/>
        </w:tabs>
        <w:spacing w:line="240" w:lineRule="auto" w:before="125" w:after="0"/>
        <w:ind w:left="1960" w:right="118" w:hanging="360"/>
        <w:jc w:val="both"/>
        <w:rPr>
          <w:sz w:val="24"/>
        </w:rPr>
      </w:pPr>
      <w:r>
        <w:rPr>
          <w:sz w:val="24"/>
        </w:rPr>
        <w:t>The HA shall not discriminate because of race, color, national origin, sex, perceived sexual orientation, gender identity, marital status, religion, familial status, or</w:t>
      </w:r>
      <w:r>
        <w:rPr>
          <w:spacing w:val="-42"/>
          <w:sz w:val="24"/>
        </w:rPr>
        <w:t> </w:t>
      </w:r>
      <w:r>
        <w:rPr>
          <w:sz w:val="24"/>
        </w:rPr>
        <w:t>disability in the leasing, rental, occupancy, use, or other disposition of housing or related facilities, including land that is part of a development under the HA's jurisdiction covered by a public housing Annual Contributions Contract with</w:t>
      </w:r>
      <w:r>
        <w:rPr>
          <w:spacing w:val="-5"/>
          <w:sz w:val="24"/>
        </w:rPr>
        <w:t> </w:t>
      </w:r>
      <w:r>
        <w:rPr>
          <w:sz w:val="24"/>
        </w:rPr>
        <w:t>HUD.</w:t>
      </w:r>
    </w:p>
    <w:p>
      <w:pPr>
        <w:pStyle w:val="ListParagraph"/>
        <w:numPr>
          <w:ilvl w:val="2"/>
          <w:numId w:val="5"/>
        </w:numPr>
        <w:tabs>
          <w:tab w:pos="1960" w:val="left" w:leader="none"/>
        </w:tabs>
        <w:spacing w:line="247" w:lineRule="auto" w:before="117" w:after="0"/>
        <w:ind w:left="1960" w:right="118" w:hanging="360"/>
        <w:jc w:val="both"/>
        <w:rPr>
          <w:sz w:val="24"/>
        </w:rPr>
      </w:pPr>
      <w:r>
        <w:rPr>
          <w:sz w:val="24"/>
        </w:rPr>
        <w:t>The HA shall not, on account of race, color, national origin, sex, perceived sexual orientation, gender identity, marital status, religion, familial status, or</w:t>
      </w:r>
      <w:r>
        <w:rPr>
          <w:spacing w:val="-10"/>
          <w:sz w:val="24"/>
        </w:rPr>
        <w:t> </w:t>
      </w:r>
      <w:r>
        <w:rPr>
          <w:sz w:val="24"/>
        </w:rPr>
        <w:t>disability:</w:t>
      </w:r>
    </w:p>
    <w:p>
      <w:pPr>
        <w:pStyle w:val="ListParagraph"/>
        <w:numPr>
          <w:ilvl w:val="3"/>
          <w:numId w:val="5"/>
        </w:numPr>
        <w:tabs>
          <w:tab w:pos="2320" w:val="left" w:leader="none"/>
        </w:tabs>
        <w:spacing w:line="232" w:lineRule="auto" w:before="129" w:after="0"/>
        <w:ind w:left="2320" w:right="118" w:hanging="360"/>
        <w:jc w:val="both"/>
        <w:rPr>
          <w:sz w:val="24"/>
        </w:rPr>
      </w:pPr>
      <w:r>
        <w:rPr>
          <w:sz w:val="24"/>
        </w:rPr>
        <w:t>Deny anyone the opportunity to apply for housing (when the waiting list is open), nor</w:t>
      </w:r>
      <w:r>
        <w:rPr>
          <w:spacing w:val="-12"/>
          <w:sz w:val="24"/>
        </w:rPr>
        <w:t> </w:t>
      </w:r>
      <w:r>
        <w:rPr>
          <w:sz w:val="24"/>
        </w:rPr>
        <w:t>deny</w:t>
      </w:r>
      <w:r>
        <w:rPr>
          <w:spacing w:val="-11"/>
          <w:sz w:val="24"/>
        </w:rPr>
        <w:t> </w:t>
      </w:r>
      <w:r>
        <w:rPr>
          <w:sz w:val="24"/>
        </w:rPr>
        <w:t>to</w:t>
      </w:r>
      <w:r>
        <w:rPr>
          <w:spacing w:val="-11"/>
          <w:sz w:val="24"/>
        </w:rPr>
        <w:t> </w:t>
      </w:r>
      <w:r>
        <w:rPr>
          <w:sz w:val="24"/>
        </w:rPr>
        <w:t>any</w:t>
      </w:r>
      <w:r>
        <w:rPr>
          <w:spacing w:val="-12"/>
          <w:sz w:val="24"/>
        </w:rPr>
        <w:t> </w:t>
      </w:r>
      <w:r>
        <w:rPr>
          <w:sz w:val="24"/>
        </w:rPr>
        <w:t>qualified</w:t>
      </w:r>
      <w:r>
        <w:rPr>
          <w:spacing w:val="-11"/>
          <w:sz w:val="24"/>
        </w:rPr>
        <w:t> </w:t>
      </w:r>
      <w:r>
        <w:rPr>
          <w:sz w:val="24"/>
        </w:rPr>
        <w:t>applicant</w:t>
      </w:r>
      <w:r>
        <w:rPr>
          <w:spacing w:val="-11"/>
          <w:sz w:val="24"/>
        </w:rPr>
        <w:t> </w:t>
      </w:r>
      <w:r>
        <w:rPr>
          <w:sz w:val="24"/>
        </w:rPr>
        <w:t>the</w:t>
      </w:r>
      <w:r>
        <w:rPr>
          <w:spacing w:val="-11"/>
          <w:sz w:val="24"/>
        </w:rPr>
        <w:t> </w:t>
      </w:r>
      <w:r>
        <w:rPr>
          <w:sz w:val="24"/>
        </w:rPr>
        <w:t>opportunity</w:t>
      </w:r>
      <w:r>
        <w:rPr>
          <w:spacing w:val="-12"/>
          <w:sz w:val="24"/>
        </w:rPr>
        <w:t> </w:t>
      </w:r>
      <w:r>
        <w:rPr>
          <w:sz w:val="24"/>
        </w:rPr>
        <w:t>to</w:t>
      </w:r>
      <w:r>
        <w:rPr>
          <w:spacing w:val="-11"/>
          <w:sz w:val="24"/>
        </w:rPr>
        <w:t> </w:t>
      </w:r>
      <w:r>
        <w:rPr>
          <w:sz w:val="24"/>
        </w:rPr>
        <w:t>lease</w:t>
      </w:r>
      <w:r>
        <w:rPr>
          <w:spacing w:val="-11"/>
          <w:sz w:val="24"/>
        </w:rPr>
        <w:t> </w:t>
      </w:r>
      <w:r>
        <w:rPr>
          <w:sz w:val="24"/>
        </w:rPr>
        <w:t>housing</w:t>
      </w:r>
      <w:r>
        <w:rPr>
          <w:spacing w:val="-11"/>
          <w:sz w:val="24"/>
        </w:rPr>
        <w:t> </w:t>
      </w:r>
      <w:r>
        <w:rPr>
          <w:sz w:val="24"/>
        </w:rPr>
        <w:t>suitable</w:t>
      </w:r>
      <w:r>
        <w:rPr>
          <w:spacing w:val="-12"/>
          <w:sz w:val="24"/>
        </w:rPr>
        <w:t> </w:t>
      </w:r>
      <w:r>
        <w:rPr>
          <w:sz w:val="24"/>
        </w:rPr>
        <w:t>to</w:t>
      </w:r>
      <w:r>
        <w:rPr>
          <w:spacing w:val="-11"/>
          <w:sz w:val="24"/>
        </w:rPr>
        <w:t> </w:t>
      </w:r>
      <w:r>
        <w:rPr>
          <w:sz w:val="24"/>
        </w:rPr>
        <w:t>their needs;</w:t>
      </w:r>
    </w:p>
    <w:p>
      <w:pPr>
        <w:pStyle w:val="ListParagraph"/>
        <w:numPr>
          <w:ilvl w:val="3"/>
          <w:numId w:val="5"/>
        </w:numPr>
        <w:tabs>
          <w:tab w:pos="2320" w:val="left" w:leader="none"/>
        </w:tabs>
        <w:spacing w:line="223" w:lineRule="auto" w:before="30" w:after="0"/>
        <w:ind w:left="2320" w:right="118" w:hanging="360"/>
        <w:jc w:val="both"/>
        <w:rPr>
          <w:sz w:val="24"/>
        </w:rPr>
      </w:pPr>
      <w:r>
        <w:rPr>
          <w:sz w:val="24"/>
        </w:rPr>
        <w:t>Provide anyone housing that is different (of lower quality) from that provided others;</w:t>
      </w:r>
    </w:p>
    <w:p>
      <w:pPr>
        <w:pStyle w:val="ListParagraph"/>
        <w:numPr>
          <w:ilvl w:val="3"/>
          <w:numId w:val="5"/>
        </w:numPr>
        <w:tabs>
          <w:tab w:pos="2320" w:val="left" w:leader="none"/>
        </w:tabs>
        <w:spacing w:line="294" w:lineRule="exact" w:before="24" w:after="0"/>
        <w:ind w:left="2320" w:right="0" w:hanging="360"/>
        <w:jc w:val="both"/>
        <w:rPr>
          <w:sz w:val="24"/>
        </w:rPr>
      </w:pPr>
      <w:r>
        <w:rPr>
          <w:sz w:val="24"/>
        </w:rPr>
        <w:t>Subject anyone to segregation or disparate</w:t>
      </w:r>
      <w:r>
        <w:rPr>
          <w:spacing w:val="-4"/>
          <w:sz w:val="24"/>
        </w:rPr>
        <w:t> </w:t>
      </w:r>
      <w:r>
        <w:rPr>
          <w:sz w:val="24"/>
        </w:rPr>
        <w:t>treatment;</w:t>
      </w:r>
    </w:p>
    <w:p>
      <w:pPr>
        <w:pStyle w:val="ListParagraph"/>
        <w:numPr>
          <w:ilvl w:val="3"/>
          <w:numId w:val="5"/>
        </w:numPr>
        <w:tabs>
          <w:tab w:pos="2319" w:val="left" w:leader="none"/>
          <w:tab w:pos="2320" w:val="left" w:leader="none"/>
        </w:tabs>
        <w:spacing w:line="223" w:lineRule="auto" w:before="13" w:after="0"/>
        <w:ind w:left="2320" w:right="118" w:hanging="360"/>
        <w:jc w:val="left"/>
        <w:rPr>
          <w:sz w:val="24"/>
        </w:rPr>
      </w:pPr>
      <w:r>
        <w:rPr>
          <w:sz w:val="24"/>
        </w:rPr>
        <w:t>Restrict anyone's access to any benefit enjoyed by others in connection with the housing program;</w:t>
      </w:r>
    </w:p>
    <w:p>
      <w:pPr>
        <w:pStyle w:val="ListParagraph"/>
        <w:numPr>
          <w:ilvl w:val="3"/>
          <w:numId w:val="5"/>
        </w:numPr>
        <w:tabs>
          <w:tab w:pos="2319" w:val="left" w:leader="none"/>
          <w:tab w:pos="2320" w:val="left" w:leader="none"/>
        </w:tabs>
        <w:spacing w:line="223" w:lineRule="auto" w:before="33" w:after="0"/>
        <w:ind w:left="2320" w:right="118" w:hanging="360"/>
        <w:jc w:val="left"/>
        <w:rPr>
          <w:sz w:val="24"/>
        </w:rPr>
      </w:pPr>
      <w:r>
        <w:rPr>
          <w:sz w:val="24"/>
        </w:rPr>
        <w:t>Treat anyone differently in determining eligibility or other requirements for admission;</w:t>
      </w:r>
    </w:p>
    <w:p>
      <w:pPr>
        <w:pStyle w:val="ListParagraph"/>
        <w:numPr>
          <w:ilvl w:val="3"/>
          <w:numId w:val="5"/>
        </w:numPr>
        <w:tabs>
          <w:tab w:pos="2319" w:val="left" w:leader="none"/>
          <w:tab w:pos="2320" w:val="left" w:leader="none"/>
        </w:tabs>
        <w:spacing w:line="294" w:lineRule="exact" w:before="24" w:after="0"/>
        <w:ind w:left="2320" w:right="0" w:hanging="360"/>
        <w:jc w:val="left"/>
        <w:rPr>
          <w:sz w:val="24"/>
        </w:rPr>
      </w:pPr>
      <w:r>
        <w:rPr>
          <w:sz w:val="24"/>
        </w:rPr>
        <w:t>Deny anyone access to the same level of services;</w:t>
      </w:r>
      <w:r>
        <w:rPr>
          <w:spacing w:val="-5"/>
          <w:sz w:val="24"/>
        </w:rPr>
        <w:t> </w:t>
      </w:r>
      <w:r>
        <w:rPr>
          <w:sz w:val="24"/>
        </w:rPr>
        <w:t>or</w:t>
      </w:r>
    </w:p>
    <w:p>
      <w:pPr>
        <w:pStyle w:val="ListParagraph"/>
        <w:numPr>
          <w:ilvl w:val="3"/>
          <w:numId w:val="5"/>
        </w:numPr>
        <w:tabs>
          <w:tab w:pos="2319" w:val="left" w:leader="none"/>
          <w:tab w:pos="2320" w:val="left" w:leader="none"/>
        </w:tabs>
        <w:spacing w:line="223" w:lineRule="auto" w:before="13" w:after="0"/>
        <w:ind w:left="2320" w:right="118" w:hanging="360"/>
        <w:jc w:val="left"/>
        <w:rPr>
          <w:sz w:val="24"/>
        </w:rPr>
      </w:pPr>
      <w:r>
        <w:rPr>
          <w:sz w:val="24"/>
        </w:rPr>
        <w:t>Deny anyone the opportunity to participate in a planning or advisory group that is an integral part of the housing</w:t>
      </w:r>
      <w:r>
        <w:rPr>
          <w:spacing w:val="-3"/>
          <w:sz w:val="24"/>
        </w:rPr>
        <w:t> </w:t>
      </w:r>
      <w:r>
        <w:rPr>
          <w:sz w:val="24"/>
        </w:rPr>
        <w:t>program.</w:t>
      </w:r>
    </w:p>
    <w:p>
      <w:pPr>
        <w:pStyle w:val="ListParagraph"/>
        <w:numPr>
          <w:ilvl w:val="2"/>
          <w:numId w:val="5"/>
        </w:numPr>
        <w:tabs>
          <w:tab w:pos="1960" w:val="left" w:leader="none"/>
        </w:tabs>
        <w:spacing w:line="240" w:lineRule="auto" w:before="124" w:after="0"/>
        <w:ind w:left="1960" w:right="118" w:hanging="360"/>
        <w:jc w:val="both"/>
        <w:rPr>
          <w:sz w:val="24"/>
        </w:rPr>
      </w:pPr>
      <w:r>
        <w:rPr>
          <w:sz w:val="24"/>
        </w:rPr>
        <w:t>The HA shall not automatically deny admission to otherwise qualified applicants because</w:t>
      </w:r>
      <w:r>
        <w:rPr>
          <w:spacing w:val="-17"/>
          <w:sz w:val="24"/>
        </w:rPr>
        <w:t> </w:t>
      </w:r>
      <w:r>
        <w:rPr>
          <w:sz w:val="24"/>
        </w:rPr>
        <w:t>of</w:t>
      </w:r>
      <w:r>
        <w:rPr>
          <w:spacing w:val="-16"/>
          <w:sz w:val="24"/>
        </w:rPr>
        <w:t> </w:t>
      </w:r>
      <w:r>
        <w:rPr>
          <w:sz w:val="24"/>
        </w:rPr>
        <w:t>their</w:t>
      </w:r>
      <w:r>
        <w:rPr>
          <w:spacing w:val="-16"/>
          <w:sz w:val="24"/>
        </w:rPr>
        <w:t> </w:t>
      </w:r>
      <w:r>
        <w:rPr>
          <w:sz w:val="24"/>
        </w:rPr>
        <w:t>membership</w:t>
      </w:r>
      <w:r>
        <w:rPr>
          <w:spacing w:val="-17"/>
          <w:sz w:val="24"/>
        </w:rPr>
        <w:t> </w:t>
      </w:r>
      <w:r>
        <w:rPr>
          <w:sz w:val="24"/>
        </w:rPr>
        <w:t>in</w:t>
      </w:r>
      <w:r>
        <w:rPr>
          <w:spacing w:val="-16"/>
          <w:sz w:val="24"/>
        </w:rPr>
        <w:t> </w:t>
      </w:r>
      <w:r>
        <w:rPr>
          <w:sz w:val="24"/>
        </w:rPr>
        <w:t>some</w:t>
      </w:r>
      <w:r>
        <w:rPr>
          <w:spacing w:val="-16"/>
          <w:sz w:val="24"/>
        </w:rPr>
        <w:t> </w:t>
      </w:r>
      <w:r>
        <w:rPr>
          <w:sz w:val="24"/>
        </w:rPr>
        <w:t>group</w:t>
      </w:r>
      <w:r>
        <w:rPr>
          <w:spacing w:val="-16"/>
          <w:sz w:val="24"/>
        </w:rPr>
        <w:t> </w:t>
      </w:r>
      <w:r>
        <w:rPr>
          <w:sz w:val="24"/>
        </w:rPr>
        <w:t>to</w:t>
      </w:r>
      <w:r>
        <w:rPr>
          <w:spacing w:val="-17"/>
          <w:sz w:val="24"/>
        </w:rPr>
        <w:t> </w:t>
      </w:r>
      <w:r>
        <w:rPr>
          <w:sz w:val="24"/>
        </w:rPr>
        <w:t>which</w:t>
      </w:r>
      <w:r>
        <w:rPr>
          <w:spacing w:val="-16"/>
          <w:sz w:val="24"/>
        </w:rPr>
        <w:t> </w:t>
      </w:r>
      <w:r>
        <w:rPr>
          <w:sz w:val="24"/>
        </w:rPr>
        <w:t>negative</w:t>
      </w:r>
      <w:r>
        <w:rPr>
          <w:spacing w:val="-16"/>
          <w:sz w:val="24"/>
        </w:rPr>
        <w:t> </w:t>
      </w:r>
      <w:r>
        <w:rPr>
          <w:sz w:val="24"/>
        </w:rPr>
        <w:t>behavior</w:t>
      </w:r>
      <w:r>
        <w:rPr>
          <w:spacing w:val="-16"/>
          <w:sz w:val="24"/>
        </w:rPr>
        <w:t> </w:t>
      </w:r>
      <w:r>
        <w:rPr>
          <w:sz w:val="24"/>
        </w:rPr>
        <w:t>may</w:t>
      </w:r>
      <w:r>
        <w:rPr>
          <w:spacing w:val="-17"/>
          <w:sz w:val="24"/>
        </w:rPr>
        <w:t> </w:t>
      </w:r>
      <w:r>
        <w:rPr>
          <w:sz w:val="24"/>
        </w:rPr>
        <w:t>be</w:t>
      </w:r>
      <w:r>
        <w:rPr>
          <w:spacing w:val="-16"/>
          <w:sz w:val="24"/>
        </w:rPr>
        <w:t> </w:t>
      </w:r>
      <w:r>
        <w:rPr>
          <w:sz w:val="24"/>
        </w:rPr>
        <w:t>imputed (e.g.,</w:t>
      </w:r>
      <w:r>
        <w:rPr>
          <w:spacing w:val="-16"/>
          <w:sz w:val="24"/>
        </w:rPr>
        <w:t> </w:t>
      </w:r>
      <w:r>
        <w:rPr>
          <w:sz w:val="24"/>
        </w:rPr>
        <w:t>families</w:t>
      </w:r>
      <w:r>
        <w:rPr>
          <w:spacing w:val="-15"/>
          <w:sz w:val="24"/>
        </w:rPr>
        <w:t> </w:t>
      </w:r>
      <w:r>
        <w:rPr>
          <w:sz w:val="24"/>
        </w:rPr>
        <w:t>with</w:t>
      </w:r>
      <w:r>
        <w:rPr>
          <w:spacing w:val="-15"/>
          <w:sz w:val="24"/>
        </w:rPr>
        <w:t> </w:t>
      </w:r>
      <w:r>
        <w:rPr>
          <w:sz w:val="24"/>
        </w:rPr>
        <w:t>children</w:t>
      </w:r>
      <w:r>
        <w:rPr>
          <w:spacing w:val="-15"/>
          <w:sz w:val="24"/>
        </w:rPr>
        <w:t> </w:t>
      </w:r>
      <w:r>
        <w:rPr>
          <w:sz w:val="24"/>
        </w:rPr>
        <w:t>born</w:t>
      </w:r>
      <w:r>
        <w:rPr>
          <w:spacing w:val="-16"/>
          <w:sz w:val="24"/>
        </w:rPr>
        <w:t> </w:t>
      </w:r>
      <w:r>
        <w:rPr>
          <w:sz w:val="24"/>
        </w:rPr>
        <w:t>to</w:t>
      </w:r>
      <w:r>
        <w:rPr>
          <w:spacing w:val="-15"/>
          <w:sz w:val="24"/>
        </w:rPr>
        <w:t> </w:t>
      </w:r>
      <w:r>
        <w:rPr>
          <w:sz w:val="24"/>
        </w:rPr>
        <w:t>unmarried</w:t>
      </w:r>
      <w:r>
        <w:rPr>
          <w:spacing w:val="-15"/>
          <w:sz w:val="24"/>
        </w:rPr>
        <w:t> </w:t>
      </w:r>
      <w:r>
        <w:rPr>
          <w:sz w:val="24"/>
        </w:rPr>
        <w:t>parents</w:t>
      </w:r>
      <w:r>
        <w:rPr>
          <w:spacing w:val="-15"/>
          <w:sz w:val="24"/>
        </w:rPr>
        <w:t> </w:t>
      </w:r>
      <w:r>
        <w:rPr>
          <w:sz w:val="24"/>
        </w:rPr>
        <w:t>or</w:t>
      </w:r>
      <w:r>
        <w:rPr>
          <w:spacing w:val="-16"/>
          <w:sz w:val="24"/>
        </w:rPr>
        <w:t> </w:t>
      </w:r>
      <w:r>
        <w:rPr>
          <w:sz w:val="24"/>
        </w:rPr>
        <w:t>families</w:t>
      </w:r>
      <w:r>
        <w:rPr>
          <w:spacing w:val="-15"/>
          <w:sz w:val="24"/>
        </w:rPr>
        <w:t> </w:t>
      </w:r>
      <w:r>
        <w:rPr>
          <w:sz w:val="24"/>
        </w:rPr>
        <w:t>whose</w:t>
      </w:r>
      <w:r>
        <w:rPr>
          <w:spacing w:val="-15"/>
          <w:sz w:val="24"/>
        </w:rPr>
        <w:t> </w:t>
      </w:r>
      <w:r>
        <w:rPr>
          <w:sz w:val="24"/>
        </w:rPr>
        <w:t>head</w:t>
      </w:r>
      <w:r>
        <w:rPr>
          <w:spacing w:val="-15"/>
          <w:sz w:val="24"/>
        </w:rPr>
        <w:t> </w:t>
      </w:r>
      <w:r>
        <w:rPr>
          <w:sz w:val="24"/>
        </w:rPr>
        <w:t>or</w:t>
      </w:r>
      <w:r>
        <w:rPr>
          <w:spacing w:val="-16"/>
          <w:sz w:val="24"/>
        </w:rPr>
        <w:t> </w:t>
      </w:r>
      <w:r>
        <w:rPr>
          <w:sz w:val="24"/>
        </w:rPr>
        <w:t>spouse</w:t>
      </w:r>
    </w:p>
    <w:p>
      <w:pPr>
        <w:spacing w:after="0" w:line="240" w:lineRule="auto"/>
        <w:jc w:val="both"/>
        <w:rPr>
          <w:sz w:val="24"/>
        </w:rPr>
        <w:sectPr>
          <w:pgSz w:w="12240" w:h="15840"/>
          <w:pgMar w:header="736" w:footer="1098" w:top="1380" w:bottom="1280" w:left="560" w:right="1320"/>
        </w:sectPr>
      </w:pPr>
    </w:p>
    <w:p>
      <w:pPr>
        <w:pStyle w:val="BodyText"/>
        <w:spacing w:line="247" w:lineRule="auto" w:before="90"/>
        <w:ind w:left="1960" w:right="118" w:firstLine="0"/>
      </w:pPr>
      <w:r>
        <w:rPr/>
        <w:t>is a student). Instead, each applicant who is a member of a particular group will be treated as an individual based on his or her attributes and behavior.</w:t>
      </w:r>
    </w:p>
    <w:p>
      <w:pPr>
        <w:pStyle w:val="ListParagraph"/>
        <w:numPr>
          <w:ilvl w:val="2"/>
          <w:numId w:val="5"/>
        </w:numPr>
        <w:tabs>
          <w:tab w:pos="1960" w:val="left" w:leader="none"/>
        </w:tabs>
        <w:spacing w:line="240" w:lineRule="auto" w:before="104" w:after="0"/>
        <w:ind w:left="1960" w:right="118" w:hanging="360"/>
        <w:jc w:val="both"/>
        <w:rPr>
          <w:sz w:val="24"/>
        </w:rPr>
      </w:pPr>
      <w:r>
        <w:rPr>
          <w:sz w:val="24"/>
        </w:rPr>
        <w:t>The HA will correct situations or procedures that create a barrier to equal housing opportunity for all. To permit people with disabilities to take full advantage of the HA's</w:t>
      </w:r>
      <w:r>
        <w:rPr>
          <w:spacing w:val="-9"/>
          <w:sz w:val="24"/>
        </w:rPr>
        <w:t> </w:t>
      </w:r>
      <w:r>
        <w:rPr>
          <w:sz w:val="24"/>
        </w:rPr>
        <w:t>housing</w:t>
      </w:r>
      <w:r>
        <w:rPr>
          <w:spacing w:val="-8"/>
          <w:sz w:val="24"/>
        </w:rPr>
        <w:t> </w:t>
      </w:r>
      <w:r>
        <w:rPr>
          <w:sz w:val="24"/>
        </w:rPr>
        <w:t>program</w:t>
      </w:r>
      <w:r>
        <w:rPr>
          <w:spacing w:val="-8"/>
          <w:sz w:val="24"/>
        </w:rPr>
        <w:t> </w:t>
      </w:r>
      <w:r>
        <w:rPr>
          <w:sz w:val="24"/>
        </w:rPr>
        <w:t>and</w:t>
      </w:r>
      <w:r>
        <w:rPr>
          <w:spacing w:val="-8"/>
          <w:sz w:val="24"/>
        </w:rPr>
        <w:t> </w:t>
      </w:r>
      <w:r>
        <w:rPr>
          <w:sz w:val="24"/>
        </w:rPr>
        <w:t>non-housing</w:t>
      </w:r>
      <w:r>
        <w:rPr>
          <w:spacing w:val="-8"/>
          <w:sz w:val="24"/>
        </w:rPr>
        <w:t> </w:t>
      </w:r>
      <w:r>
        <w:rPr>
          <w:sz w:val="24"/>
        </w:rPr>
        <w:t>programs,</w:t>
      </w:r>
      <w:r>
        <w:rPr>
          <w:spacing w:val="-8"/>
          <w:sz w:val="24"/>
        </w:rPr>
        <w:t> </w:t>
      </w:r>
      <w:r>
        <w:rPr>
          <w:sz w:val="24"/>
        </w:rPr>
        <w:t>in</w:t>
      </w:r>
      <w:r>
        <w:rPr>
          <w:spacing w:val="-8"/>
          <w:sz w:val="24"/>
        </w:rPr>
        <w:t> </w:t>
      </w:r>
      <w:r>
        <w:rPr>
          <w:sz w:val="24"/>
        </w:rPr>
        <w:t>accordance</w:t>
      </w:r>
      <w:r>
        <w:rPr>
          <w:spacing w:val="-8"/>
          <w:sz w:val="24"/>
        </w:rPr>
        <w:t> </w:t>
      </w:r>
      <w:r>
        <w:rPr>
          <w:sz w:val="24"/>
        </w:rPr>
        <w:t>with</w:t>
      </w:r>
      <w:r>
        <w:rPr>
          <w:spacing w:val="-8"/>
          <w:sz w:val="24"/>
        </w:rPr>
        <w:t> </w:t>
      </w:r>
      <w:r>
        <w:rPr>
          <w:sz w:val="24"/>
        </w:rPr>
        <w:t>Section</w:t>
      </w:r>
      <w:r>
        <w:rPr>
          <w:spacing w:val="-8"/>
          <w:sz w:val="24"/>
        </w:rPr>
        <w:t> </w:t>
      </w:r>
      <w:r>
        <w:rPr>
          <w:sz w:val="24"/>
        </w:rPr>
        <w:t>504</w:t>
      </w:r>
      <w:r>
        <w:rPr>
          <w:spacing w:val="-8"/>
          <w:sz w:val="24"/>
        </w:rPr>
        <w:t> </w:t>
      </w:r>
      <w:r>
        <w:rPr>
          <w:sz w:val="24"/>
        </w:rPr>
        <w:t>and the Fair Housing Amendments Act of 1988, there are requirements, optional actions and</w:t>
      </w:r>
      <w:r>
        <w:rPr>
          <w:spacing w:val="-1"/>
          <w:sz w:val="24"/>
        </w:rPr>
        <w:t> </w:t>
      </w:r>
      <w:r>
        <w:rPr>
          <w:sz w:val="24"/>
        </w:rPr>
        <w:t>prohibitions:</w:t>
      </w:r>
    </w:p>
    <w:p>
      <w:pPr>
        <w:pStyle w:val="ListParagraph"/>
        <w:numPr>
          <w:ilvl w:val="0"/>
          <w:numId w:val="6"/>
        </w:numPr>
        <w:tabs>
          <w:tab w:pos="2320" w:val="left" w:leader="none"/>
        </w:tabs>
        <w:spacing w:line="240" w:lineRule="auto" w:before="122" w:after="0"/>
        <w:ind w:left="2320" w:right="0" w:hanging="360"/>
        <w:jc w:val="both"/>
        <w:rPr>
          <w:sz w:val="24"/>
        </w:rPr>
      </w:pPr>
      <w:r>
        <w:rPr>
          <w:sz w:val="24"/>
        </w:rPr>
        <w:t>The HA must, upon request by an applicant or resident with a</w:t>
      </w:r>
      <w:r>
        <w:rPr>
          <w:spacing w:val="-9"/>
          <w:sz w:val="24"/>
        </w:rPr>
        <w:t> </w:t>
      </w:r>
      <w:r>
        <w:rPr>
          <w:sz w:val="24"/>
        </w:rPr>
        <w:t>disability:</w:t>
      </w:r>
    </w:p>
    <w:p>
      <w:pPr>
        <w:pStyle w:val="ListParagraph"/>
        <w:numPr>
          <w:ilvl w:val="1"/>
          <w:numId w:val="6"/>
        </w:numPr>
        <w:tabs>
          <w:tab w:pos="2680" w:val="left" w:leader="none"/>
        </w:tabs>
        <w:spacing w:line="294" w:lineRule="exact" w:before="17" w:after="0"/>
        <w:ind w:left="2680" w:right="0" w:hanging="360"/>
        <w:jc w:val="both"/>
        <w:rPr>
          <w:sz w:val="24"/>
        </w:rPr>
      </w:pPr>
      <w:r>
        <w:rPr>
          <w:sz w:val="24"/>
        </w:rPr>
        <w:t>Make structural modifications to its housing and non-housing facilities</w:t>
      </w:r>
      <w:r>
        <w:rPr>
          <w:spacing w:val="-8"/>
          <w:sz w:val="24"/>
        </w:rPr>
        <w:t> </w:t>
      </w:r>
      <w:r>
        <w:rPr>
          <w:sz w:val="24"/>
        </w:rPr>
        <w:t>and;</w:t>
      </w:r>
    </w:p>
    <w:p>
      <w:pPr>
        <w:pStyle w:val="ListParagraph"/>
        <w:numPr>
          <w:ilvl w:val="1"/>
          <w:numId w:val="6"/>
        </w:numPr>
        <w:tabs>
          <w:tab w:pos="2680" w:val="left" w:leader="none"/>
        </w:tabs>
        <w:spacing w:line="232" w:lineRule="auto" w:before="5" w:after="0"/>
        <w:ind w:left="2680" w:right="118" w:hanging="360"/>
        <w:jc w:val="both"/>
        <w:rPr>
          <w:sz w:val="24"/>
        </w:rPr>
      </w:pPr>
      <w:r>
        <w:rPr>
          <w:sz w:val="24"/>
        </w:rPr>
        <w:t>Make reasonable accommodations in its procedures or practices unless such structural modifications or reasonable accommodations would result in an undue financial and administrative burden on the Authority, or would result in a fundamental alteration in the nature of the</w:t>
      </w:r>
      <w:r>
        <w:rPr>
          <w:spacing w:val="-6"/>
          <w:sz w:val="24"/>
        </w:rPr>
        <w:t> </w:t>
      </w:r>
      <w:r>
        <w:rPr>
          <w:sz w:val="24"/>
        </w:rPr>
        <w:t>program.</w:t>
      </w:r>
    </w:p>
    <w:p>
      <w:pPr>
        <w:pStyle w:val="ListParagraph"/>
        <w:numPr>
          <w:ilvl w:val="0"/>
          <w:numId w:val="6"/>
        </w:numPr>
        <w:tabs>
          <w:tab w:pos="2320" w:val="left" w:leader="none"/>
        </w:tabs>
        <w:spacing w:line="240" w:lineRule="auto" w:before="7" w:after="0"/>
        <w:ind w:left="2320" w:right="118" w:hanging="360"/>
        <w:jc w:val="both"/>
        <w:rPr>
          <w:sz w:val="24"/>
        </w:rPr>
      </w:pPr>
      <w:r>
        <w:rPr>
          <w:sz w:val="24"/>
        </w:rPr>
        <w:t>In making structural modifications to "existing housing programs" or in carrying out "other alterations" for otherwise qualified persons with disabilities, the HA may, but is not required</w:t>
      </w:r>
      <w:r>
        <w:rPr>
          <w:spacing w:val="-3"/>
          <w:sz w:val="24"/>
        </w:rPr>
        <w:t> </w:t>
      </w:r>
      <w:r>
        <w:rPr>
          <w:sz w:val="24"/>
        </w:rPr>
        <w:t>to:</w:t>
      </w:r>
    </w:p>
    <w:p>
      <w:pPr>
        <w:pStyle w:val="ListParagraph"/>
        <w:numPr>
          <w:ilvl w:val="1"/>
          <w:numId w:val="6"/>
        </w:numPr>
        <w:tabs>
          <w:tab w:pos="2679" w:val="left" w:leader="none"/>
          <w:tab w:pos="2680" w:val="left" w:leader="none"/>
        </w:tabs>
        <w:spacing w:line="294" w:lineRule="exact" w:before="17" w:after="0"/>
        <w:ind w:left="2680" w:right="0" w:hanging="360"/>
        <w:jc w:val="left"/>
        <w:rPr>
          <w:sz w:val="24"/>
        </w:rPr>
      </w:pPr>
      <w:r>
        <w:rPr>
          <w:sz w:val="24"/>
        </w:rPr>
        <w:t>Make each of its existing facilities</w:t>
      </w:r>
      <w:r>
        <w:rPr>
          <w:spacing w:val="-3"/>
          <w:sz w:val="24"/>
        </w:rPr>
        <w:t> </w:t>
      </w:r>
      <w:r>
        <w:rPr>
          <w:sz w:val="24"/>
        </w:rPr>
        <w:t>accessible;</w:t>
      </w:r>
    </w:p>
    <w:p>
      <w:pPr>
        <w:pStyle w:val="ListParagraph"/>
        <w:numPr>
          <w:ilvl w:val="1"/>
          <w:numId w:val="6"/>
        </w:numPr>
        <w:tabs>
          <w:tab w:pos="2679" w:val="left" w:leader="none"/>
          <w:tab w:pos="2680" w:val="left" w:leader="none"/>
        </w:tabs>
        <w:spacing w:line="223" w:lineRule="auto" w:before="12" w:after="0"/>
        <w:ind w:left="2680" w:right="118" w:hanging="360"/>
        <w:jc w:val="left"/>
        <w:rPr>
          <w:sz w:val="24"/>
        </w:rPr>
      </w:pPr>
      <w:r>
        <w:rPr>
          <w:sz w:val="24"/>
        </w:rPr>
        <w:t>Make</w:t>
      </w:r>
      <w:r>
        <w:rPr>
          <w:spacing w:val="-12"/>
          <w:sz w:val="24"/>
        </w:rPr>
        <w:t> </w:t>
      </w:r>
      <w:r>
        <w:rPr>
          <w:sz w:val="24"/>
        </w:rPr>
        <w:t>structural</w:t>
      </w:r>
      <w:r>
        <w:rPr>
          <w:spacing w:val="-12"/>
          <w:sz w:val="24"/>
        </w:rPr>
        <w:t> </w:t>
      </w:r>
      <w:r>
        <w:rPr>
          <w:sz w:val="24"/>
        </w:rPr>
        <w:t>alterations</w:t>
      </w:r>
      <w:r>
        <w:rPr>
          <w:spacing w:val="-11"/>
          <w:sz w:val="24"/>
        </w:rPr>
        <w:t> </w:t>
      </w:r>
      <w:r>
        <w:rPr>
          <w:sz w:val="24"/>
        </w:rPr>
        <w:t>when</w:t>
      </w:r>
      <w:r>
        <w:rPr>
          <w:spacing w:val="-12"/>
          <w:sz w:val="24"/>
        </w:rPr>
        <w:t> </w:t>
      </w:r>
      <w:r>
        <w:rPr>
          <w:sz w:val="24"/>
        </w:rPr>
        <w:t>other</w:t>
      </w:r>
      <w:r>
        <w:rPr>
          <w:spacing w:val="-11"/>
          <w:sz w:val="24"/>
        </w:rPr>
        <w:t> </w:t>
      </w:r>
      <w:r>
        <w:rPr>
          <w:sz w:val="24"/>
        </w:rPr>
        <w:t>methods</w:t>
      </w:r>
      <w:r>
        <w:rPr>
          <w:spacing w:val="-11"/>
          <w:sz w:val="24"/>
        </w:rPr>
        <w:t> </w:t>
      </w:r>
      <w:r>
        <w:rPr>
          <w:sz w:val="24"/>
        </w:rPr>
        <w:t>can</w:t>
      </w:r>
      <w:r>
        <w:rPr>
          <w:spacing w:val="-12"/>
          <w:sz w:val="24"/>
        </w:rPr>
        <w:t> </w:t>
      </w:r>
      <w:r>
        <w:rPr>
          <w:sz w:val="24"/>
        </w:rPr>
        <w:t>be</w:t>
      </w:r>
      <w:r>
        <w:rPr>
          <w:spacing w:val="-12"/>
          <w:sz w:val="24"/>
        </w:rPr>
        <w:t> </w:t>
      </w:r>
      <w:r>
        <w:rPr>
          <w:sz w:val="24"/>
        </w:rPr>
        <w:t>demonstrated</w:t>
      </w:r>
      <w:r>
        <w:rPr>
          <w:spacing w:val="-12"/>
          <w:sz w:val="24"/>
        </w:rPr>
        <w:t> </w:t>
      </w:r>
      <w:r>
        <w:rPr>
          <w:sz w:val="24"/>
        </w:rPr>
        <w:t>to</w:t>
      </w:r>
      <w:r>
        <w:rPr>
          <w:spacing w:val="-11"/>
          <w:sz w:val="24"/>
        </w:rPr>
        <w:t> </w:t>
      </w:r>
      <w:r>
        <w:rPr>
          <w:sz w:val="24"/>
        </w:rPr>
        <w:t>achieve the same</w:t>
      </w:r>
      <w:r>
        <w:rPr>
          <w:spacing w:val="-3"/>
          <w:sz w:val="24"/>
        </w:rPr>
        <w:t> </w:t>
      </w:r>
      <w:r>
        <w:rPr>
          <w:sz w:val="24"/>
        </w:rPr>
        <w:t>effect;</w:t>
      </w:r>
    </w:p>
    <w:p>
      <w:pPr>
        <w:pStyle w:val="ListParagraph"/>
        <w:numPr>
          <w:ilvl w:val="1"/>
          <w:numId w:val="6"/>
        </w:numPr>
        <w:tabs>
          <w:tab w:pos="2679" w:val="left" w:leader="none"/>
          <w:tab w:pos="2680" w:val="left" w:leader="none"/>
        </w:tabs>
        <w:spacing w:line="223" w:lineRule="auto" w:before="39" w:after="0"/>
        <w:ind w:left="2680" w:right="118" w:hanging="360"/>
        <w:jc w:val="left"/>
        <w:rPr>
          <w:sz w:val="24"/>
        </w:rPr>
      </w:pPr>
      <w:r>
        <w:rPr>
          <w:sz w:val="24"/>
        </w:rPr>
        <w:t>Make</w:t>
      </w:r>
      <w:r>
        <w:rPr>
          <w:spacing w:val="-11"/>
          <w:sz w:val="24"/>
        </w:rPr>
        <w:t> </w:t>
      </w:r>
      <w:r>
        <w:rPr>
          <w:sz w:val="24"/>
        </w:rPr>
        <w:t>structural</w:t>
      </w:r>
      <w:r>
        <w:rPr>
          <w:spacing w:val="-10"/>
          <w:sz w:val="24"/>
        </w:rPr>
        <w:t> </w:t>
      </w:r>
      <w:r>
        <w:rPr>
          <w:sz w:val="24"/>
        </w:rPr>
        <w:t>alterations</w:t>
      </w:r>
      <w:r>
        <w:rPr>
          <w:spacing w:val="-11"/>
          <w:sz w:val="24"/>
        </w:rPr>
        <w:t> </w:t>
      </w:r>
      <w:r>
        <w:rPr>
          <w:sz w:val="24"/>
        </w:rPr>
        <w:t>that</w:t>
      </w:r>
      <w:r>
        <w:rPr>
          <w:spacing w:val="-10"/>
          <w:sz w:val="24"/>
        </w:rPr>
        <w:t> </w:t>
      </w:r>
      <w:r>
        <w:rPr>
          <w:sz w:val="24"/>
        </w:rPr>
        <w:t>require</w:t>
      </w:r>
      <w:r>
        <w:rPr>
          <w:spacing w:val="-11"/>
          <w:sz w:val="24"/>
        </w:rPr>
        <w:t> </w:t>
      </w:r>
      <w:r>
        <w:rPr>
          <w:sz w:val="24"/>
        </w:rPr>
        <w:t>the</w:t>
      </w:r>
      <w:r>
        <w:rPr>
          <w:spacing w:val="-10"/>
          <w:sz w:val="24"/>
        </w:rPr>
        <w:t> </w:t>
      </w:r>
      <w:r>
        <w:rPr>
          <w:sz w:val="24"/>
        </w:rPr>
        <w:t>removal</w:t>
      </w:r>
      <w:r>
        <w:rPr>
          <w:spacing w:val="-11"/>
          <w:sz w:val="24"/>
        </w:rPr>
        <w:t> </w:t>
      </w:r>
      <w:r>
        <w:rPr>
          <w:sz w:val="24"/>
        </w:rPr>
        <w:t>or</w:t>
      </w:r>
      <w:r>
        <w:rPr>
          <w:spacing w:val="-10"/>
          <w:sz w:val="24"/>
        </w:rPr>
        <w:t> </w:t>
      </w:r>
      <w:r>
        <w:rPr>
          <w:sz w:val="24"/>
        </w:rPr>
        <w:t>altering</w:t>
      </w:r>
      <w:r>
        <w:rPr>
          <w:spacing w:val="-10"/>
          <w:sz w:val="24"/>
        </w:rPr>
        <w:t> </w:t>
      </w:r>
      <w:r>
        <w:rPr>
          <w:sz w:val="24"/>
        </w:rPr>
        <w:t>of</w:t>
      </w:r>
      <w:r>
        <w:rPr>
          <w:spacing w:val="-11"/>
          <w:sz w:val="24"/>
        </w:rPr>
        <w:t> </w:t>
      </w:r>
      <w:r>
        <w:rPr>
          <w:sz w:val="24"/>
        </w:rPr>
        <w:t>a</w:t>
      </w:r>
      <w:r>
        <w:rPr>
          <w:spacing w:val="-10"/>
          <w:sz w:val="24"/>
        </w:rPr>
        <w:t> </w:t>
      </w:r>
      <w:r>
        <w:rPr>
          <w:sz w:val="24"/>
        </w:rPr>
        <w:t>load</w:t>
      </w:r>
      <w:r>
        <w:rPr>
          <w:spacing w:val="-11"/>
          <w:sz w:val="24"/>
        </w:rPr>
        <w:t> </w:t>
      </w:r>
      <w:r>
        <w:rPr>
          <w:sz w:val="24"/>
        </w:rPr>
        <w:t>bearing structural member;</w:t>
      </w:r>
      <w:r>
        <w:rPr>
          <w:spacing w:val="-2"/>
          <w:sz w:val="24"/>
        </w:rPr>
        <w:t> </w:t>
      </w:r>
      <w:r>
        <w:rPr>
          <w:sz w:val="24"/>
        </w:rPr>
        <w:t>or</w:t>
      </w:r>
    </w:p>
    <w:p>
      <w:pPr>
        <w:pStyle w:val="ListParagraph"/>
        <w:numPr>
          <w:ilvl w:val="1"/>
          <w:numId w:val="6"/>
        </w:numPr>
        <w:tabs>
          <w:tab w:pos="2679" w:val="left" w:leader="none"/>
          <w:tab w:pos="2680" w:val="left" w:leader="none"/>
        </w:tabs>
        <w:spacing w:line="223" w:lineRule="auto" w:before="33" w:after="0"/>
        <w:ind w:left="2680" w:right="118" w:hanging="360"/>
        <w:jc w:val="left"/>
        <w:rPr>
          <w:sz w:val="24"/>
        </w:rPr>
      </w:pPr>
      <w:r>
        <w:rPr>
          <w:sz w:val="24"/>
        </w:rPr>
        <w:t>Provide an elevator in any multifamily housing project solely for the purpose of locating accessible units above or below the grade</w:t>
      </w:r>
      <w:r>
        <w:rPr>
          <w:spacing w:val="-7"/>
          <w:sz w:val="24"/>
        </w:rPr>
        <w:t> </w:t>
      </w:r>
      <w:r>
        <w:rPr>
          <w:sz w:val="24"/>
        </w:rPr>
        <w:t>level.</w:t>
      </w:r>
    </w:p>
    <w:p>
      <w:pPr>
        <w:pStyle w:val="ListParagraph"/>
        <w:numPr>
          <w:ilvl w:val="0"/>
          <w:numId w:val="6"/>
        </w:numPr>
        <w:tabs>
          <w:tab w:pos="2320" w:val="left" w:leader="none"/>
        </w:tabs>
        <w:spacing w:line="237" w:lineRule="auto" w:before="7" w:after="0"/>
        <w:ind w:left="2320" w:right="118" w:hanging="360"/>
        <w:jc w:val="left"/>
        <w:rPr>
          <w:sz w:val="24"/>
        </w:rPr>
      </w:pPr>
      <w:r>
        <w:rPr>
          <w:sz w:val="24"/>
        </w:rPr>
        <w:t>When the HA is making "substantial alterations" to an existing housing facility</w:t>
      </w:r>
      <w:r>
        <w:rPr>
          <w:spacing w:val="-39"/>
          <w:sz w:val="24"/>
        </w:rPr>
        <w:t> </w:t>
      </w:r>
      <w:r>
        <w:rPr>
          <w:sz w:val="24"/>
        </w:rPr>
        <w:t>the HA may, but is not required</w:t>
      </w:r>
      <w:r>
        <w:rPr>
          <w:spacing w:val="-3"/>
          <w:sz w:val="24"/>
        </w:rPr>
        <w:t> </w:t>
      </w:r>
      <w:r>
        <w:rPr>
          <w:sz w:val="24"/>
        </w:rPr>
        <w:t>to:</w:t>
      </w:r>
    </w:p>
    <w:p>
      <w:pPr>
        <w:pStyle w:val="ListParagraph"/>
        <w:numPr>
          <w:ilvl w:val="1"/>
          <w:numId w:val="6"/>
        </w:numPr>
        <w:tabs>
          <w:tab w:pos="2679" w:val="left" w:leader="none"/>
          <w:tab w:pos="2680" w:val="left" w:leader="none"/>
        </w:tabs>
        <w:spacing w:line="223" w:lineRule="auto" w:before="36" w:after="0"/>
        <w:ind w:left="2680" w:right="118" w:hanging="360"/>
        <w:jc w:val="left"/>
        <w:rPr>
          <w:sz w:val="24"/>
        </w:rPr>
      </w:pPr>
      <w:r>
        <w:rPr>
          <w:sz w:val="24"/>
        </w:rPr>
        <w:t>Provide an elevator in any multifamily housing project solely for the purpose of locating accessible units above or below the grade</w:t>
      </w:r>
      <w:r>
        <w:rPr>
          <w:spacing w:val="-7"/>
          <w:sz w:val="24"/>
        </w:rPr>
        <w:t> </w:t>
      </w:r>
      <w:r>
        <w:rPr>
          <w:sz w:val="24"/>
        </w:rPr>
        <w:t>level;</w:t>
      </w:r>
    </w:p>
    <w:p>
      <w:pPr>
        <w:pStyle w:val="ListParagraph"/>
        <w:numPr>
          <w:ilvl w:val="1"/>
          <w:numId w:val="6"/>
        </w:numPr>
        <w:tabs>
          <w:tab w:pos="2679" w:val="left" w:leader="none"/>
          <w:tab w:pos="2680" w:val="left" w:leader="none"/>
        </w:tabs>
        <w:spacing w:line="223" w:lineRule="auto" w:before="39" w:after="0"/>
        <w:ind w:left="2680" w:right="118" w:hanging="360"/>
        <w:jc w:val="left"/>
        <w:rPr>
          <w:sz w:val="24"/>
        </w:rPr>
      </w:pPr>
      <w:r>
        <w:rPr>
          <w:sz w:val="24"/>
        </w:rPr>
        <w:t>Make</w:t>
      </w:r>
      <w:r>
        <w:rPr>
          <w:spacing w:val="-11"/>
          <w:sz w:val="24"/>
        </w:rPr>
        <w:t> </w:t>
      </w:r>
      <w:r>
        <w:rPr>
          <w:sz w:val="24"/>
        </w:rPr>
        <w:t>structural</w:t>
      </w:r>
      <w:r>
        <w:rPr>
          <w:spacing w:val="-10"/>
          <w:sz w:val="24"/>
        </w:rPr>
        <w:t> </w:t>
      </w:r>
      <w:r>
        <w:rPr>
          <w:sz w:val="24"/>
        </w:rPr>
        <w:t>alterations</w:t>
      </w:r>
      <w:r>
        <w:rPr>
          <w:spacing w:val="-11"/>
          <w:sz w:val="24"/>
        </w:rPr>
        <w:t> </w:t>
      </w:r>
      <w:r>
        <w:rPr>
          <w:sz w:val="24"/>
        </w:rPr>
        <w:t>that</w:t>
      </w:r>
      <w:r>
        <w:rPr>
          <w:spacing w:val="-10"/>
          <w:sz w:val="24"/>
        </w:rPr>
        <w:t> </w:t>
      </w:r>
      <w:r>
        <w:rPr>
          <w:sz w:val="24"/>
        </w:rPr>
        <w:t>require</w:t>
      </w:r>
      <w:r>
        <w:rPr>
          <w:spacing w:val="-11"/>
          <w:sz w:val="24"/>
        </w:rPr>
        <w:t> </w:t>
      </w:r>
      <w:r>
        <w:rPr>
          <w:sz w:val="24"/>
        </w:rPr>
        <w:t>the</w:t>
      </w:r>
      <w:r>
        <w:rPr>
          <w:spacing w:val="-10"/>
          <w:sz w:val="24"/>
        </w:rPr>
        <w:t> </w:t>
      </w:r>
      <w:r>
        <w:rPr>
          <w:sz w:val="24"/>
        </w:rPr>
        <w:t>removal</w:t>
      </w:r>
      <w:r>
        <w:rPr>
          <w:spacing w:val="-11"/>
          <w:sz w:val="24"/>
        </w:rPr>
        <w:t> </w:t>
      </w:r>
      <w:r>
        <w:rPr>
          <w:sz w:val="24"/>
        </w:rPr>
        <w:t>or</w:t>
      </w:r>
      <w:r>
        <w:rPr>
          <w:spacing w:val="-10"/>
          <w:sz w:val="24"/>
        </w:rPr>
        <w:t> </w:t>
      </w:r>
      <w:r>
        <w:rPr>
          <w:sz w:val="24"/>
        </w:rPr>
        <w:t>altering</w:t>
      </w:r>
      <w:r>
        <w:rPr>
          <w:spacing w:val="-10"/>
          <w:sz w:val="24"/>
        </w:rPr>
        <w:t> </w:t>
      </w:r>
      <w:r>
        <w:rPr>
          <w:sz w:val="24"/>
        </w:rPr>
        <w:t>of</w:t>
      </w:r>
      <w:r>
        <w:rPr>
          <w:spacing w:val="-11"/>
          <w:sz w:val="24"/>
        </w:rPr>
        <w:t> </w:t>
      </w:r>
      <w:r>
        <w:rPr>
          <w:sz w:val="24"/>
        </w:rPr>
        <w:t>a</w:t>
      </w:r>
      <w:r>
        <w:rPr>
          <w:spacing w:val="-10"/>
          <w:sz w:val="24"/>
        </w:rPr>
        <w:t> </w:t>
      </w:r>
      <w:r>
        <w:rPr>
          <w:sz w:val="24"/>
        </w:rPr>
        <w:t>load</w:t>
      </w:r>
      <w:r>
        <w:rPr>
          <w:spacing w:val="-11"/>
          <w:sz w:val="24"/>
        </w:rPr>
        <w:t> </w:t>
      </w:r>
      <w:r>
        <w:rPr>
          <w:sz w:val="24"/>
        </w:rPr>
        <w:t>bearing structural member;</w:t>
      </w:r>
      <w:r>
        <w:rPr>
          <w:spacing w:val="-2"/>
          <w:sz w:val="24"/>
        </w:rPr>
        <w:t> </w:t>
      </w:r>
      <w:r>
        <w:rPr>
          <w:sz w:val="24"/>
        </w:rPr>
        <w:t>or</w:t>
      </w:r>
    </w:p>
    <w:p>
      <w:pPr>
        <w:pStyle w:val="ListParagraph"/>
        <w:numPr>
          <w:ilvl w:val="1"/>
          <w:numId w:val="6"/>
        </w:numPr>
        <w:tabs>
          <w:tab w:pos="2679" w:val="left" w:leader="none"/>
          <w:tab w:pos="2680" w:val="left" w:leader="none"/>
        </w:tabs>
        <w:spacing w:line="223" w:lineRule="auto" w:before="33" w:after="0"/>
        <w:ind w:left="2680" w:right="118" w:hanging="360"/>
        <w:jc w:val="left"/>
        <w:rPr>
          <w:sz w:val="24"/>
        </w:rPr>
      </w:pPr>
      <w:r>
        <w:rPr>
          <w:sz w:val="24"/>
        </w:rPr>
        <w:t>Make structural alterations to meet minimum accessibility requirements where it is structurally impracticable</w:t>
      </w:r>
      <w:r>
        <w:rPr>
          <w:spacing w:val="-2"/>
          <w:sz w:val="24"/>
        </w:rPr>
        <w:t> </w:t>
      </w:r>
      <w:r>
        <w:rPr>
          <w:sz w:val="24"/>
        </w:rPr>
        <w:t>also.</w:t>
      </w:r>
    </w:p>
    <w:p>
      <w:pPr>
        <w:pStyle w:val="BodyText"/>
        <w:spacing w:before="2"/>
        <w:ind w:left="0" w:firstLine="0"/>
        <w:jc w:val="left"/>
      </w:pPr>
    </w:p>
    <w:p>
      <w:pPr>
        <w:pStyle w:val="BodyText"/>
        <w:ind w:left="880" w:firstLine="0"/>
        <w:jc w:val="left"/>
      </w:pPr>
      <w:r>
        <w:rPr>
          <w:b/>
        </w:rPr>
        <w:t>NOTE: </w:t>
      </w:r>
      <w:r>
        <w:rPr/>
        <w:t>The undue burdens test is not applicable to housing undergoing "substantial alteration."</w:t>
      </w:r>
    </w:p>
    <w:p>
      <w:pPr>
        <w:pStyle w:val="BodyText"/>
        <w:spacing w:before="5"/>
        <w:ind w:left="0" w:firstLine="0"/>
        <w:jc w:val="left"/>
        <w:rPr>
          <w:sz w:val="34"/>
        </w:rPr>
      </w:pPr>
    </w:p>
    <w:p>
      <w:pPr>
        <w:pStyle w:val="ListParagraph"/>
        <w:numPr>
          <w:ilvl w:val="2"/>
          <w:numId w:val="5"/>
        </w:numPr>
        <w:tabs>
          <w:tab w:pos="1960" w:val="left" w:leader="none"/>
        </w:tabs>
        <w:spacing w:line="242" w:lineRule="auto" w:before="0" w:after="0"/>
        <w:ind w:left="1960" w:right="118" w:hanging="360"/>
        <w:jc w:val="both"/>
        <w:rPr>
          <w:sz w:val="24"/>
        </w:rPr>
      </w:pPr>
      <w:r>
        <w:rPr>
          <w:sz w:val="24"/>
        </w:rPr>
        <w:t>The</w:t>
      </w:r>
      <w:r>
        <w:rPr>
          <w:spacing w:val="-9"/>
          <w:sz w:val="24"/>
        </w:rPr>
        <w:t> </w:t>
      </w:r>
      <w:r>
        <w:rPr>
          <w:sz w:val="24"/>
        </w:rPr>
        <w:t>HA</w:t>
      </w:r>
      <w:r>
        <w:rPr>
          <w:spacing w:val="-9"/>
          <w:sz w:val="24"/>
        </w:rPr>
        <w:t> </w:t>
      </w:r>
      <w:r>
        <w:rPr>
          <w:sz w:val="24"/>
        </w:rPr>
        <w:t>will</w:t>
      </w:r>
      <w:r>
        <w:rPr>
          <w:spacing w:val="-9"/>
          <w:sz w:val="24"/>
        </w:rPr>
        <w:t> </w:t>
      </w:r>
      <w:r>
        <w:rPr>
          <w:sz w:val="24"/>
        </w:rPr>
        <w:t>not</w:t>
      </w:r>
      <w:r>
        <w:rPr>
          <w:spacing w:val="-9"/>
          <w:sz w:val="24"/>
        </w:rPr>
        <w:t> </w:t>
      </w:r>
      <w:r>
        <w:rPr>
          <w:sz w:val="24"/>
        </w:rPr>
        <w:t>permit</w:t>
      </w:r>
      <w:r>
        <w:rPr>
          <w:spacing w:val="-9"/>
          <w:sz w:val="24"/>
        </w:rPr>
        <w:t> </w:t>
      </w:r>
      <w:r>
        <w:rPr>
          <w:sz w:val="24"/>
        </w:rPr>
        <w:t>these</w:t>
      </w:r>
      <w:r>
        <w:rPr>
          <w:spacing w:val="-9"/>
          <w:sz w:val="24"/>
        </w:rPr>
        <w:t> </w:t>
      </w:r>
      <w:r>
        <w:rPr>
          <w:sz w:val="24"/>
        </w:rPr>
        <w:t>policies</w:t>
      </w:r>
      <w:r>
        <w:rPr>
          <w:spacing w:val="-9"/>
          <w:sz w:val="24"/>
        </w:rPr>
        <w:t> </w:t>
      </w:r>
      <w:r>
        <w:rPr>
          <w:sz w:val="24"/>
        </w:rPr>
        <w:t>to</w:t>
      </w:r>
      <w:r>
        <w:rPr>
          <w:spacing w:val="-9"/>
          <w:sz w:val="24"/>
        </w:rPr>
        <w:t> </w:t>
      </w:r>
      <w:r>
        <w:rPr>
          <w:sz w:val="24"/>
        </w:rPr>
        <w:t>be</w:t>
      </w:r>
      <w:r>
        <w:rPr>
          <w:spacing w:val="-9"/>
          <w:sz w:val="24"/>
        </w:rPr>
        <w:t> </w:t>
      </w:r>
      <w:r>
        <w:rPr>
          <w:sz w:val="24"/>
        </w:rPr>
        <w:t>subverted</w:t>
      </w:r>
      <w:r>
        <w:rPr>
          <w:spacing w:val="-9"/>
          <w:sz w:val="24"/>
        </w:rPr>
        <w:t> </w:t>
      </w:r>
      <w:r>
        <w:rPr>
          <w:sz w:val="24"/>
        </w:rPr>
        <w:t>to</w:t>
      </w:r>
      <w:r>
        <w:rPr>
          <w:spacing w:val="-9"/>
          <w:sz w:val="24"/>
        </w:rPr>
        <w:t> </w:t>
      </w:r>
      <w:r>
        <w:rPr>
          <w:sz w:val="24"/>
        </w:rPr>
        <w:t>do</w:t>
      </w:r>
      <w:r>
        <w:rPr>
          <w:spacing w:val="-9"/>
          <w:sz w:val="24"/>
        </w:rPr>
        <w:t> </w:t>
      </w:r>
      <w:r>
        <w:rPr>
          <w:sz w:val="24"/>
        </w:rPr>
        <w:t>personal</w:t>
      </w:r>
      <w:r>
        <w:rPr>
          <w:spacing w:val="-9"/>
          <w:sz w:val="24"/>
        </w:rPr>
        <w:t> </w:t>
      </w:r>
      <w:r>
        <w:rPr>
          <w:sz w:val="24"/>
        </w:rPr>
        <w:t>or</w:t>
      </w:r>
      <w:r>
        <w:rPr>
          <w:spacing w:val="-9"/>
          <w:sz w:val="24"/>
        </w:rPr>
        <w:t> </w:t>
      </w:r>
      <w:r>
        <w:rPr>
          <w:sz w:val="24"/>
        </w:rPr>
        <w:t>political</w:t>
      </w:r>
      <w:r>
        <w:rPr>
          <w:spacing w:val="-9"/>
          <w:sz w:val="24"/>
        </w:rPr>
        <w:t> </w:t>
      </w:r>
      <w:r>
        <w:rPr>
          <w:sz w:val="24"/>
        </w:rPr>
        <w:t>favors. The HA will not offer units in an order different from that prescribed by this policy, since</w:t>
      </w:r>
      <w:r>
        <w:rPr>
          <w:spacing w:val="-4"/>
          <w:sz w:val="24"/>
        </w:rPr>
        <w:t> </w:t>
      </w:r>
      <w:r>
        <w:rPr>
          <w:sz w:val="24"/>
        </w:rPr>
        <w:t>doing</w:t>
      </w:r>
      <w:r>
        <w:rPr>
          <w:spacing w:val="-3"/>
          <w:sz w:val="24"/>
        </w:rPr>
        <w:t> </w:t>
      </w:r>
      <w:r>
        <w:rPr>
          <w:sz w:val="24"/>
        </w:rPr>
        <w:t>so</w:t>
      </w:r>
      <w:r>
        <w:rPr>
          <w:spacing w:val="-4"/>
          <w:sz w:val="24"/>
        </w:rPr>
        <w:t> </w:t>
      </w:r>
      <w:r>
        <w:rPr>
          <w:sz w:val="24"/>
        </w:rPr>
        <w:t>violates</w:t>
      </w:r>
      <w:r>
        <w:rPr>
          <w:spacing w:val="-3"/>
          <w:sz w:val="24"/>
        </w:rPr>
        <w:t> </w:t>
      </w:r>
      <w:r>
        <w:rPr>
          <w:sz w:val="24"/>
        </w:rPr>
        <w:t>the</w:t>
      </w:r>
      <w:r>
        <w:rPr>
          <w:spacing w:val="-3"/>
          <w:sz w:val="24"/>
        </w:rPr>
        <w:t> </w:t>
      </w:r>
      <w:r>
        <w:rPr>
          <w:sz w:val="24"/>
        </w:rPr>
        <w:t>policy,</w:t>
      </w:r>
      <w:r>
        <w:rPr>
          <w:spacing w:val="-4"/>
          <w:sz w:val="24"/>
        </w:rPr>
        <w:t> </w:t>
      </w:r>
      <w:r>
        <w:rPr>
          <w:sz w:val="24"/>
        </w:rPr>
        <w:t>federal</w:t>
      </w:r>
      <w:r>
        <w:rPr>
          <w:spacing w:val="-3"/>
          <w:sz w:val="24"/>
        </w:rPr>
        <w:t> </w:t>
      </w:r>
      <w:r>
        <w:rPr>
          <w:sz w:val="24"/>
        </w:rPr>
        <w:t>law,</w:t>
      </w:r>
      <w:r>
        <w:rPr>
          <w:spacing w:val="-3"/>
          <w:sz w:val="24"/>
        </w:rPr>
        <w:t> </w:t>
      </w:r>
      <w:r>
        <w:rPr>
          <w:sz w:val="24"/>
        </w:rPr>
        <w:t>and</w:t>
      </w:r>
      <w:r>
        <w:rPr>
          <w:spacing w:val="-4"/>
          <w:sz w:val="24"/>
        </w:rPr>
        <w:t> </w:t>
      </w:r>
      <w:r>
        <w:rPr>
          <w:sz w:val="24"/>
        </w:rPr>
        <w:t>the</w:t>
      </w:r>
      <w:r>
        <w:rPr>
          <w:spacing w:val="-3"/>
          <w:sz w:val="24"/>
        </w:rPr>
        <w:t> </w:t>
      </w:r>
      <w:r>
        <w:rPr>
          <w:sz w:val="24"/>
        </w:rPr>
        <w:t>civil</w:t>
      </w:r>
      <w:r>
        <w:rPr>
          <w:spacing w:val="-3"/>
          <w:sz w:val="24"/>
        </w:rPr>
        <w:t> </w:t>
      </w:r>
      <w:r>
        <w:rPr>
          <w:sz w:val="24"/>
        </w:rPr>
        <w:t>rights</w:t>
      </w:r>
      <w:r>
        <w:rPr>
          <w:spacing w:val="-4"/>
          <w:sz w:val="24"/>
        </w:rPr>
        <w:t> </w:t>
      </w:r>
      <w:r>
        <w:rPr>
          <w:sz w:val="24"/>
        </w:rPr>
        <w:t>of</w:t>
      </w:r>
      <w:r>
        <w:rPr>
          <w:spacing w:val="-3"/>
          <w:sz w:val="24"/>
        </w:rPr>
        <w:t> </w:t>
      </w:r>
      <w:r>
        <w:rPr>
          <w:sz w:val="24"/>
        </w:rPr>
        <w:t>the</w:t>
      </w:r>
      <w:r>
        <w:rPr>
          <w:spacing w:val="-3"/>
          <w:sz w:val="24"/>
        </w:rPr>
        <w:t> </w:t>
      </w:r>
      <w:r>
        <w:rPr>
          <w:sz w:val="24"/>
        </w:rPr>
        <w:t>other</w:t>
      </w:r>
      <w:r>
        <w:rPr>
          <w:spacing w:val="-4"/>
          <w:sz w:val="24"/>
        </w:rPr>
        <w:t> </w:t>
      </w:r>
      <w:r>
        <w:rPr>
          <w:sz w:val="24"/>
        </w:rPr>
        <w:t>families on the waiting</w:t>
      </w:r>
      <w:r>
        <w:rPr>
          <w:spacing w:val="-2"/>
          <w:sz w:val="24"/>
        </w:rPr>
        <w:t> </w:t>
      </w:r>
      <w:r>
        <w:rPr>
          <w:sz w:val="24"/>
        </w:rPr>
        <w:t>list.</w:t>
      </w:r>
    </w:p>
    <w:p>
      <w:pPr>
        <w:pStyle w:val="Heading2"/>
        <w:numPr>
          <w:ilvl w:val="1"/>
          <w:numId w:val="5"/>
        </w:numPr>
        <w:tabs>
          <w:tab w:pos="1600" w:val="left" w:leader="none"/>
        </w:tabs>
        <w:spacing w:line="240" w:lineRule="auto" w:before="114" w:after="0"/>
        <w:ind w:left="1600" w:right="0" w:hanging="360"/>
        <w:jc w:val="both"/>
      </w:pPr>
      <w:bookmarkStart w:name="_TOC_250131" w:id="7"/>
      <w:r>
        <w:rPr>
          <w:u w:val="thick"/>
        </w:rPr>
        <w:t>Making Programs and Facilities Accessible to People with</w:t>
      </w:r>
      <w:r>
        <w:rPr>
          <w:spacing w:val="-5"/>
          <w:u w:val="thick"/>
        </w:rPr>
        <w:t> </w:t>
      </w:r>
      <w:bookmarkEnd w:id="7"/>
      <w:r>
        <w:rPr>
          <w:u w:val="thick"/>
        </w:rPr>
        <w:t>Disabilities.</w:t>
      </w:r>
    </w:p>
    <w:p>
      <w:pPr>
        <w:pStyle w:val="BodyText"/>
        <w:spacing w:before="7"/>
        <w:ind w:left="0" w:firstLine="0"/>
        <w:jc w:val="left"/>
        <w:rPr>
          <w:b/>
          <w:sz w:val="20"/>
        </w:rPr>
      </w:pPr>
    </w:p>
    <w:p>
      <w:pPr>
        <w:pStyle w:val="ListParagraph"/>
        <w:numPr>
          <w:ilvl w:val="2"/>
          <w:numId w:val="5"/>
        </w:numPr>
        <w:tabs>
          <w:tab w:pos="1960" w:val="left" w:leader="none"/>
        </w:tabs>
        <w:spacing w:line="240" w:lineRule="auto" w:before="1" w:after="0"/>
        <w:ind w:left="1960" w:right="119" w:hanging="360"/>
        <w:jc w:val="both"/>
        <w:rPr>
          <w:sz w:val="24"/>
        </w:rPr>
      </w:pPr>
      <w:r>
        <w:rPr>
          <w:sz w:val="24"/>
        </w:rPr>
        <w:t>Facilities and programs used by residents will be accessible to a full range of persons with disabilities. Application and management offices, hearing rooms, community centers, day care centers, laundry facilities, craft and game rooms, etc. (to the extent that</w:t>
      </w:r>
      <w:r>
        <w:rPr>
          <w:spacing w:val="52"/>
          <w:sz w:val="24"/>
        </w:rPr>
        <w:t> </w:t>
      </w:r>
      <w:r>
        <w:rPr>
          <w:sz w:val="24"/>
        </w:rPr>
        <w:t>the</w:t>
      </w:r>
      <w:r>
        <w:rPr>
          <w:spacing w:val="52"/>
          <w:sz w:val="24"/>
        </w:rPr>
        <w:t> </w:t>
      </w:r>
      <w:r>
        <w:rPr>
          <w:sz w:val="24"/>
        </w:rPr>
        <w:t>HA</w:t>
      </w:r>
      <w:r>
        <w:rPr>
          <w:spacing w:val="52"/>
          <w:sz w:val="24"/>
        </w:rPr>
        <w:t> </w:t>
      </w:r>
      <w:r>
        <w:rPr>
          <w:sz w:val="24"/>
        </w:rPr>
        <w:t>has</w:t>
      </w:r>
      <w:r>
        <w:rPr>
          <w:spacing w:val="52"/>
          <w:sz w:val="24"/>
        </w:rPr>
        <w:t> </w:t>
      </w:r>
      <w:r>
        <w:rPr>
          <w:sz w:val="24"/>
        </w:rPr>
        <w:t>such</w:t>
      </w:r>
      <w:r>
        <w:rPr>
          <w:spacing w:val="52"/>
          <w:sz w:val="24"/>
        </w:rPr>
        <w:t> </w:t>
      </w:r>
      <w:r>
        <w:rPr>
          <w:sz w:val="24"/>
        </w:rPr>
        <w:t>facilities)</w:t>
      </w:r>
      <w:r>
        <w:rPr>
          <w:spacing w:val="52"/>
          <w:sz w:val="24"/>
        </w:rPr>
        <w:t> </w:t>
      </w:r>
      <w:r>
        <w:rPr>
          <w:sz w:val="24"/>
        </w:rPr>
        <w:t>will</w:t>
      </w:r>
      <w:r>
        <w:rPr>
          <w:spacing w:val="53"/>
          <w:sz w:val="24"/>
        </w:rPr>
        <w:t> </w:t>
      </w:r>
      <w:r>
        <w:rPr>
          <w:sz w:val="24"/>
        </w:rPr>
        <w:t>be</w:t>
      </w:r>
      <w:r>
        <w:rPr>
          <w:spacing w:val="52"/>
          <w:sz w:val="24"/>
        </w:rPr>
        <w:t> </w:t>
      </w:r>
      <w:r>
        <w:rPr>
          <w:sz w:val="24"/>
        </w:rPr>
        <w:t>usable</w:t>
      </w:r>
      <w:r>
        <w:rPr>
          <w:spacing w:val="52"/>
          <w:sz w:val="24"/>
        </w:rPr>
        <w:t> </w:t>
      </w:r>
      <w:r>
        <w:rPr>
          <w:sz w:val="24"/>
        </w:rPr>
        <w:t>by</w:t>
      </w:r>
      <w:r>
        <w:rPr>
          <w:spacing w:val="52"/>
          <w:sz w:val="24"/>
        </w:rPr>
        <w:t> </w:t>
      </w:r>
      <w:r>
        <w:rPr>
          <w:sz w:val="24"/>
        </w:rPr>
        <w:t>residents</w:t>
      </w:r>
      <w:r>
        <w:rPr>
          <w:spacing w:val="52"/>
          <w:sz w:val="24"/>
        </w:rPr>
        <w:t> </w:t>
      </w:r>
      <w:r>
        <w:rPr>
          <w:sz w:val="24"/>
        </w:rPr>
        <w:t>with</w:t>
      </w:r>
      <w:r>
        <w:rPr>
          <w:spacing w:val="52"/>
          <w:sz w:val="24"/>
        </w:rPr>
        <w:t> </w:t>
      </w:r>
      <w:r>
        <w:rPr>
          <w:sz w:val="24"/>
        </w:rPr>
        <w:t>a</w:t>
      </w:r>
      <w:r>
        <w:rPr>
          <w:spacing w:val="52"/>
          <w:sz w:val="24"/>
        </w:rPr>
        <w:t> </w:t>
      </w:r>
      <w:r>
        <w:rPr>
          <w:sz w:val="24"/>
        </w:rPr>
        <w:t>full</w:t>
      </w:r>
      <w:r>
        <w:rPr>
          <w:spacing w:val="53"/>
          <w:sz w:val="24"/>
        </w:rPr>
        <w:t> </w:t>
      </w:r>
      <w:r>
        <w:rPr>
          <w:sz w:val="24"/>
        </w:rPr>
        <w:t>range</w:t>
      </w:r>
      <w:r>
        <w:rPr>
          <w:spacing w:val="52"/>
          <w:sz w:val="24"/>
        </w:rPr>
        <w:t> </w:t>
      </w:r>
      <w:r>
        <w:rPr>
          <w:sz w:val="24"/>
        </w:rPr>
        <w:t>of</w:t>
      </w:r>
    </w:p>
    <w:p>
      <w:pPr>
        <w:spacing w:after="0" w:line="240" w:lineRule="auto"/>
        <w:jc w:val="both"/>
        <w:rPr>
          <w:sz w:val="24"/>
        </w:rPr>
        <w:sectPr>
          <w:pgSz w:w="12240" w:h="15840"/>
          <w:pgMar w:header="736" w:footer="1098" w:top="1380" w:bottom="1280" w:left="560" w:right="1320"/>
        </w:sectPr>
      </w:pPr>
    </w:p>
    <w:p>
      <w:pPr>
        <w:pStyle w:val="BodyText"/>
        <w:spacing w:line="242" w:lineRule="auto" w:before="90"/>
        <w:ind w:left="1960" w:right="118" w:firstLine="0"/>
      </w:pPr>
      <w:r>
        <w:rPr/>
        <w:t>disabilities. To the extent that the HA offers such facilities, if none is already accessible, some will be made so, subject to the undue financial and administrative burden test.</w:t>
      </w:r>
    </w:p>
    <w:p>
      <w:pPr>
        <w:pStyle w:val="ListParagraph"/>
        <w:numPr>
          <w:ilvl w:val="2"/>
          <w:numId w:val="5"/>
        </w:numPr>
        <w:tabs>
          <w:tab w:pos="1960" w:val="left" w:leader="none"/>
        </w:tabs>
        <w:spacing w:line="240" w:lineRule="auto" w:before="114" w:after="0"/>
        <w:ind w:left="1960" w:right="118" w:hanging="360"/>
        <w:jc w:val="both"/>
        <w:rPr>
          <w:sz w:val="24"/>
        </w:rPr>
      </w:pPr>
      <w:r>
        <w:rPr>
          <w:sz w:val="24"/>
        </w:rPr>
        <w:t>Documents</w:t>
      </w:r>
      <w:r>
        <w:rPr>
          <w:spacing w:val="-4"/>
          <w:sz w:val="24"/>
        </w:rPr>
        <w:t> </w:t>
      </w:r>
      <w:r>
        <w:rPr>
          <w:sz w:val="24"/>
        </w:rPr>
        <w:t>used</w:t>
      </w:r>
      <w:r>
        <w:rPr>
          <w:spacing w:val="-3"/>
          <w:sz w:val="24"/>
        </w:rPr>
        <w:t> </w:t>
      </w:r>
      <w:r>
        <w:rPr>
          <w:sz w:val="24"/>
        </w:rPr>
        <w:t>by</w:t>
      </w:r>
      <w:r>
        <w:rPr>
          <w:spacing w:val="-4"/>
          <w:sz w:val="24"/>
        </w:rPr>
        <w:t> </w:t>
      </w:r>
      <w:r>
        <w:rPr>
          <w:sz w:val="24"/>
        </w:rPr>
        <w:t>applicants</w:t>
      </w:r>
      <w:r>
        <w:rPr>
          <w:spacing w:val="-3"/>
          <w:sz w:val="24"/>
        </w:rPr>
        <w:t> </w:t>
      </w:r>
      <w:r>
        <w:rPr>
          <w:sz w:val="24"/>
        </w:rPr>
        <w:t>and</w:t>
      </w:r>
      <w:r>
        <w:rPr>
          <w:spacing w:val="-4"/>
          <w:sz w:val="24"/>
        </w:rPr>
        <w:t> </w:t>
      </w:r>
      <w:r>
        <w:rPr>
          <w:sz w:val="24"/>
        </w:rPr>
        <w:t>residents</w:t>
      </w:r>
      <w:r>
        <w:rPr>
          <w:spacing w:val="-3"/>
          <w:sz w:val="24"/>
        </w:rPr>
        <w:t> </w:t>
      </w:r>
      <w:r>
        <w:rPr>
          <w:sz w:val="24"/>
        </w:rPr>
        <w:t>will</w:t>
      </w:r>
      <w:r>
        <w:rPr>
          <w:spacing w:val="-4"/>
          <w:sz w:val="24"/>
        </w:rPr>
        <w:t> </w:t>
      </w:r>
      <w:r>
        <w:rPr>
          <w:sz w:val="24"/>
        </w:rPr>
        <w:t>be</w:t>
      </w:r>
      <w:r>
        <w:rPr>
          <w:spacing w:val="-3"/>
          <w:sz w:val="24"/>
        </w:rPr>
        <w:t> </w:t>
      </w:r>
      <w:r>
        <w:rPr>
          <w:sz w:val="24"/>
        </w:rPr>
        <w:t>accessible</w:t>
      </w:r>
      <w:r>
        <w:rPr>
          <w:spacing w:val="-4"/>
          <w:sz w:val="24"/>
        </w:rPr>
        <w:t> </w:t>
      </w:r>
      <w:r>
        <w:rPr>
          <w:sz w:val="24"/>
        </w:rPr>
        <w:t>for</w:t>
      </w:r>
      <w:r>
        <w:rPr>
          <w:spacing w:val="-3"/>
          <w:sz w:val="24"/>
        </w:rPr>
        <w:t> </w:t>
      </w:r>
      <w:r>
        <w:rPr>
          <w:sz w:val="24"/>
        </w:rPr>
        <w:t>those</w:t>
      </w:r>
      <w:r>
        <w:rPr>
          <w:spacing w:val="-4"/>
          <w:sz w:val="24"/>
        </w:rPr>
        <w:t> </w:t>
      </w:r>
      <w:r>
        <w:rPr>
          <w:sz w:val="24"/>
        </w:rPr>
        <w:t>with</w:t>
      </w:r>
      <w:r>
        <w:rPr>
          <w:spacing w:val="-3"/>
          <w:sz w:val="24"/>
        </w:rPr>
        <w:t> </w:t>
      </w:r>
      <w:r>
        <w:rPr>
          <w:sz w:val="24"/>
        </w:rPr>
        <w:t>vision</w:t>
      </w:r>
      <w:r>
        <w:rPr>
          <w:spacing w:val="-4"/>
          <w:sz w:val="24"/>
        </w:rPr>
        <w:t> </w:t>
      </w:r>
      <w:r>
        <w:rPr>
          <w:sz w:val="24"/>
        </w:rPr>
        <w:t>or hearing impairments. All documents will be written simply and clearly to enable applicants with learning or cognitive disabilities to understand as much as possible. Unless</w:t>
      </w:r>
      <w:r>
        <w:rPr>
          <w:spacing w:val="-6"/>
          <w:sz w:val="24"/>
        </w:rPr>
        <w:t> </w:t>
      </w:r>
      <w:r>
        <w:rPr>
          <w:sz w:val="24"/>
        </w:rPr>
        <w:t>prohibited</w:t>
      </w:r>
      <w:r>
        <w:rPr>
          <w:spacing w:val="-6"/>
          <w:sz w:val="24"/>
        </w:rPr>
        <w:t> </w:t>
      </w:r>
      <w:r>
        <w:rPr>
          <w:sz w:val="24"/>
        </w:rPr>
        <w:t>by</w:t>
      </w:r>
      <w:r>
        <w:rPr>
          <w:spacing w:val="-6"/>
          <w:sz w:val="24"/>
        </w:rPr>
        <w:t> </w:t>
      </w:r>
      <w:r>
        <w:rPr>
          <w:sz w:val="24"/>
        </w:rPr>
        <w:t>local</w:t>
      </w:r>
      <w:r>
        <w:rPr>
          <w:spacing w:val="-6"/>
          <w:sz w:val="24"/>
        </w:rPr>
        <w:t> </w:t>
      </w:r>
      <w:r>
        <w:rPr>
          <w:sz w:val="24"/>
        </w:rPr>
        <w:t>law,</w:t>
      </w:r>
      <w:r>
        <w:rPr>
          <w:spacing w:val="-6"/>
          <w:sz w:val="24"/>
        </w:rPr>
        <w:t> </w:t>
      </w:r>
      <w:r>
        <w:rPr>
          <w:sz w:val="24"/>
        </w:rPr>
        <w:t>documents</w:t>
      </w:r>
      <w:r>
        <w:rPr>
          <w:spacing w:val="-6"/>
          <w:sz w:val="24"/>
        </w:rPr>
        <w:t> </w:t>
      </w:r>
      <w:r>
        <w:rPr>
          <w:sz w:val="24"/>
        </w:rPr>
        <w:t>may</w:t>
      </w:r>
      <w:r>
        <w:rPr>
          <w:spacing w:val="-5"/>
          <w:sz w:val="24"/>
        </w:rPr>
        <w:t> </w:t>
      </w:r>
      <w:r>
        <w:rPr>
          <w:sz w:val="24"/>
        </w:rPr>
        <w:t>be</w:t>
      </w:r>
      <w:r>
        <w:rPr>
          <w:spacing w:val="-6"/>
          <w:sz w:val="24"/>
        </w:rPr>
        <w:t> </w:t>
      </w:r>
      <w:r>
        <w:rPr>
          <w:sz w:val="24"/>
        </w:rPr>
        <w:t>translated</w:t>
      </w:r>
      <w:r>
        <w:rPr>
          <w:spacing w:val="-6"/>
          <w:sz w:val="24"/>
        </w:rPr>
        <w:t> </w:t>
      </w:r>
      <w:r>
        <w:rPr>
          <w:sz w:val="24"/>
        </w:rPr>
        <w:t>into</w:t>
      </w:r>
      <w:r>
        <w:rPr>
          <w:spacing w:val="-6"/>
          <w:sz w:val="24"/>
        </w:rPr>
        <w:t> </w:t>
      </w:r>
      <w:r>
        <w:rPr>
          <w:sz w:val="24"/>
        </w:rPr>
        <w:t>languages</w:t>
      </w:r>
      <w:r>
        <w:rPr>
          <w:spacing w:val="-6"/>
          <w:sz w:val="24"/>
        </w:rPr>
        <w:t> </w:t>
      </w:r>
      <w:r>
        <w:rPr>
          <w:sz w:val="24"/>
        </w:rPr>
        <w:t>other</w:t>
      </w:r>
      <w:r>
        <w:rPr>
          <w:spacing w:val="-6"/>
          <w:sz w:val="24"/>
        </w:rPr>
        <w:t> </w:t>
      </w:r>
      <w:r>
        <w:rPr>
          <w:sz w:val="24"/>
        </w:rPr>
        <w:t>than English.</w:t>
      </w:r>
    </w:p>
    <w:p>
      <w:pPr>
        <w:pStyle w:val="BodyText"/>
        <w:spacing w:before="7"/>
        <w:ind w:left="0" w:firstLine="0"/>
        <w:jc w:val="left"/>
        <w:rPr>
          <w:sz w:val="34"/>
        </w:rPr>
      </w:pPr>
    </w:p>
    <w:p>
      <w:pPr>
        <w:pStyle w:val="BodyText"/>
        <w:spacing w:line="237" w:lineRule="auto" w:before="1"/>
        <w:ind w:left="1690" w:right="118" w:hanging="810"/>
        <w:jc w:val="left"/>
      </w:pPr>
      <w:r>
        <w:rPr>
          <w:b/>
        </w:rPr>
        <w:t>NOTE: </w:t>
      </w:r>
      <w:r>
        <w:rPr/>
        <w:t>In general, documents will be translated when there are sufficient numbers of applicants or residents speaking a language to warrant the expense.</w:t>
      </w:r>
    </w:p>
    <w:p>
      <w:pPr>
        <w:pStyle w:val="BodyText"/>
        <w:spacing w:before="5"/>
        <w:ind w:left="0" w:firstLine="0"/>
        <w:jc w:val="left"/>
        <w:rPr>
          <w:sz w:val="34"/>
        </w:rPr>
      </w:pPr>
    </w:p>
    <w:p>
      <w:pPr>
        <w:pStyle w:val="ListParagraph"/>
        <w:numPr>
          <w:ilvl w:val="2"/>
          <w:numId w:val="5"/>
        </w:numPr>
        <w:tabs>
          <w:tab w:pos="1960" w:val="left" w:leader="none"/>
        </w:tabs>
        <w:spacing w:line="240" w:lineRule="auto" w:before="1" w:after="0"/>
        <w:ind w:left="1960" w:right="118" w:hanging="360"/>
        <w:jc w:val="both"/>
        <w:rPr>
          <w:sz w:val="24"/>
        </w:rPr>
      </w:pPr>
      <w:r>
        <w:rPr>
          <w:sz w:val="24"/>
        </w:rPr>
        <w:t>The HA will present examples to help applicants and residents understand eligibility, rent computation, applicant screening, reasonable accommodations, and lease compliance. In writing materials for applicants and residents, the HA staff will be prepared to explain rules and benefits verbally, as often as may be needed, because some disabilities may affect an applicant's ability to read or</w:t>
      </w:r>
      <w:r>
        <w:rPr>
          <w:spacing w:val="-8"/>
          <w:sz w:val="24"/>
        </w:rPr>
        <w:t> </w:t>
      </w:r>
      <w:r>
        <w:rPr>
          <w:sz w:val="24"/>
        </w:rPr>
        <w:t>understand.</w:t>
      </w:r>
    </w:p>
    <w:p>
      <w:pPr>
        <w:pStyle w:val="ListParagraph"/>
        <w:numPr>
          <w:ilvl w:val="2"/>
          <w:numId w:val="5"/>
        </w:numPr>
        <w:tabs>
          <w:tab w:pos="1960" w:val="left" w:leader="none"/>
        </w:tabs>
        <w:spacing w:line="242" w:lineRule="auto" w:before="117" w:after="0"/>
        <w:ind w:left="1960" w:right="118" w:hanging="360"/>
        <w:jc w:val="both"/>
        <w:rPr>
          <w:sz w:val="24"/>
        </w:rPr>
      </w:pPr>
      <w:r>
        <w:rPr>
          <w:sz w:val="24"/>
        </w:rPr>
        <w:t>When the HA has initial contact with the applicant, the HA staff will ask whether the applicant requires an alternate form of communication. Examples of alternative forms of communication might include, but are not limited</w:t>
      </w:r>
      <w:r>
        <w:rPr>
          <w:spacing w:val="-6"/>
          <w:sz w:val="24"/>
        </w:rPr>
        <w:t> </w:t>
      </w:r>
      <w:r>
        <w:rPr>
          <w:sz w:val="24"/>
        </w:rPr>
        <w:t>to:</w:t>
      </w:r>
    </w:p>
    <w:p>
      <w:pPr>
        <w:pStyle w:val="ListParagraph"/>
        <w:numPr>
          <w:ilvl w:val="3"/>
          <w:numId w:val="5"/>
        </w:numPr>
        <w:tabs>
          <w:tab w:pos="2319" w:val="left" w:leader="none"/>
          <w:tab w:pos="2320" w:val="left" w:leader="none"/>
        </w:tabs>
        <w:spacing w:line="294" w:lineRule="exact" w:before="134" w:after="0"/>
        <w:ind w:left="2320" w:right="0" w:hanging="360"/>
        <w:jc w:val="left"/>
        <w:rPr>
          <w:sz w:val="24"/>
        </w:rPr>
      </w:pPr>
      <w:r>
        <w:rPr>
          <w:sz w:val="24"/>
        </w:rPr>
        <w:t>A qualified sign language interpreter provided for and paid for by the</w:t>
      </w:r>
      <w:r>
        <w:rPr>
          <w:spacing w:val="-8"/>
          <w:sz w:val="24"/>
        </w:rPr>
        <w:t> </w:t>
      </w:r>
      <w:r>
        <w:rPr>
          <w:sz w:val="24"/>
        </w:rPr>
        <w:t>HA;</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Having</w:t>
      </w:r>
      <w:r>
        <w:rPr>
          <w:spacing w:val="-6"/>
          <w:sz w:val="24"/>
        </w:rPr>
        <w:t> </w:t>
      </w:r>
      <w:r>
        <w:rPr>
          <w:sz w:val="24"/>
        </w:rPr>
        <w:t>written</w:t>
      </w:r>
      <w:r>
        <w:rPr>
          <w:spacing w:val="-5"/>
          <w:sz w:val="24"/>
        </w:rPr>
        <w:t> </w:t>
      </w:r>
      <w:r>
        <w:rPr>
          <w:sz w:val="24"/>
        </w:rPr>
        <w:t>materials</w:t>
      </w:r>
      <w:r>
        <w:rPr>
          <w:spacing w:val="-5"/>
          <w:sz w:val="24"/>
        </w:rPr>
        <w:t> </w:t>
      </w:r>
      <w:r>
        <w:rPr>
          <w:sz w:val="24"/>
        </w:rPr>
        <w:t>explained</w:t>
      </w:r>
      <w:r>
        <w:rPr>
          <w:spacing w:val="-6"/>
          <w:sz w:val="24"/>
        </w:rPr>
        <w:t> </w:t>
      </w:r>
      <w:r>
        <w:rPr>
          <w:sz w:val="24"/>
        </w:rPr>
        <w:t>orally</w:t>
      </w:r>
      <w:r>
        <w:rPr>
          <w:spacing w:val="-5"/>
          <w:sz w:val="24"/>
        </w:rPr>
        <w:t> </w:t>
      </w:r>
      <w:r>
        <w:rPr>
          <w:sz w:val="24"/>
        </w:rPr>
        <w:t>by</w:t>
      </w:r>
      <w:r>
        <w:rPr>
          <w:spacing w:val="-5"/>
          <w:sz w:val="24"/>
        </w:rPr>
        <w:t> </w:t>
      </w:r>
      <w:r>
        <w:rPr>
          <w:sz w:val="24"/>
        </w:rPr>
        <w:t>staff</w:t>
      </w:r>
      <w:r>
        <w:rPr>
          <w:spacing w:val="-6"/>
          <w:sz w:val="24"/>
        </w:rPr>
        <w:t> </w:t>
      </w:r>
      <w:r>
        <w:rPr>
          <w:sz w:val="24"/>
        </w:rPr>
        <w:t>either</w:t>
      </w:r>
      <w:r>
        <w:rPr>
          <w:spacing w:val="-5"/>
          <w:sz w:val="24"/>
        </w:rPr>
        <w:t> </w:t>
      </w:r>
      <w:r>
        <w:rPr>
          <w:sz w:val="24"/>
        </w:rPr>
        <w:t>in</w:t>
      </w:r>
      <w:r>
        <w:rPr>
          <w:spacing w:val="-5"/>
          <w:sz w:val="24"/>
        </w:rPr>
        <w:t> </w:t>
      </w:r>
      <w:r>
        <w:rPr>
          <w:sz w:val="24"/>
        </w:rPr>
        <w:t>person</w:t>
      </w:r>
      <w:r>
        <w:rPr>
          <w:spacing w:val="-5"/>
          <w:sz w:val="24"/>
        </w:rPr>
        <w:t> </w:t>
      </w:r>
      <w:r>
        <w:rPr>
          <w:sz w:val="24"/>
        </w:rPr>
        <w:t>or</w:t>
      </w:r>
      <w:r>
        <w:rPr>
          <w:spacing w:val="-6"/>
          <w:sz w:val="24"/>
        </w:rPr>
        <w:t> </w:t>
      </w:r>
      <w:r>
        <w:rPr>
          <w:sz w:val="24"/>
        </w:rPr>
        <w:t>by</w:t>
      </w:r>
      <w:r>
        <w:rPr>
          <w:spacing w:val="-5"/>
          <w:sz w:val="24"/>
        </w:rPr>
        <w:t> </w:t>
      </w:r>
      <w:r>
        <w:rPr>
          <w:sz w:val="24"/>
        </w:rPr>
        <w:t>telephone;</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Provision of written materials in large/bold font; information on</w:t>
      </w:r>
      <w:r>
        <w:rPr>
          <w:spacing w:val="-10"/>
          <w:sz w:val="24"/>
        </w:rPr>
        <w:t> </w:t>
      </w:r>
      <w:r>
        <w:rPr>
          <w:sz w:val="24"/>
        </w:rPr>
        <w:t>audiocassette;</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Permitting applicants to file applications by mail;</w:t>
      </w:r>
      <w:r>
        <w:rPr>
          <w:spacing w:val="-3"/>
          <w:sz w:val="24"/>
        </w:rPr>
        <w:t> </w:t>
      </w:r>
      <w:r>
        <w:rPr>
          <w:sz w:val="24"/>
        </w:rPr>
        <w:t>and,</w:t>
      </w:r>
    </w:p>
    <w:p>
      <w:pPr>
        <w:pStyle w:val="ListParagraph"/>
        <w:numPr>
          <w:ilvl w:val="3"/>
          <w:numId w:val="5"/>
        </w:numPr>
        <w:tabs>
          <w:tab w:pos="2320" w:val="left" w:leader="none"/>
        </w:tabs>
        <w:spacing w:line="232" w:lineRule="auto" w:before="4" w:after="0"/>
        <w:ind w:left="2320" w:right="118" w:hanging="360"/>
        <w:jc w:val="both"/>
        <w:rPr>
          <w:sz w:val="24"/>
        </w:rPr>
      </w:pPr>
      <w:r>
        <w:rPr>
          <w:sz w:val="24"/>
        </w:rPr>
        <w:t>Permitting alternative sites for the receipt of applications. In addition, the HA's obligation to provide alternative forms of communication to persons with disabilities does not preclude an individual's right to have a friend, relative or advocate accompany him/her for purposes of conducting business with the</w:t>
      </w:r>
      <w:r>
        <w:rPr>
          <w:spacing w:val="-12"/>
          <w:sz w:val="24"/>
        </w:rPr>
        <w:t> </w:t>
      </w:r>
      <w:r>
        <w:rPr>
          <w:sz w:val="24"/>
        </w:rPr>
        <w:t>HA.</w:t>
      </w:r>
    </w:p>
    <w:p>
      <w:pPr>
        <w:pStyle w:val="ListParagraph"/>
        <w:numPr>
          <w:ilvl w:val="2"/>
          <w:numId w:val="5"/>
        </w:numPr>
        <w:tabs>
          <w:tab w:pos="1960" w:val="left" w:leader="none"/>
        </w:tabs>
        <w:spacing w:line="240" w:lineRule="auto" w:before="128" w:after="0"/>
        <w:ind w:left="1960" w:right="118" w:hanging="360"/>
        <w:jc w:val="both"/>
        <w:rPr>
          <w:sz w:val="24"/>
        </w:rPr>
      </w:pPr>
      <w:r>
        <w:rPr>
          <w:sz w:val="24"/>
        </w:rPr>
        <w:t>Some</w:t>
      </w:r>
      <w:r>
        <w:rPr>
          <w:spacing w:val="-6"/>
          <w:sz w:val="24"/>
        </w:rPr>
        <w:t> </w:t>
      </w:r>
      <w:r>
        <w:rPr>
          <w:sz w:val="24"/>
        </w:rPr>
        <w:t>applicants</w:t>
      </w:r>
      <w:r>
        <w:rPr>
          <w:spacing w:val="-6"/>
          <w:sz w:val="24"/>
        </w:rPr>
        <w:t> </w:t>
      </w:r>
      <w:r>
        <w:rPr>
          <w:sz w:val="24"/>
        </w:rPr>
        <w:t>will</w:t>
      </w:r>
      <w:r>
        <w:rPr>
          <w:spacing w:val="-6"/>
          <w:sz w:val="24"/>
        </w:rPr>
        <w:t> </w:t>
      </w:r>
      <w:r>
        <w:rPr>
          <w:sz w:val="24"/>
        </w:rPr>
        <w:t>not</w:t>
      </w:r>
      <w:r>
        <w:rPr>
          <w:spacing w:val="-6"/>
          <w:sz w:val="24"/>
        </w:rPr>
        <w:t> </w:t>
      </w:r>
      <w:r>
        <w:rPr>
          <w:sz w:val="24"/>
        </w:rPr>
        <w:t>be</w:t>
      </w:r>
      <w:r>
        <w:rPr>
          <w:spacing w:val="-6"/>
          <w:sz w:val="24"/>
        </w:rPr>
        <w:t> </w:t>
      </w:r>
      <w:r>
        <w:rPr>
          <w:sz w:val="24"/>
        </w:rPr>
        <w:t>able</w:t>
      </w:r>
      <w:r>
        <w:rPr>
          <w:spacing w:val="-6"/>
          <w:sz w:val="24"/>
        </w:rPr>
        <w:t> </w:t>
      </w:r>
      <w:r>
        <w:rPr>
          <w:sz w:val="24"/>
        </w:rPr>
        <w:t>to</w:t>
      </w:r>
      <w:r>
        <w:rPr>
          <w:spacing w:val="-6"/>
          <w:sz w:val="24"/>
        </w:rPr>
        <w:t> </w:t>
      </w:r>
      <w:r>
        <w:rPr>
          <w:sz w:val="24"/>
        </w:rPr>
        <w:t>read</w:t>
      </w:r>
      <w:r>
        <w:rPr>
          <w:spacing w:val="-6"/>
          <w:sz w:val="24"/>
        </w:rPr>
        <w:t> </w:t>
      </w:r>
      <w:r>
        <w:rPr>
          <w:sz w:val="24"/>
        </w:rPr>
        <w:t>(or</w:t>
      </w:r>
      <w:r>
        <w:rPr>
          <w:spacing w:val="-6"/>
          <w:sz w:val="24"/>
        </w:rPr>
        <w:t> </w:t>
      </w:r>
      <w:r>
        <w:rPr>
          <w:sz w:val="24"/>
        </w:rPr>
        <w:t>to</w:t>
      </w:r>
      <w:r>
        <w:rPr>
          <w:spacing w:val="-6"/>
          <w:sz w:val="24"/>
        </w:rPr>
        <w:t> </w:t>
      </w:r>
      <w:r>
        <w:rPr>
          <w:sz w:val="24"/>
        </w:rPr>
        <w:t>read</w:t>
      </w:r>
      <w:r>
        <w:rPr>
          <w:spacing w:val="-6"/>
          <w:sz w:val="24"/>
        </w:rPr>
        <w:t> </w:t>
      </w:r>
      <w:r>
        <w:rPr>
          <w:sz w:val="24"/>
        </w:rPr>
        <w:t>English)</w:t>
      </w:r>
      <w:r>
        <w:rPr>
          <w:spacing w:val="-5"/>
          <w:sz w:val="24"/>
        </w:rPr>
        <w:t> </w:t>
      </w:r>
      <w:r>
        <w:rPr>
          <w:sz w:val="24"/>
        </w:rPr>
        <w:t>so</w:t>
      </w:r>
      <w:r>
        <w:rPr>
          <w:spacing w:val="-6"/>
          <w:sz w:val="24"/>
        </w:rPr>
        <w:t> </w:t>
      </w:r>
      <w:r>
        <w:rPr>
          <w:sz w:val="24"/>
        </w:rPr>
        <w:t>the</w:t>
      </w:r>
      <w:r>
        <w:rPr>
          <w:spacing w:val="-6"/>
          <w:sz w:val="24"/>
        </w:rPr>
        <w:t> </w:t>
      </w:r>
      <w:r>
        <w:rPr>
          <w:sz w:val="24"/>
        </w:rPr>
        <w:t>intake</w:t>
      </w:r>
      <w:r>
        <w:rPr>
          <w:spacing w:val="-6"/>
          <w:sz w:val="24"/>
        </w:rPr>
        <w:t> </w:t>
      </w:r>
      <w:r>
        <w:rPr>
          <w:sz w:val="24"/>
        </w:rPr>
        <w:t>staff</w:t>
      </w:r>
      <w:r>
        <w:rPr>
          <w:spacing w:val="-6"/>
          <w:sz w:val="24"/>
        </w:rPr>
        <w:t> </w:t>
      </w:r>
      <w:r>
        <w:rPr>
          <w:sz w:val="24"/>
        </w:rPr>
        <w:t>must</w:t>
      </w:r>
      <w:r>
        <w:rPr>
          <w:spacing w:val="-6"/>
          <w:sz w:val="24"/>
        </w:rPr>
        <w:t> </w:t>
      </w:r>
      <w:r>
        <w:rPr>
          <w:sz w:val="24"/>
        </w:rPr>
        <w:t>be prepared</w:t>
      </w:r>
      <w:r>
        <w:rPr>
          <w:spacing w:val="-8"/>
          <w:sz w:val="24"/>
        </w:rPr>
        <w:t> </w:t>
      </w:r>
      <w:r>
        <w:rPr>
          <w:sz w:val="24"/>
        </w:rPr>
        <w:t>to</w:t>
      </w:r>
      <w:r>
        <w:rPr>
          <w:spacing w:val="-8"/>
          <w:sz w:val="24"/>
        </w:rPr>
        <w:t> </w:t>
      </w:r>
      <w:r>
        <w:rPr>
          <w:sz w:val="24"/>
        </w:rPr>
        <w:t>read</w:t>
      </w:r>
      <w:r>
        <w:rPr>
          <w:spacing w:val="-7"/>
          <w:sz w:val="24"/>
        </w:rPr>
        <w:t> </w:t>
      </w:r>
      <w:r>
        <w:rPr>
          <w:sz w:val="24"/>
        </w:rPr>
        <w:t>and</w:t>
      </w:r>
      <w:r>
        <w:rPr>
          <w:spacing w:val="-8"/>
          <w:sz w:val="24"/>
        </w:rPr>
        <w:t> </w:t>
      </w:r>
      <w:r>
        <w:rPr>
          <w:sz w:val="24"/>
        </w:rPr>
        <w:t>explain</w:t>
      </w:r>
      <w:r>
        <w:rPr>
          <w:spacing w:val="-7"/>
          <w:sz w:val="24"/>
        </w:rPr>
        <w:t> </w:t>
      </w:r>
      <w:r>
        <w:rPr>
          <w:sz w:val="24"/>
        </w:rPr>
        <w:t>anything</w:t>
      </w:r>
      <w:r>
        <w:rPr>
          <w:spacing w:val="-8"/>
          <w:sz w:val="24"/>
        </w:rPr>
        <w:t> </w:t>
      </w:r>
      <w:r>
        <w:rPr>
          <w:sz w:val="24"/>
        </w:rPr>
        <w:t>that</w:t>
      </w:r>
      <w:r>
        <w:rPr>
          <w:spacing w:val="-8"/>
          <w:sz w:val="24"/>
        </w:rPr>
        <w:t> </w:t>
      </w:r>
      <w:r>
        <w:rPr>
          <w:sz w:val="24"/>
        </w:rPr>
        <w:t>they</w:t>
      </w:r>
      <w:r>
        <w:rPr>
          <w:spacing w:val="-7"/>
          <w:sz w:val="24"/>
        </w:rPr>
        <w:t> </w:t>
      </w:r>
      <w:r>
        <w:rPr>
          <w:sz w:val="24"/>
        </w:rPr>
        <w:t>would</w:t>
      </w:r>
      <w:r>
        <w:rPr>
          <w:spacing w:val="-8"/>
          <w:sz w:val="24"/>
        </w:rPr>
        <w:t> </w:t>
      </w:r>
      <w:r>
        <w:rPr>
          <w:sz w:val="24"/>
        </w:rPr>
        <w:t>normally</w:t>
      </w:r>
      <w:r>
        <w:rPr>
          <w:spacing w:val="-7"/>
          <w:sz w:val="24"/>
        </w:rPr>
        <w:t> </w:t>
      </w:r>
      <w:r>
        <w:rPr>
          <w:sz w:val="24"/>
        </w:rPr>
        <w:t>hand</w:t>
      </w:r>
      <w:r>
        <w:rPr>
          <w:spacing w:val="-8"/>
          <w:sz w:val="24"/>
        </w:rPr>
        <w:t> </w:t>
      </w:r>
      <w:r>
        <w:rPr>
          <w:sz w:val="24"/>
        </w:rPr>
        <w:t>to</w:t>
      </w:r>
      <w:r>
        <w:rPr>
          <w:spacing w:val="-7"/>
          <w:sz w:val="24"/>
        </w:rPr>
        <w:t> </w:t>
      </w:r>
      <w:r>
        <w:rPr>
          <w:sz w:val="24"/>
        </w:rPr>
        <w:t>an</w:t>
      </w:r>
      <w:r>
        <w:rPr>
          <w:spacing w:val="-8"/>
          <w:sz w:val="24"/>
        </w:rPr>
        <w:t> </w:t>
      </w:r>
      <w:r>
        <w:rPr>
          <w:sz w:val="24"/>
        </w:rPr>
        <w:t>applicant</w:t>
      </w:r>
      <w:r>
        <w:rPr>
          <w:spacing w:val="-8"/>
          <w:sz w:val="24"/>
        </w:rPr>
        <w:t> </w:t>
      </w:r>
      <w:r>
        <w:rPr>
          <w:sz w:val="24"/>
        </w:rPr>
        <w:t>to be</w:t>
      </w:r>
      <w:r>
        <w:rPr>
          <w:spacing w:val="-12"/>
          <w:sz w:val="24"/>
        </w:rPr>
        <w:t> </w:t>
      </w:r>
      <w:r>
        <w:rPr>
          <w:sz w:val="24"/>
        </w:rPr>
        <w:t>read</w:t>
      </w:r>
      <w:r>
        <w:rPr>
          <w:spacing w:val="-11"/>
          <w:sz w:val="24"/>
        </w:rPr>
        <w:t> </w:t>
      </w:r>
      <w:r>
        <w:rPr>
          <w:sz w:val="24"/>
        </w:rPr>
        <w:t>or</w:t>
      </w:r>
      <w:r>
        <w:rPr>
          <w:spacing w:val="-11"/>
          <w:sz w:val="24"/>
        </w:rPr>
        <w:t> </w:t>
      </w:r>
      <w:r>
        <w:rPr>
          <w:sz w:val="24"/>
        </w:rPr>
        <w:t>filled</w:t>
      </w:r>
      <w:r>
        <w:rPr>
          <w:spacing w:val="-11"/>
          <w:sz w:val="24"/>
        </w:rPr>
        <w:t> </w:t>
      </w:r>
      <w:r>
        <w:rPr>
          <w:sz w:val="24"/>
        </w:rPr>
        <w:t>out.</w:t>
      </w:r>
      <w:r>
        <w:rPr>
          <w:spacing w:val="38"/>
          <w:sz w:val="24"/>
        </w:rPr>
        <w:t> </w:t>
      </w:r>
      <w:r>
        <w:rPr>
          <w:sz w:val="24"/>
        </w:rPr>
        <w:t>Applicants</w:t>
      </w:r>
      <w:r>
        <w:rPr>
          <w:spacing w:val="-11"/>
          <w:sz w:val="24"/>
        </w:rPr>
        <w:t> </w:t>
      </w:r>
      <w:r>
        <w:rPr>
          <w:sz w:val="24"/>
        </w:rPr>
        <w:t>who</w:t>
      </w:r>
      <w:r>
        <w:rPr>
          <w:spacing w:val="-11"/>
          <w:sz w:val="24"/>
        </w:rPr>
        <w:t> </w:t>
      </w:r>
      <w:r>
        <w:rPr>
          <w:sz w:val="24"/>
        </w:rPr>
        <w:t>read</w:t>
      </w:r>
      <w:r>
        <w:rPr>
          <w:spacing w:val="-11"/>
          <w:sz w:val="24"/>
        </w:rPr>
        <w:t> </w:t>
      </w:r>
      <w:r>
        <w:rPr>
          <w:sz w:val="24"/>
        </w:rPr>
        <w:t>or</w:t>
      </w:r>
      <w:r>
        <w:rPr>
          <w:spacing w:val="-12"/>
          <w:sz w:val="24"/>
        </w:rPr>
        <w:t> </w:t>
      </w:r>
      <w:r>
        <w:rPr>
          <w:sz w:val="24"/>
        </w:rPr>
        <w:t>understand</w:t>
      </w:r>
      <w:r>
        <w:rPr>
          <w:spacing w:val="-11"/>
          <w:sz w:val="24"/>
        </w:rPr>
        <w:t> </w:t>
      </w:r>
      <w:r>
        <w:rPr>
          <w:sz w:val="24"/>
        </w:rPr>
        <w:t>little</w:t>
      </w:r>
      <w:r>
        <w:rPr>
          <w:spacing w:val="-11"/>
          <w:sz w:val="24"/>
        </w:rPr>
        <w:t> </w:t>
      </w:r>
      <w:r>
        <w:rPr>
          <w:sz w:val="24"/>
        </w:rPr>
        <w:t>English</w:t>
      </w:r>
      <w:r>
        <w:rPr>
          <w:spacing w:val="-11"/>
          <w:sz w:val="24"/>
        </w:rPr>
        <w:t> </w:t>
      </w:r>
      <w:r>
        <w:rPr>
          <w:sz w:val="24"/>
        </w:rPr>
        <w:t>[Limited</w:t>
      </w:r>
      <w:r>
        <w:rPr>
          <w:spacing w:val="-11"/>
          <w:sz w:val="24"/>
        </w:rPr>
        <w:t> </w:t>
      </w:r>
      <w:r>
        <w:rPr>
          <w:sz w:val="24"/>
        </w:rPr>
        <w:t>English Proficiency (LEP)] may furnish an interpreter who can explain the process. However, when</w:t>
      </w:r>
      <w:r>
        <w:rPr>
          <w:spacing w:val="-7"/>
          <w:sz w:val="24"/>
        </w:rPr>
        <w:t> </w:t>
      </w:r>
      <w:r>
        <w:rPr>
          <w:sz w:val="24"/>
        </w:rPr>
        <w:t>LEP</w:t>
      </w:r>
      <w:r>
        <w:rPr>
          <w:spacing w:val="-6"/>
          <w:sz w:val="24"/>
        </w:rPr>
        <w:t> </w:t>
      </w:r>
      <w:r>
        <w:rPr>
          <w:sz w:val="24"/>
        </w:rPr>
        <w:t>persons</w:t>
      </w:r>
      <w:r>
        <w:rPr>
          <w:spacing w:val="-7"/>
          <w:sz w:val="24"/>
        </w:rPr>
        <w:t> </w:t>
      </w:r>
      <w:r>
        <w:rPr>
          <w:sz w:val="24"/>
        </w:rPr>
        <w:t>choose</w:t>
      </w:r>
      <w:r>
        <w:rPr>
          <w:spacing w:val="-6"/>
          <w:sz w:val="24"/>
        </w:rPr>
        <w:t> </w:t>
      </w:r>
      <w:r>
        <w:rPr>
          <w:sz w:val="24"/>
        </w:rPr>
        <w:t>not</w:t>
      </w:r>
      <w:r>
        <w:rPr>
          <w:spacing w:val="-6"/>
          <w:sz w:val="24"/>
        </w:rPr>
        <w:t> </w:t>
      </w:r>
      <w:r>
        <w:rPr>
          <w:sz w:val="24"/>
        </w:rPr>
        <w:t>to</w:t>
      </w:r>
      <w:r>
        <w:rPr>
          <w:spacing w:val="-7"/>
          <w:sz w:val="24"/>
        </w:rPr>
        <w:t> </w:t>
      </w:r>
      <w:r>
        <w:rPr>
          <w:sz w:val="24"/>
        </w:rPr>
        <w:t>utilize</w:t>
      </w:r>
      <w:r>
        <w:rPr>
          <w:spacing w:val="-6"/>
          <w:sz w:val="24"/>
        </w:rPr>
        <w:t> </w:t>
      </w:r>
      <w:r>
        <w:rPr>
          <w:sz w:val="24"/>
        </w:rPr>
        <w:t>the</w:t>
      </w:r>
      <w:r>
        <w:rPr>
          <w:spacing w:val="-6"/>
          <w:sz w:val="24"/>
        </w:rPr>
        <w:t> </w:t>
      </w:r>
      <w:r>
        <w:rPr>
          <w:sz w:val="24"/>
        </w:rPr>
        <w:t>free</w:t>
      </w:r>
      <w:r>
        <w:rPr>
          <w:spacing w:val="-7"/>
          <w:sz w:val="24"/>
        </w:rPr>
        <w:t> </w:t>
      </w:r>
      <w:r>
        <w:rPr>
          <w:sz w:val="24"/>
        </w:rPr>
        <w:t>language</w:t>
      </w:r>
      <w:r>
        <w:rPr>
          <w:spacing w:val="-6"/>
          <w:sz w:val="24"/>
        </w:rPr>
        <w:t> </w:t>
      </w:r>
      <w:r>
        <w:rPr>
          <w:sz w:val="24"/>
        </w:rPr>
        <w:t>assistance</w:t>
      </w:r>
      <w:r>
        <w:rPr>
          <w:spacing w:val="-6"/>
          <w:sz w:val="24"/>
        </w:rPr>
        <w:t> </w:t>
      </w:r>
      <w:r>
        <w:rPr>
          <w:sz w:val="24"/>
        </w:rPr>
        <w:t>services</w:t>
      </w:r>
      <w:r>
        <w:rPr>
          <w:spacing w:val="-7"/>
          <w:sz w:val="24"/>
        </w:rPr>
        <w:t> </w:t>
      </w:r>
      <w:r>
        <w:rPr>
          <w:sz w:val="24"/>
        </w:rPr>
        <w:t>expressly offered to them by the HA but rather choose to rely upon an interpreter of their own choosing (whether a professional interpreter, family member, or friend), LEP persons should be permitted to do so, at their own</w:t>
      </w:r>
      <w:r>
        <w:rPr>
          <w:spacing w:val="-3"/>
          <w:sz w:val="24"/>
        </w:rPr>
        <w:t> </w:t>
      </w:r>
      <w:r>
        <w:rPr>
          <w:sz w:val="24"/>
        </w:rPr>
        <w:t>expense.</w:t>
      </w:r>
    </w:p>
    <w:p>
      <w:pPr>
        <w:pStyle w:val="ListParagraph"/>
        <w:numPr>
          <w:ilvl w:val="2"/>
          <w:numId w:val="5"/>
        </w:numPr>
        <w:tabs>
          <w:tab w:pos="1960" w:val="left" w:leader="none"/>
        </w:tabs>
        <w:spacing w:line="242" w:lineRule="auto" w:before="120" w:after="0"/>
        <w:ind w:left="1960" w:right="118" w:hanging="360"/>
        <w:jc w:val="both"/>
        <w:rPr>
          <w:sz w:val="24"/>
        </w:rPr>
      </w:pPr>
      <w:r>
        <w:rPr>
          <w:sz w:val="24"/>
        </w:rPr>
        <w:t>At</w:t>
      </w:r>
      <w:r>
        <w:rPr>
          <w:spacing w:val="-5"/>
          <w:sz w:val="24"/>
        </w:rPr>
        <w:t> </w:t>
      </w:r>
      <w:r>
        <w:rPr>
          <w:sz w:val="24"/>
        </w:rPr>
        <w:t>a</w:t>
      </w:r>
      <w:r>
        <w:rPr>
          <w:spacing w:val="-4"/>
          <w:sz w:val="24"/>
        </w:rPr>
        <w:t> </w:t>
      </w:r>
      <w:r>
        <w:rPr>
          <w:sz w:val="24"/>
        </w:rPr>
        <w:t>minimum,</w:t>
      </w:r>
      <w:r>
        <w:rPr>
          <w:spacing w:val="-4"/>
          <w:sz w:val="24"/>
        </w:rPr>
        <w:t> </w:t>
      </w:r>
      <w:r>
        <w:rPr>
          <w:sz w:val="24"/>
        </w:rPr>
        <w:t>the</w:t>
      </w:r>
      <w:r>
        <w:rPr>
          <w:spacing w:val="-4"/>
          <w:sz w:val="24"/>
        </w:rPr>
        <w:t> </w:t>
      </w:r>
      <w:r>
        <w:rPr>
          <w:sz w:val="24"/>
        </w:rPr>
        <w:t>HA</w:t>
      </w:r>
      <w:r>
        <w:rPr>
          <w:spacing w:val="-4"/>
          <w:sz w:val="24"/>
        </w:rPr>
        <w:t> </w:t>
      </w:r>
      <w:r>
        <w:rPr>
          <w:sz w:val="24"/>
        </w:rPr>
        <w:t>will</w:t>
      </w:r>
      <w:r>
        <w:rPr>
          <w:spacing w:val="-4"/>
          <w:sz w:val="24"/>
        </w:rPr>
        <w:t> </w:t>
      </w:r>
      <w:r>
        <w:rPr>
          <w:sz w:val="24"/>
        </w:rPr>
        <w:t>prepare</w:t>
      </w:r>
      <w:r>
        <w:rPr>
          <w:spacing w:val="-4"/>
          <w:sz w:val="24"/>
        </w:rPr>
        <w:t> </w:t>
      </w:r>
      <w:r>
        <w:rPr>
          <w:sz w:val="24"/>
        </w:rPr>
        <w:t>information</w:t>
      </w:r>
      <w:r>
        <w:rPr>
          <w:spacing w:val="-4"/>
          <w:sz w:val="24"/>
        </w:rPr>
        <w:t> </w:t>
      </w:r>
      <w:r>
        <w:rPr>
          <w:sz w:val="24"/>
        </w:rPr>
        <w:t>to</w:t>
      </w:r>
      <w:r>
        <w:rPr>
          <w:spacing w:val="-4"/>
          <w:sz w:val="24"/>
        </w:rPr>
        <w:t> </w:t>
      </w:r>
      <w:r>
        <w:rPr>
          <w:sz w:val="24"/>
        </w:rPr>
        <w:t>be</w:t>
      </w:r>
      <w:r>
        <w:rPr>
          <w:spacing w:val="-5"/>
          <w:sz w:val="24"/>
        </w:rPr>
        <w:t> </w:t>
      </w:r>
      <w:r>
        <w:rPr>
          <w:sz w:val="24"/>
        </w:rPr>
        <w:t>used</w:t>
      </w:r>
      <w:r>
        <w:rPr>
          <w:spacing w:val="-4"/>
          <w:sz w:val="24"/>
        </w:rPr>
        <w:t> </w:t>
      </w:r>
      <w:r>
        <w:rPr>
          <w:sz w:val="24"/>
        </w:rPr>
        <w:t>by</w:t>
      </w:r>
      <w:r>
        <w:rPr>
          <w:spacing w:val="-4"/>
          <w:sz w:val="24"/>
        </w:rPr>
        <w:t> </w:t>
      </w:r>
      <w:r>
        <w:rPr>
          <w:sz w:val="24"/>
        </w:rPr>
        <w:t>applicants</w:t>
      </w:r>
      <w:r>
        <w:rPr>
          <w:spacing w:val="-4"/>
          <w:sz w:val="24"/>
        </w:rPr>
        <w:t> </w:t>
      </w:r>
      <w:r>
        <w:rPr>
          <w:sz w:val="24"/>
        </w:rPr>
        <w:t>and</w:t>
      </w:r>
      <w:r>
        <w:rPr>
          <w:spacing w:val="-4"/>
          <w:sz w:val="24"/>
        </w:rPr>
        <w:t> </w:t>
      </w:r>
      <w:r>
        <w:rPr>
          <w:sz w:val="24"/>
        </w:rPr>
        <w:t>residents in plain language accessible</w:t>
      </w:r>
      <w:r>
        <w:rPr>
          <w:spacing w:val="-3"/>
          <w:sz w:val="24"/>
        </w:rPr>
        <w:t> </w:t>
      </w:r>
      <w:r>
        <w:rPr>
          <w:sz w:val="24"/>
        </w:rPr>
        <w:t>formats.</w:t>
      </w:r>
    </w:p>
    <w:p>
      <w:pPr>
        <w:pStyle w:val="ListParagraph"/>
        <w:numPr>
          <w:ilvl w:val="2"/>
          <w:numId w:val="5"/>
        </w:numPr>
        <w:tabs>
          <w:tab w:pos="1960" w:val="left" w:leader="none"/>
        </w:tabs>
        <w:spacing w:line="242" w:lineRule="auto" w:before="114" w:after="0"/>
        <w:ind w:left="1960" w:right="118" w:hanging="360"/>
        <w:jc w:val="both"/>
        <w:rPr>
          <w:sz w:val="24"/>
        </w:rPr>
      </w:pPr>
      <w:r>
        <w:rPr>
          <w:sz w:val="24"/>
        </w:rPr>
        <w:t>The PHA shall comply with all provisions of the Violence Against Women Act (VAWA) and shall not discriminate against any person who is protected by said</w:t>
      </w:r>
      <w:r>
        <w:rPr>
          <w:spacing w:val="-17"/>
          <w:sz w:val="24"/>
        </w:rPr>
        <w:t> </w:t>
      </w:r>
      <w:r>
        <w:rPr>
          <w:sz w:val="24"/>
        </w:rPr>
        <w:t>Act.</w:t>
      </w:r>
    </w:p>
    <w:p>
      <w:pPr>
        <w:spacing w:after="0" w:line="242" w:lineRule="auto"/>
        <w:jc w:val="both"/>
        <w:rPr>
          <w:sz w:val="24"/>
        </w:rPr>
        <w:sectPr>
          <w:pgSz w:w="12240" w:h="15840"/>
          <w:pgMar w:header="736" w:footer="1098" w:top="1380" w:bottom="1280" w:left="560" w:right="1320"/>
        </w:sectPr>
      </w:pPr>
    </w:p>
    <w:p>
      <w:pPr>
        <w:pStyle w:val="Heading2"/>
        <w:numPr>
          <w:ilvl w:val="0"/>
          <w:numId w:val="5"/>
        </w:numPr>
        <w:tabs>
          <w:tab w:pos="1239" w:val="left" w:leader="none"/>
          <w:tab w:pos="1240" w:val="left" w:leader="none"/>
        </w:tabs>
        <w:spacing w:line="240" w:lineRule="auto" w:before="95" w:after="0"/>
        <w:ind w:left="1240" w:right="0" w:hanging="701"/>
        <w:jc w:val="left"/>
      </w:pPr>
      <w:bookmarkStart w:name="_TOC_250130" w:id="8"/>
      <w:r>
        <w:rPr/>
        <w:t>FAMILY INFORMATION, VERIFICATION &amp; PRIVACY</w:t>
      </w:r>
      <w:r>
        <w:rPr>
          <w:spacing w:val="-2"/>
        </w:rPr>
        <w:t> </w:t>
      </w:r>
      <w:bookmarkEnd w:id="8"/>
      <w:r>
        <w:rPr/>
        <w:t>RIGHTS</w:t>
      </w:r>
    </w:p>
    <w:p>
      <w:pPr>
        <w:pStyle w:val="ListParagraph"/>
        <w:numPr>
          <w:ilvl w:val="0"/>
          <w:numId w:val="7"/>
        </w:numPr>
        <w:tabs>
          <w:tab w:pos="1600" w:val="left" w:leader="none"/>
        </w:tabs>
        <w:spacing w:line="230" w:lineRule="auto" w:before="145" w:after="0"/>
        <w:ind w:left="1600" w:right="118" w:hanging="360"/>
        <w:jc w:val="both"/>
        <w:rPr>
          <w:sz w:val="24"/>
        </w:rPr>
      </w:pPr>
      <w:r>
        <w:rPr>
          <w:sz w:val="24"/>
        </w:rPr>
        <w:t>The family must supply any information that the HA or HUD determines is necessary in the administration of the public housing program. "Information" includes any requested certification, release or other</w:t>
      </w:r>
      <w:r>
        <w:rPr>
          <w:spacing w:val="-2"/>
          <w:sz w:val="24"/>
        </w:rPr>
        <w:t> </w:t>
      </w:r>
      <w:r>
        <w:rPr>
          <w:sz w:val="24"/>
        </w:rPr>
        <w:t>documentation.</w:t>
      </w:r>
    </w:p>
    <w:p>
      <w:pPr>
        <w:pStyle w:val="ListParagraph"/>
        <w:numPr>
          <w:ilvl w:val="0"/>
          <w:numId w:val="7"/>
        </w:numPr>
        <w:tabs>
          <w:tab w:pos="1600" w:val="left" w:leader="none"/>
        </w:tabs>
        <w:spacing w:line="230" w:lineRule="auto" w:before="30" w:after="0"/>
        <w:ind w:left="1600" w:right="118" w:hanging="360"/>
        <w:jc w:val="both"/>
        <w:rPr>
          <w:sz w:val="24"/>
        </w:rPr>
      </w:pPr>
      <w:r>
        <w:rPr>
          <w:sz w:val="24"/>
        </w:rPr>
        <w:t>The</w:t>
      </w:r>
      <w:r>
        <w:rPr>
          <w:spacing w:val="-13"/>
          <w:sz w:val="24"/>
        </w:rPr>
        <w:t> </w:t>
      </w:r>
      <w:r>
        <w:rPr>
          <w:sz w:val="24"/>
        </w:rPr>
        <w:t>family</w:t>
      </w:r>
      <w:r>
        <w:rPr>
          <w:spacing w:val="-13"/>
          <w:sz w:val="24"/>
        </w:rPr>
        <w:t> </w:t>
      </w:r>
      <w:r>
        <w:rPr>
          <w:sz w:val="24"/>
        </w:rPr>
        <w:t>must</w:t>
      </w:r>
      <w:r>
        <w:rPr>
          <w:spacing w:val="-13"/>
          <w:sz w:val="24"/>
        </w:rPr>
        <w:t> </w:t>
      </w:r>
      <w:r>
        <w:rPr>
          <w:sz w:val="24"/>
        </w:rPr>
        <w:t>supply</w:t>
      </w:r>
      <w:r>
        <w:rPr>
          <w:spacing w:val="-12"/>
          <w:sz w:val="24"/>
        </w:rPr>
        <w:t> </w:t>
      </w:r>
      <w:r>
        <w:rPr>
          <w:sz w:val="24"/>
        </w:rPr>
        <w:t>any</w:t>
      </w:r>
      <w:r>
        <w:rPr>
          <w:spacing w:val="-13"/>
          <w:sz w:val="24"/>
        </w:rPr>
        <w:t> </w:t>
      </w:r>
      <w:r>
        <w:rPr>
          <w:sz w:val="24"/>
        </w:rPr>
        <w:t>information</w:t>
      </w:r>
      <w:r>
        <w:rPr>
          <w:spacing w:val="-13"/>
          <w:sz w:val="24"/>
        </w:rPr>
        <w:t> </w:t>
      </w:r>
      <w:r>
        <w:rPr>
          <w:sz w:val="24"/>
        </w:rPr>
        <w:t>requested</w:t>
      </w:r>
      <w:r>
        <w:rPr>
          <w:spacing w:val="-13"/>
          <w:sz w:val="24"/>
        </w:rPr>
        <w:t> </w:t>
      </w:r>
      <w:r>
        <w:rPr>
          <w:sz w:val="24"/>
        </w:rPr>
        <w:t>by</w:t>
      </w:r>
      <w:r>
        <w:rPr>
          <w:spacing w:val="-12"/>
          <w:sz w:val="24"/>
        </w:rPr>
        <w:t> </w:t>
      </w:r>
      <w:r>
        <w:rPr>
          <w:sz w:val="24"/>
        </w:rPr>
        <w:t>the</w:t>
      </w:r>
      <w:r>
        <w:rPr>
          <w:spacing w:val="-13"/>
          <w:sz w:val="24"/>
        </w:rPr>
        <w:t> </w:t>
      </w:r>
      <w:r>
        <w:rPr>
          <w:sz w:val="24"/>
        </w:rPr>
        <w:t>HA</w:t>
      </w:r>
      <w:r>
        <w:rPr>
          <w:spacing w:val="-13"/>
          <w:sz w:val="24"/>
        </w:rPr>
        <w:t> </w:t>
      </w:r>
      <w:r>
        <w:rPr>
          <w:sz w:val="24"/>
        </w:rPr>
        <w:t>or</w:t>
      </w:r>
      <w:r>
        <w:rPr>
          <w:spacing w:val="-13"/>
          <w:sz w:val="24"/>
        </w:rPr>
        <w:t> </w:t>
      </w:r>
      <w:r>
        <w:rPr>
          <w:sz w:val="24"/>
        </w:rPr>
        <w:t>HUD</w:t>
      </w:r>
      <w:r>
        <w:rPr>
          <w:spacing w:val="-12"/>
          <w:sz w:val="24"/>
        </w:rPr>
        <w:t> </w:t>
      </w:r>
      <w:r>
        <w:rPr>
          <w:sz w:val="24"/>
        </w:rPr>
        <w:t>for</w:t>
      </w:r>
      <w:r>
        <w:rPr>
          <w:spacing w:val="-13"/>
          <w:sz w:val="24"/>
        </w:rPr>
        <w:t> </w:t>
      </w:r>
      <w:r>
        <w:rPr>
          <w:sz w:val="24"/>
        </w:rPr>
        <w:t>use</w:t>
      </w:r>
      <w:r>
        <w:rPr>
          <w:spacing w:val="-13"/>
          <w:sz w:val="24"/>
        </w:rPr>
        <w:t> </w:t>
      </w:r>
      <w:r>
        <w:rPr>
          <w:sz w:val="24"/>
        </w:rPr>
        <w:t>in</w:t>
      </w:r>
      <w:r>
        <w:rPr>
          <w:spacing w:val="-12"/>
          <w:sz w:val="24"/>
        </w:rPr>
        <w:t> </w:t>
      </w:r>
      <w:r>
        <w:rPr>
          <w:sz w:val="24"/>
        </w:rPr>
        <w:t>a</w:t>
      </w:r>
      <w:r>
        <w:rPr>
          <w:spacing w:val="-13"/>
          <w:sz w:val="24"/>
        </w:rPr>
        <w:t> </w:t>
      </w:r>
      <w:r>
        <w:rPr>
          <w:sz w:val="24"/>
        </w:rPr>
        <w:t>regularly scheduled reexamination or an interim reexamination of family income, community service requirements and family composition in accordance with HUD</w:t>
      </w:r>
      <w:r>
        <w:rPr>
          <w:spacing w:val="-14"/>
          <w:sz w:val="24"/>
        </w:rPr>
        <w:t> </w:t>
      </w:r>
      <w:r>
        <w:rPr>
          <w:sz w:val="24"/>
        </w:rPr>
        <w:t>requirements.</w:t>
      </w:r>
    </w:p>
    <w:p>
      <w:pPr>
        <w:pStyle w:val="ListParagraph"/>
        <w:numPr>
          <w:ilvl w:val="0"/>
          <w:numId w:val="7"/>
        </w:numPr>
        <w:tabs>
          <w:tab w:pos="1600" w:val="left" w:leader="none"/>
        </w:tabs>
        <w:spacing w:line="223" w:lineRule="auto" w:before="36" w:after="0"/>
        <w:ind w:left="1600" w:right="118" w:hanging="360"/>
        <w:jc w:val="both"/>
        <w:rPr>
          <w:sz w:val="24"/>
        </w:rPr>
      </w:pPr>
      <w:r>
        <w:rPr>
          <w:sz w:val="24"/>
        </w:rPr>
        <w:t>The</w:t>
      </w:r>
      <w:r>
        <w:rPr>
          <w:spacing w:val="-10"/>
          <w:sz w:val="24"/>
        </w:rPr>
        <w:t> </w:t>
      </w:r>
      <w:r>
        <w:rPr>
          <w:sz w:val="24"/>
        </w:rPr>
        <w:t>Tenant</w:t>
      </w:r>
      <w:r>
        <w:rPr>
          <w:spacing w:val="-9"/>
          <w:sz w:val="24"/>
        </w:rPr>
        <w:t> </w:t>
      </w:r>
      <w:r>
        <w:rPr>
          <w:sz w:val="24"/>
        </w:rPr>
        <w:t>must</w:t>
      </w:r>
      <w:r>
        <w:rPr>
          <w:spacing w:val="-9"/>
          <w:sz w:val="24"/>
        </w:rPr>
        <w:t> </w:t>
      </w:r>
      <w:r>
        <w:rPr>
          <w:sz w:val="24"/>
        </w:rPr>
        <w:t>supply</w:t>
      </w:r>
      <w:r>
        <w:rPr>
          <w:spacing w:val="-9"/>
          <w:sz w:val="24"/>
        </w:rPr>
        <w:t> </w:t>
      </w:r>
      <w:r>
        <w:rPr>
          <w:sz w:val="24"/>
        </w:rPr>
        <w:t>information</w:t>
      </w:r>
      <w:r>
        <w:rPr>
          <w:spacing w:val="-9"/>
          <w:sz w:val="24"/>
        </w:rPr>
        <w:t> </w:t>
      </w:r>
      <w:r>
        <w:rPr>
          <w:sz w:val="24"/>
        </w:rPr>
        <w:t>to</w:t>
      </w:r>
      <w:r>
        <w:rPr>
          <w:spacing w:val="-10"/>
          <w:sz w:val="24"/>
        </w:rPr>
        <w:t> </w:t>
      </w:r>
      <w:r>
        <w:rPr>
          <w:sz w:val="24"/>
        </w:rPr>
        <w:t>the</w:t>
      </w:r>
      <w:r>
        <w:rPr>
          <w:spacing w:val="-9"/>
          <w:sz w:val="24"/>
        </w:rPr>
        <w:t> </w:t>
      </w:r>
      <w:r>
        <w:rPr>
          <w:sz w:val="24"/>
        </w:rPr>
        <w:t>HA</w:t>
      </w:r>
      <w:r>
        <w:rPr>
          <w:spacing w:val="-9"/>
          <w:sz w:val="24"/>
        </w:rPr>
        <w:t> </w:t>
      </w:r>
      <w:r>
        <w:rPr>
          <w:sz w:val="24"/>
        </w:rPr>
        <w:t>regarding</w:t>
      </w:r>
      <w:r>
        <w:rPr>
          <w:spacing w:val="-9"/>
          <w:sz w:val="24"/>
        </w:rPr>
        <w:t> </w:t>
      </w:r>
      <w:r>
        <w:rPr>
          <w:sz w:val="24"/>
        </w:rPr>
        <w:t>any</w:t>
      </w:r>
      <w:r>
        <w:rPr>
          <w:spacing w:val="-9"/>
          <w:sz w:val="24"/>
        </w:rPr>
        <w:t> </w:t>
      </w:r>
      <w:r>
        <w:rPr>
          <w:sz w:val="24"/>
        </w:rPr>
        <w:t>guardianship</w:t>
      </w:r>
      <w:r>
        <w:rPr>
          <w:spacing w:val="-10"/>
          <w:sz w:val="24"/>
        </w:rPr>
        <w:t> </w:t>
      </w:r>
      <w:r>
        <w:rPr>
          <w:sz w:val="24"/>
        </w:rPr>
        <w:t>information,</w:t>
      </w:r>
      <w:r>
        <w:rPr>
          <w:spacing w:val="-9"/>
          <w:sz w:val="24"/>
        </w:rPr>
        <w:t> </w:t>
      </w:r>
      <w:r>
        <w:rPr>
          <w:sz w:val="24"/>
        </w:rPr>
        <w:t>or the need to contact a third party on behalf of the</w:t>
      </w:r>
      <w:r>
        <w:rPr>
          <w:spacing w:val="-6"/>
          <w:sz w:val="24"/>
        </w:rPr>
        <w:t> </w:t>
      </w:r>
      <w:r>
        <w:rPr>
          <w:sz w:val="24"/>
        </w:rPr>
        <w:t>Tenant.</w:t>
      </w:r>
    </w:p>
    <w:p>
      <w:pPr>
        <w:pStyle w:val="ListParagraph"/>
        <w:numPr>
          <w:ilvl w:val="0"/>
          <w:numId w:val="7"/>
        </w:numPr>
        <w:tabs>
          <w:tab w:pos="1600" w:val="left" w:leader="none"/>
        </w:tabs>
        <w:spacing w:line="294" w:lineRule="exact" w:before="19" w:after="0"/>
        <w:ind w:left="1600" w:right="0" w:hanging="360"/>
        <w:jc w:val="both"/>
        <w:rPr>
          <w:sz w:val="24"/>
        </w:rPr>
      </w:pPr>
      <w:r>
        <w:rPr>
          <w:sz w:val="24"/>
        </w:rPr>
        <w:t>Any information supplied by the family must be true and</w:t>
      </w:r>
      <w:r>
        <w:rPr>
          <w:spacing w:val="-6"/>
          <w:sz w:val="24"/>
        </w:rPr>
        <w:t> </w:t>
      </w:r>
      <w:r>
        <w:rPr>
          <w:sz w:val="24"/>
        </w:rPr>
        <w:t>complete.</w:t>
      </w:r>
    </w:p>
    <w:p>
      <w:pPr>
        <w:pStyle w:val="ListParagraph"/>
        <w:numPr>
          <w:ilvl w:val="0"/>
          <w:numId w:val="7"/>
        </w:numPr>
        <w:tabs>
          <w:tab w:pos="1600" w:val="left" w:leader="none"/>
        </w:tabs>
        <w:spacing w:line="232" w:lineRule="auto" w:before="5" w:after="0"/>
        <w:ind w:left="1600" w:right="118" w:hanging="360"/>
        <w:jc w:val="both"/>
        <w:rPr>
          <w:sz w:val="24"/>
        </w:rPr>
      </w:pPr>
      <w:r>
        <w:rPr>
          <w:sz w:val="24"/>
        </w:rPr>
        <w:t>The use or disclosure of information obtained from a family or from another source pursuant to this release and consent shall be limited to purposes directly connected with the administration of the</w:t>
      </w:r>
      <w:r>
        <w:rPr>
          <w:spacing w:val="-3"/>
          <w:sz w:val="24"/>
        </w:rPr>
        <w:t> </w:t>
      </w:r>
      <w:r>
        <w:rPr>
          <w:sz w:val="24"/>
        </w:rPr>
        <w:t>program.</w:t>
      </w:r>
    </w:p>
    <w:p>
      <w:pPr>
        <w:pStyle w:val="ListParagraph"/>
        <w:numPr>
          <w:ilvl w:val="0"/>
          <w:numId w:val="7"/>
        </w:numPr>
        <w:tabs>
          <w:tab w:pos="1600" w:val="left" w:leader="none"/>
        </w:tabs>
        <w:spacing w:line="225" w:lineRule="auto" w:before="28" w:after="0"/>
        <w:ind w:left="1600" w:right="118" w:hanging="360"/>
        <w:jc w:val="both"/>
        <w:rPr>
          <w:sz w:val="24"/>
        </w:rPr>
      </w:pPr>
      <w:r>
        <w:rPr>
          <w:sz w:val="24"/>
        </w:rPr>
        <w:t>Applicants will be required to sign the Federal Privacy Act Statement, which states under what conditions HUD will release resident</w:t>
      </w:r>
      <w:r>
        <w:rPr>
          <w:spacing w:val="-3"/>
          <w:sz w:val="24"/>
        </w:rPr>
        <w:t> </w:t>
      </w:r>
      <w:r>
        <w:rPr>
          <w:sz w:val="24"/>
        </w:rPr>
        <w:t>information.</w:t>
      </w:r>
    </w:p>
    <w:p>
      <w:pPr>
        <w:pStyle w:val="ListParagraph"/>
        <w:numPr>
          <w:ilvl w:val="0"/>
          <w:numId w:val="7"/>
        </w:numPr>
        <w:tabs>
          <w:tab w:pos="1600" w:val="left" w:leader="none"/>
        </w:tabs>
        <w:spacing w:line="232" w:lineRule="auto" w:before="26" w:after="0"/>
        <w:ind w:left="1600" w:right="118" w:hanging="360"/>
        <w:jc w:val="both"/>
        <w:rPr>
          <w:sz w:val="24"/>
        </w:rPr>
      </w:pPr>
      <w:r>
        <w:rPr>
          <w:sz w:val="24"/>
        </w:rPr>
        <w:t>Requests</w:t>
      </w:r>
      <w:r>
        <w:rPr>
          <w:spacing w:val="-9"/>
          <w:sz w:val="24"/>
        </w:rPr>
        <w:t> </w:t>
      </w:r>
      <w:r>
        <w:rPr>
          <w:sz w:val="24"/>
        </w:rPr>
        <w:t>for</w:t>
      </w:r>
      <w:r>
        <w:rPr>
          <w:spacing w:val="-9"/>
          <w:sz w:val="24"/>
        </w:rPr>
        <w:t> </w:t>
      </w:r>
      <w:r>
        <w:rPr>
          <w:sz w:val="24"/>
        </w:rPr>
        <w:t>information</w:t>
      </w:r>
      <w:r>
        <w:rPr>
          <w:spacing w:val="-8"/>
          <w:sz w:val="24"/>
        </w:rPr>
        <w:t> </w:t>
      </w:r>
      <w:r>
        <w:rPr>
          <w:sz w:val="24"/>
        </w:rPr>
        <w:t>by</w:t>
      </w:r>
      <w:r>
        <w:rPr>
          <w:spacing w:val="-9"/>
          <w:sz w:val="24"/>
        </w:rPr>
        <w:t> </w:t>
      </w:r>
      <w:r>
        <w:rPr>
          <w:sz w:val="24"/>
        </w:rPr>
        <w:t>other</w:t>
      </w:r>
      <w:r>
        <w:rPr>
          <w:spacing w:val="-8"/>
          <w:sz w:val="24"/>
        </w:rPr>
        <w:t> </w:t>
      </w:r>
      <w:r>
        <w:rPr>
          <w:sz w:val="24"/>
        </w:rPr>
        <w:t>parties</w:t>
      </w:r>
      <w:r>
        <w:rPr>
          <w:spacing w:val="-9"/>
          <w:sz w:val="24"/>
        </w:rPr>
        <w:t> </w:t>
      </w:r>
      <w:r>
        <w:rPr>
          <w:sz w:val="24"/>
        </w:rPr>
        <w:t>must</w:t>
      </w:r>
      <w:r>
        <w:rPr>
          <w:spacing w:val="-8"/>
          <w:sz w:val="24"/>
        </w:rPr>
        <w:t> </w:t>
      </w:r>
      <w:r>
        <w:rPr>
          <w:sz w:val="24"/>
        </w:rPr>
        <w:t>be</w:t>
      </w:r>
      <w:r>
        <w:rPr>
          <w:spacing w:val="-9"/>
          <w:sz w:val="24"/>
        </w:rPr>
        <w:t> </w:t>
      </w:r>
      <w:r>
        <w:rPr>
          <w:sz w:val="24"/>
        </w:rPr>
        <w:t>accompanied</w:t>
      </w:r>
      <w:r>
        <w:rPr>
          <w:spacing w:val="-8"/>
          <w:sz w:val="24"/>
        </w:rPr>
        <w:t> </w:t>
      </w:r>
      <w:r>
        <w:rPr>
          <w:sz w:val="24"/>
        </w:rPr>
        <w:t>by</w:t>
      </w:r>
      <w:r>
        <w:rPr>
          <w:spacing w:val="-9"/>
          <w:sz w:val="24"/>
        </w:rPr>
        <w:t> </w:t>
      </w:r>
      <w:r>
        <w:rPr>
          <w:sz w:val="24"/>
        </w:rPr>
        <w:t>a</w:t>
      </w:r>
      <w:r>
        <w:rPr>
          <w:spacing w:val="-9"/>
          <w:sz w:val="24"/>
        </w:rPr>
        <w:t> </w:t>
      </w:r>
      <w:r>
        <w:rPr>
          <w:sz w:val="24"/>
        </w:rPr>
        <w:t>signed</w:t>
      </w:r>
      <w:r>
        <w:rPr>
          <w:spacing w:val="-8"/>
          <w:sz w:val="24"/>
        </w:rPr>
        <w:t> </w:t>
      </w:r>
      <w:r>
        <w:rPr>
          <w:sz w:val="24"/>
        </w:rPr>
        <w:t>release</w:t>
      </w:r>
      <w:r>
        <w:rPr>
          <w:spacing w:val="-9"/>
          <w:sz w:val="24"/>
        </w:rPr>
        <w:t> </w:t>
      </w:r>
      <w:r>
        <w:rPr>
          <w:sz w:val="24"/>
        </w:rPr>
        <w:t>request in</w:t>
      </w:r>
      <w:r>
        <w:rPr>
          <w:spacing w:val="-7"/>
          <w:sz w:val="24"/>
        </w:rPr>
        <w:t> </w:t>
      </w:r>
      <w:r>
        <w:rPr>
          <w:sz w:val="24"/>
        </w:rPr>
        <w:t>order</w:t>
      </w:r>
      <w:r>
        <w:rPr>
          <w:spacing w:val="-6"/>
          <w:sz w:val="24"/>
        </w:rPr>
        <w:t> </w:t>
      </w:r>
      <w:r>
        <w:rPr>
          <w:sz w:val="24"/>
        </w:rPr>
        <w:t>for</w:t>
      </w:r>
      <w:r>
        <w:rPr>
          <w:spacing w:val="-7"/>
          <w:sz w:val="24"/>
        </w:rPr>
        <w:t> </w:t>
      </w:r>
      <w:r>
        <w:rPr>
          <w:sz w:val="24"/>
        </w:rPr>
        <w:t>the</w:t>
      </w:r>
      <w:r>
        <w:rPr>
          <w:spacing w:val="-6"/>
          <w:sz w:val="24"/>
        </w:rPr>
        <w:t> </w:t>
      </w:r>
      <w:r>
        <w:rPr>
          <w:sz w:val="24"/>
        </w:rPr>
        <w:t>HA</w:t>
      </w:r>
      <w:r>
        <w:rPr>
          <w:spacing w:val="-7"/>
          <w:sz w:val="24"/>
        </w:rPr>
        <w:t> </w:t>
      </w:r>
      <w:r>
        <w:rPr>
          <w:sz w:val="24"/>
        </w:rPr>
        <w:t>to</w:t>
      </w:r>
      <w:r>
        <w:rPr>
          <w:spacing w:val="-6"/>
          <w:sz w:val="24"/>
        </w:rPr>
        <w:t> </w:t>
      </w:r>
      <w:r>
        <w:rPr>
          <w:sz w:val="24"/>
        </w:rPr>
        <w:t>release</w:t>
      </w:r>
      <w:r>
        <w:rPr>
          <w:spacing w:val="-7"/>
          <w:sz w:val="24"/>
        </w:rPr>
        <w:t> </w:t>
      </w:r>
      <w:r>
        <w:rPr>
          <w:sz w:val="24"/>
        </w:rPr>
        <w:t>any</w:t>
      </w:r>
      <w:r>
        <w:rPr>
          <w:spacing w:val="-6"/>
          <w:sz w:val="24"/>
        </w:rPr>
        <w:t> </w:t>
      </w:r>
      <w:r>
        <w:rPr>
          <w:sz w:val="24"/>
        </w:rPr>
        <w:t>information</w:t>
      </w:r>
      <w:r>
        <w:rPr>
          <w:spacing w:val="-6"/>
          <w:sz w:val="24"/>
        </w:rPr>
        <w:t> </w:t>
      </w:r>
      <w:r>
        <w:rPr>
          <w:sz w:val="24"/>
        </w:rPr>
        <w:t>involving</w:t>
      </w:r>
      <w:r>
        <w:rPr>
          <w:spacing w:val="-7"/>
          <w:sz w:val="24"/>
        </w:rPr>
        <w:t> </w:t>
      </w:r>
      <w:r>
        <w:rPr>
          <w:sz w:val="24"/>
        </w:rPr>
        <w:t>an</w:t>
      </w:r>
      <w:r>
        <w:rPr>
          <w:spacing w:val="-6"/>
          <w:sz w:val="24"/>
        </w:rPr>
        <w:t> </w:t>
      </w:r>
      <w:r>
        <w:rPr>
          <w:sz w:val="24"/>
        </w:rPr>
        <w:t>applicant</w:t>
      </w:r>
      <w:r>
        <w:rPr>
          <w:spacing w:val="-7"/>
          <w:sz w:val="24"/>
        </w:rPr>
        <w:t> </w:t>
      </w:r>
      <w:r>
        <w:rPr>
          <w:sz w:val="24"/>
        </w:rPr>
        <w:t>or</w:t>
      </w:r>
      <w:r>
        <w:rPr>
          <w:spacing w:val="-6"/>
          <w:sz w:val="24"/>
        </w:rPr>
        <w:t> </w:t>
      </w:r>
      <w:r>
        <w:rPr>
          <w:sz w:val="24"/>
        </w:rPr>
        <w:t>participant,</w:t>
      </w:r>
      <w:r>
        <w:rPr>
          <w:spacing w:val="-7"/>
          <w:sz w:val="24"/>
        </w:rPr>
        <w:t> </w:t>
      </w:r>
      <w:r>
        <w:rPr>
          <w:sz w:val="24"/>
        </w:rPr>
        <w:t>unless disclosure is authorized under Federal or State law or</w:t>
      </w:r>
      <w:r>
        <w:rPr>
          <w:spacing w:val="-5"/>
          <w:sz w:val="24"/>
        </w:rPr>
        <w:t> </w:t>
      </w:r>
      <w:r>
        <w:rPr>
          <w:sz w:val="24"/>
        </w:rPr>
        <w:t>regulations.</w:t>
      </w:r>
    </w:p>
    <w:p>
      <w:pPr>
        <w:pStyle w:val="ListParagraph"/>
        <w:numPr>
          <w:ilvl w:val="0"/>
          <w:numId w:val="7"/>
        </w:numPr>
        <w:tabs>
          <w:tab w:pos="1600" w:val="left" w:leader="none"/>
        </w:tabs>
        <w:spacing w:line="223" w:lineRule="auto" w:before="30" w:after="0"/>
        <w:ind w:left="1600" w:right="118" w:hanging="360"/>
        <w:jc w:val="both"/>
        <w:rPr>
          <w:sz w:val="24"/>
        </w:rPr>
      </w:pPr>
      <w:r>
        <w:rPr>
          <w:sz w:val="24"/>
        </w:rPr>
        <w:t>Information</w:t>
      </w:r>
      <w:r>
        <w:rPr>
          <w:spacing w:val="-5"/>
          <w:sz w:val="24"/>
        </w:rPr>
        <w:t> </w:t>
      </w:r>
      <w:r>
        <w:rPr>
          <w:sz w:val="24"/>
        </w:rPr>
        <w:t>received</w:t>
      </w:r>
      <w:r>
        <w:rPr>
          <w:spacing w:val="-4"/>
          <w:sz w:val="24"/>
        </w:rPr>
        <w:t> </w:t>
      </w:r>
      <w:r>
        <w:rPr>
          <w:sz w:val="24"/>
        </w:rPr>
        <w:t>to</w:t>
      </w:r>
      <w:r>
        <w:rPr>
          <w:spacing w:val="-4"/>
          <w:sz w:val="24"/>
        </w:rPr>
        <w:t> </w:t>
      </w:r>
      <w:r>
        <w:rPr>
          <w:sz w:val="24"/>
        </w:rPr>
        <w:t>verify</w:t>
      </w:r>
      <w:r>
        <w:rPr>
          <w:spacing w:val="-4"/>
          <w:sz w:val="24"/>
        </w:rPr>
        <w:t> </w:t>
      </w:r>
      <w:r>
        <w:rPr>
          <w:sz w:val="24"/>
        </w:rPr>
        <w:t>eligibility</w:t>
      </w:r>
      <w:r>
        <w:rPr>
          <w:spacing w:val="-4"/>
          <w:sz w:val="24"/>
        </w:rPr>
        <w:t> </w:t>
      </w:r>
      <w:r>
        <w:rPr>
          <w:sz w:val="24"/>
        </w:rPr>
        <w:t>or</w:t>
      </w:r>
      <w:r>
        <w:rPr>
          <w:spacing w:val="-4"/>
          <w:sz w:val="24"/>
        </w:rPr>
        <w:t> </w:t>
      </w:r>
      <w:r>
        <w:rPr>
          <w:sz w:val="24"/>
        </w:rPr>
        <w:t>continued</w:t>
      </w:r>
      <w:r>
        <w:rPr>
          <w:spacing w:val="-5"/>
          <w:sz w:val="24"/>
        </w:rPr>
        <w:t> </w:t>
      </w:r>
      <w:r>
        <w:rPr>
          <w:sz w:val="24"/>
        </w:rPr>
        <w:t>occupancy</w:t>
      </w:r>
      <w:r>
        <w:rPr>
          <w:spacing w:val="-4"/>
          <w:sz w:val="24"/>
        </w:rPr>
        <w:t> </w:t>
      </w:r>
      <w:r>
        <w:rPr>
          <w:sz w:val="24"/>
        </w:rPr>
        <w:t>shall</w:t>
      </w:r>
      <w:r>
        <w:rPr>
          <w:spacing w:val="-4"/>
          <w:sz w:val="24"/>
        </w:rPr>
        <w:t> </w:t>
      </w:r>
      <w:r>
        <w:rPr>
          <w:sz w:val="24"/>
        </w:rPr>
        <w:t>be</w:t>
      </w:r>
      <w:r>
        <w:rPr>
          <w:spacing w:val="-4"/>
          <w:sz w:val="24"/>
        </w:rPr>
        <w:t> </w:t>
      </w:r>
      <w:r>
        <w:rPr>
          <w:sz w:val="24"/>
        </w:rPr>
        <w:t>confidential</w:t>
      </w:r>
      <w:r>
        <w:rPr>
          <w:spacing w:val="-4"/>
          <w:sz w:val="24"/>
        </w:rPr>
        <w:t> </w:t>
      </w:r>
      <w:r>
        <w:rPr>
          <w:sz w:val="24"/>
        </w:rPr>
        <w:t>and not disclosed to any third party without a written release and/or proper</w:t>
      </w:r>
      <w:r>
        <w:rPr>
          <w:spacing w:val="-16"/>
          <w:sz w:val="24"/>
        </w:rPr>
        <w:t> </w:t>
      </w:r>
      <w:r>
        <w:rPr>
          <w:sz w:val="24"/>
        </w:rPr>
        <w:t>authorization.</w:t>
      </w:r>
    </w:p>
    <w:p>
      <w:pPr>
        <w:pStyle w:val="ListParagraph"/>
        <w:numPr>
          <w:ilvl w:val="0"/>
          <w:numId w:val="7"/>
        </w:numPr>
        <w:tabs>
          <w:tab w:pos="1600" w:val="left" w:leader="none"/>
        </w:tabs>
        <w:spacing w:line="223" w:lineRule="auto" w:before="39" w:after="0"/>
        <w:ind w:left="1600" w:right="118" w:hanging="360"/>
        <w:jc w:val="both"/>
        <w:rPr>
          <w:sz w:val="24"/>
        </w:rPr>
      </w:pPr>
      <w:r>
        <w:rPr>
          <w:sz w:val="24"/>
        </w:rPr>
        <w:t>Information</w:t>
      </w:r>
      <w:r>
        <w:rPr>
          <w:spacing w:val="-9"/>
          <w:sz w:val="24"/>
        </w:rPr>
        <w:t> </w:t>
      </w:r>
      <w:r>
        <w:rPr>
          <w:sz w:val="24"/>
        </w:rPr>
        <w:t>received</w:t>
      </w:r>
      <w:r>
        <w:rPr>
          <w:spacing w:val="-9"/>
          <w:sz w:val="24"/>
        </w:rPr>
        <w:t> </w:t>
      </w:r>
      <w:r>
        <w:rPr>
          <w:sz w:val="24"/>
        </w:rPr>
        <w:t>relating</w:t>
      </w:r>
      <w:r>
        <w:rPr>
          <w:spacing w:val="-8"/>
          <w:sz w:val="24"/>
        </w:rPr>
        <w:t> </w:t>
      </w:r>
      <w:r>
        <w:rPr>
          <w:sz w:val="24"/>
        </w:rPr>
        <w:t>to</w:t>
      </w:r>
      <w:r>
        <w:rPr>
          <w:spacing w:val="-9"/>
          <w:sz w:val="24"/>
        </w:rPr>
        <w:t> </w:t>
      </w:r>
      <w:r>
        <w:rPr>
          <w:sz w:val="24"/>
        </w:rPr>
        <w:t>credit</w:t>
      </w:r>
      <w:r>
        <w:rPr>
          <w:spacing w:val="-8"/>
          <w:sz w:val="24"/>
        </w:rPr>
        <w:t> </w:t>
      </w:r>
      <w:r>
        <w:rPr>
          <w:sz w:val="24"/>
        </w:rPr>
        <w:t>history,</w:t>
      </w:r>
      <w:r>
        <w:rPr>
          <w:spacing w:val="-9"/>
          <w:sz w:val="24"/>
        </w:rPr>
        <w:t> </w:t>
      </w:r>
      <w:r>
        <w:rPr>
          <w:sz w:val="24"/>
        </w:rPr>
        <w:t>EIV,</w:t>
      </w:r>
      <w:r>
        <w:rPr>
          <w:spacing w:val="-9"/>
          <w:sz w:val="24"/>
        </w:rPr>
        <w:t> </w:t>
      </w:r>
      <w:r>
        <w:rPr>
          <w:sz w:val="24"/>
        </w:rPr>
        <w:t>and</w:t>
      </w:r>
      <w:r>
        <w:rPr>
          <w:spacing w:val="-8"/>
          <w:sz w:val="24"/>
        </w:rPr>
        <w:t> </w:t>
      </w:r>
      <w:r>
        <w:rPr>
          <w:sz w:val="24"/>
        </w:rPr>
        <w:t>criminal</w:t>
      </w:r>
      <w:r>
        <w:rPr>
          <w:spacing w:val="-9"/>
          <w:sz w:val="24"/>
        </w:rPr>
        <w:t> </w:t>
      </w:r>
      <w:r>
        <w:rPr>
          <w:sz w:val="24"/>
        </w:rPr>
        <w:t>history</w:t>
      </w:r>
      <w:r>
        <w:rPr>
          <w:spacing w:val="-8"/>
          <w:sz w:val="24"/>
        </w:rPr>
        <w:t> </w:t>
      </w:r>
      <w:r>
        <w:rPr>
          <w:sz w:val="24"/>
        </w:rPr>
        <w:t>shall</w:t>
      </w:r>
      <w:r>
        <w:rPr>
          <w:spacing w:val="-9"/>
          <w:sz w:val="24"/>
        </w:rPr>
        <w:t> </w:t>
      </w:r>
      <w:r>
        <w:rPr>
          <w:sz w:val="24"/>
        </w:rPr>
        <w:t>be</w:t>
      </w:r>
      <w:r>
        <w:rPr>
          <w:spacing w:val="-9"/>
          <w:sz w:val="24"/>
        </w:rPr>
        <w:t> </w:t>
      </w:r>
      <w:r>
        <w:rPr>
          <w:sz w:val="24"/>
        </w:rPr>
        <w:t>governed by those respective</w:t>
      </w:r>
      <w:r>
        <w:rPr>
          <w:spacing w:val="-3"/>
          <w:sz w:val="24"/>
        </w:rPr>
        <w:t> </w:t>
      </w:r>
      <w:r>
        <w:rPr>
          <w:sz w:val="24"/>
        </w:rPr>
        <w:t>policies.</w:t>
      </w:r>
    </w:p>
    <w:p>
      <w:pPr>
        <w:pStyle w:val="BodyText"/>
        <w:ind w:left="0" w:firstLine="0"/>
        <w:jc w:val="left"/>
        <w:rPr>
          <w:sz w:val="26"/>
        </w:rPr>
      </w:pPr>
    </w:p>
    <w:p>
      <w:pPr>
        <w:pStyle w:val="BodyText"/>
        <w:spacing w:before="6"/>
        <w:ind w:left="0" w:firstLine="0"/>
        <w:jc w:val="left"/>
        <w:rPr>
          <w:sz w:val="26"/>
        </w:rPr>
      </w:pPr>
    </w:p>
    <w:p>
      <w:pPr>
        <w:pStyle w:val="Heading2"/>
        <w:numPr>
          <w:ilvl w:val="0"/>
          <w:numId w:val="5"/>
        </w:numPr>
        <w:tabs>
          <w:tab w:pos="1239" w:val="left" w:leader="none"/>
          <w:tab w:pos="1240" w:val="left" w:leader="none"/>
        </w:tabs>
        <w:spacing w:line="240" w:lineRule="auto" w:before="0" w:after="0"/>
        <w:ind w:left="1240" w:right="0" w:hanging="687"/>
        <w:jc w:val="left"/>
      </w:pPr>
      <w:bookmarkStart w:name="_TOC_250129" w:id="9"/>
      <w:r>
        <w:rPr/>
        <w:t>MISSED</w:t>
      </w:r>
      <w:r>
        <w:rPr>
          <w:spacing w:val="-1"/>
        </w:rPr>
        <w:t> </w:t>
      </w:r>
      <w:bookmarkEnd w:id="9"/>
      <w:r>
        <w:rPr/>
        <w:t>APPOINTMENTS</w:t>
      </w:r>
    </w:p>
    <w:p>
      <w:pPr>
        <w:pStyle w:val="Heading2"/>
        <w:numPr>
          <w:ilvl w:val="1"/>
          <w:numId w:val="5"/>
        </w:numPr>
        <w:tabs>
          <w:tab w:pos="1780" w:val="left" w:leader="none"/>
        </w:tabs>
        <w:spacing w:line="240" w:lineRule="auto" w:before="123" w:after="0"/>
        <w:ind w:left="1780" w:right="0" w:hanging="360"/>
        <w:jc w:val="left"/>
      </w:pPr>
      <w:bookmarkStart w:name="_TOC_250128" w:id="10"/>
      <w:r>
        <w:rPr>
          <w:u w:val="thick"/>
        </w:rPr>
        <w:t>Types of</w:t>
      </w:r>
      <w:r>
        <w:rPr>
          <w:spacing w:val="-1"/>
          <w:u w:val="thick"/>
        </w:rPr>
        <w:t> </w:t>
      </w:r>
      <w:bookmarkEnd w:id="10"/>
      <w:r>
        <w:rPr>
          <w:u w:val="thick"/>
        </w:rPr>
        <w:t>Appointments:</w:t>
      </w:r>
    </w:p>
    <w:p>
      <w:pPr>
        <w:pStyle w:val="BodyText"/>
        <w:spacing w:before="232"/>
        <w:ind w:left="1600" w:right="118" w:firstLine="0"/>
      </w:pPr>
      <w:r>
        <w:rPr/>
        <w:t>An applicant or resident who fails to keep an appointment without notifying the HA and without rescheduling the appointment shall be sent a notice of termination of the process for failure to supply such certification, release of information or documentation as the HA or HUD determines to be necessary in the following situations:</w:t>
      </w:r>
    </w:p>
    <w:p>
      <w:pPr>
        <w:pStyle w:val="ListParagraph"/>
        <w:numPr>
          <w:ilvl w:val="0"/>
          <w:numId w:val="8"/>
        </w:numPr>
        <w:tabs>
          <w:tab w:pos="1959" w:val="left" w:leader="none"/>
          <w:tab w:pos="1960" w:val="left" w:leader="none"/>
        </w:tabs>
        <w:spacing w:line="294" w:lineRule="exact" w:before="20" w:after="0"/>
        <w:ind w:left="1960" w:right="0" w:hanging="360"/>
        <w:jc w:val="left"/>
        <w:rPr>
          <w:sz w:val="24"/>
        </w:rPr>
      </w:pPr>
      <w:r>
        <w:rPr>
          <w:sz w:val="24"/>
        </w:rPr>
        <w:t>Complete</w:t>
      </w:r>
      <w:r>
        <w:rPr>
          <w:spacing w:val="-2"/>
          <w:sz w:val="24"/>
        </w:rPr>
        <w:t> </w:t>
      </w:r>
      <w:r>
        <w:rPr>
          <w:sz w:val="24"/>
        </w:rPr>
        <w:t>Application;</w:t>
      </w:r>
    </w:p>
    <w:p>
      <w:pPr>
        <w:pStyle w:val="ListParagraph"/>
        <w:numPr>
          <w:ilvl w:val="0"/>
          <w:numId w:val="8"/>
        </w:numPr>
        <w:tabs>
          <w:tab w:pos="1959" w:val="left" w:leader="none"/>
          <w:tab w:pos="1960" w:val="left" w:leader="none"/>
        </w:tabs>
        <w:spacing w:line="293" w:lineRule="exact" w:before="0" w:after="0"/>
        <w:ind w:left="1960" w:right="0" w:hanging="360"/>
        <w:jc w:val="left"/>
        <w:rPr>
          <w:sz w:val="24"/>
        </w:rPr>
      </w:pPr>
      <w:r>
        <w:rPr>
          <w:sz w:val="24"/>
        </w:rPr>
        <w:t>Bringing in Verification</w:t>
      </w:r>
      <w:r>
        <w:rPr>
          <w:spacing w:val="-1"/>
          <w:sz w:val="24"/>
        </w:rPr>
        <w:t> </w:t>
      </w:r>
      <w:r>
        <w:rPr>
          <w:sz w:val="24"/>
        </w:rPr>
        <w:t>Information;</w:t>
      </w:r>
    </w:p>
    <w:p>
      <w:pPr>
        <w:pStyle w:val="ListParagraph"/>
        <w:numPr>
          <w:ilvl w:val="0"/>
          <w:numId w:val="8"/>
        </w:numPr>
        <w:tabs>
          <w:tab w:pos="1959" w:val="left" w:leader="none"/>
          <w:tab w:pos="1960" w:val="left" w:leader="none"/>
        </w:tabs>
        <w:spacing w:line="293" w:lineRule="exact" w:before="0" w:after="0"/>
        <w:ind w:left="1960" w:right="0" w:hanging="360"/>
        <w:jc w:val="left"/>
        <w:rPr>
          <w:sz w:val="24"/>
        </w:rPr>
      </w:pPr>
      <w:r>
        <w:rPr>
          <w:sz w:val="24"/>
        </w:rPr>
        <w:t>Briefing prior to</w:t>
      </w:r>
      <w:r>
        <w:rPr>
          <w:spacing w:val="-1"/>
          <w:sz w:val="24"/>
        </w:rPr>
        <w:t> </w:t>
      </w:r>
      <w:r>
        <w:rPr>
          <w:sz w:val="24"/>
        </w:rPr>
        <w:t>Occupancy;</w:t>
      </w:r>
    </w:p>
    <w:p>
      <w:pPr>
        <w:pStyle w:val="ListParagraph"/>
        <w:numPr>
          <w:ilvl w:val="0"/>
          <w:numId w:val="8"/>
        </w:numPr>
        <w:tabs>
          <w:tab w:pos="1959" w:val="left" w:leader="none"/>
          <w:tab w:pos="1960" w:val="left" w:leader="none"/>
        </w:tabs>
        <w:spacing w:line="294" w:lineRule="exact" w:before="0" w:after="0"/>
        <w:ind w:left="1960" w:right="0" w:hanging="360"/>
        <w:jc w:val="left"/>
        <w:rPr>
          <w:sz w:val="24"/>
        </w:rPr>
      </w:pPr>
      <w:r>
        <w:rPr>
          <w:sz w:val="24"/>
        </w:rPr>
        <w:t>Leasing</w:t>
      </w:r>
      <w:r>
        <w:rPr>
          <w:spacing w:val="-1"/>
          <w:sz w:val="24"/>
        </w:rPr>
        <w:t> </w:t>
      </w:r>
      <w:r>
        <w:rPr>
          <w:sz w:val="24"/>
        </w:rPr>
        <w:t>Signature;</w:t>
      </w:r>
    </w:p>
    <w:p>
      <w:pPr>
        <w:pStyle w:val="ListParagraph"/>
        <w:numPr>
          <w:ilvl w:val="0"/>
          <w:numId w:val="8"/>
        </w:numPr>
        <w:tabs>
          <w:tab w:pos="1959" w:val="left" w:leader="none"/>
          <w:tab w:pos="1960" w:val="left" w:leader="none"/>
        </w:tabs>
        <w:spacing w:line="223" w:lineRule="auto" w:before="16" w:after="0"/>
        <w:ind w:left="1960" w:right="118" w:hanging="360"/>
        <w:jc w:val="left"/>
        <w:rPr>
          <w:sz w:val="24"/>
        </w:rPr>
      </w:pPr>
      <w:r>
        <w:rPr>
          <w:sz w:val="24"/>
        </w:rPr>
        <w:t>Inspections (or failure to allow the HA to inspect the dwelling unit at reasonable</w:t>
      </w:r>
      <w:r>
        <w:rPr>
          <w:spacing w:val="-28"/>
          <w:sz w:val="24"/>
        </w:rPr>
        <w:t> </w:t>
      </w:r>
      <w:r>
        <w:rPr>
          <w:sz w:val="24"/>
        </w:rPr>
        <w:t>times and after reasonable notice, if</w:t>
      </w:r>
      <w:r>
        <w:rPr>
          <w:spacing w:val="-3"/>
          <w:sz w:val="24"/>
        </w:rPr>
        <w:t> </w:t>
      </w:r>
      <w:r>
        <w:rPr>
          <w:sz w:val="24"/>
        </w:rPr>
        <w:t>applicable);</w:t>
      </w:r>
    </w:p>
    <w:p>
      <w:pPr>
        <w:pStyle w:val="ListParagraph"/>
        <w:numPr>
          <w:ilvl w:val="0"/>
          <w:numId w:val="8"/>
        </w:numPr>
        <w:tabs>
          <w:tab w:pos="1959" w:val="left" w:leader="none"/>
          <w:tab w:pos="1960" w:val="left" w:leader="none"/>
        </w:tabs>
        <w:spacing w:line="294" w:lineRule="exact" w:before="19" w:after="0"/>
        <w:ind w:left="1960" w:right="0" w:hanging="360"/>
        <w:jc w:val="left"/>
        <w:rPr>
          <w:sz w:val="24"/>
        </w:rPr>
      </w:pPr>
      <w:r>
        <w:rPr>
          <w:sz w:val="24"/>
        </w:rPr>
        <w:t>Reexamination;</w:t>
      </w:r>
    </w:p>
    <w:p>
      <w:pPr>
        <w:pStyle w:val="ListParagraph"/>
        <w:numPr>
          <w:ilvl w:val="0"/>
          <w:numId w:val="8"/>
        </w:numPr>
        <w:tabs>
          <w:tab w:pos="1959" w:val="left" w:leader="none"/>
          <w:tab w:pos="1960" w:val="left" w:leader="none"/>
        </w:tabs>
        <w:spacing w:line="293" w:lineRule="exact" w:before="0" w:after="0"/>
        <w:ind w:left="1960" w:right="0" w:hanging="360"/>
        <w:jc w:val="left"/>
        <w:rPr>
          <w:sz w:val="24"/>
        </w:rPr>
      </w:pPr>
      <w:r>
        <w:rPr>
          <w:sz w:val="24"/>
        </w:rPr>
        <w:t>Interim</w:t>
      </w:r>
      <w:r>
        <w:rPr>
          <w:spacing w:val="-1"/>
          <w:sz w:val="24"/>
        </w:rPr>
        <w:t> </w:t>
      </w:r>
      <w:r>
        <w:rPr>
          <w:sz w:val="24"/>
        </w:rPr>
        <w:t>Adjustment;</w:t>
      </w:r>
    </w:p>
    <w:p>
      <w:pPr>
        <w:pStyle w:val="ListParagraph"/>
        <w:numPr>
          <w:ilvl w:val="0"/>
          <w:numId w:val="8"/>
        </w:numPr>
        <w:tabs>
          <w:tab w:pos="1959" w:val="left" w:leader="none"/>
          <w:tab w:pos="1960" w:val="left" w:leader="none"/>
        </w:tabs>
        <w:spacing w:line="293" w:lineRule="exact" w:before="0" w:after="0"/>
        <w:ind w:left="1960" w:right="0" w:hanging="360"/>
        <w:jc w:val="left"/>
        <w:rPr>
          <w:sz w:val="24"/>
        </w:rPr>
      </w:pPr>
      <w:r>
        <w:rPr>
          <w:sz w:val="24"/>
        </w:rPr>
        <w:t>Other</w:t>
      </w:r>
      <w:r>
        <w:rPr>
          <w:spacing w:val="-11"/>
          <w:sz w:val="24"/>
        </w:rPr>
        <w:t> </w:t>
      </w:r>
      <w:r>
        <w:rPr>
          <w:sz w:val="24"/>
        </w:rPr>
        <w:t>Appointments</w:t>
      </w:r>
      <w:r>
        <w:rPr>
          <w:spacing w:val="-10"/>
          <w:sz w:val="24"/>
        </w:rPr>
        <w:t> </w:t>
      </w:r>
      <w:r>
        <w:rPr>
          <w:sz w:val="24"/>
        </w:rPr>
        <w:t>or</w:t>
      </w:r>
      <w:r>
        <w:rPr>
          <w:spacing w:val="-11"/>
          <w:sz w:val="24"/>
        </w:rPr>
        <w:t> </w:t>
      </w:r>
      <w:r>
        <w:rPr>
          <w:sz w:val="24"/>
        </w:rPr>
        <w:t>Requirements</w:t>
      </w:r>
      <w:r>
        <w:rPr>
          <w:spacing w:val="-10"/>
          <w:sz w:val="24"/>
        </w:rPr>
        <w:t> </w:t>
      </w:r>
      <w:r>
        <w:rPr>
          <w:sz w:val="24"/>
        </w:rPr>
        <w:t>to</w:t>
      </w:r>
      <w:r>
        <w:rPr>
          <w:spacing w:val="-10"/>
          <w:sz w:val="24"/>
        </w:rPr>
        <w:t> </w:t>
      </w:r>
      <w:r>
        <w:rPr>
          <w:sz w:val="24"/>
        </w:rPr>
        <w:t>Bring</w:t>
      </w:r>
      <w:r>
        <w:rPr>
          <w:spacing w:val="-11"/>
          <w:sz w:val="24"/>
        </w:rPr>
        <w:t> </w:t>
      </w:r>
      <w:r>
        <w:rPr>
          <w:sz w:val="24"/>
        </w:rPr>
        <w:t>in</w:t>
      </w:r>
      <w:r>
        <w:rPr>
          <w:spacing w:val="-10"/>
          <w:sz w:val="24"/>
        </w:rPr>
        <w:t> </w:t>
      </w:r>
      <w:r>
        <w:rPr>
          <w:sz w:val="24"/>
        </w:rPr>
        <w:t>Documentation</w:t>
      </w:r>
      <w:r>
        <w:rPr>
          <w:spacing w:val="-10"/>
          <w:sz w:val="24"/>
        </w:rPr>
        <w:t> </w:t>
      </w:r>
      <w:r>
        <w:rPr>
          <w:sz w:val="24"/>
        </w:rPr>
        <w:t>as</w:t>
      </w:r>
      <w:r>
        <w:rPr>
          <w:spacing w:val="-11"/>
          <w:sz w:val="24"/>
        </w:rPr>
        <w:t> </w:t>
      </w:r>
      <w:r>
        <w:rPr>
          <w:sz w:val="24"/>
        </w:rPr>
        <w:t>Listed</w:t>
      </w:r>
      <w:r>
        <w:rPr>
          <w:spacing w:val="-10"/>
          <w:sz w:val="24"/>
        </w:rPr>
        <w:t> </w:t>
      </w:r>
      <w:r>
        <w:rPr>
          <w:sz w:val="24"/>
        </w:rPr>
        <w:t>in</w:t>
      </w:r>
      <w:r>
        <w:rPr>
          <w:spacing w:val="-10"/>
          <w:sz w:val="24"/>
        </w:rPr>
        <w:t> </w:t>
      </w:r>
      <w:r>
        <w:rPr>
          <w:sz w:val="24"/>
        </w:rPr>
        <w:t>this</w:t>
      </w:r>
      <w:r>
        <w:rPr>
          <w:spacing w:val="-11"/>
          <w:sz w:val="24"/>
        </w:rPr>
        <w:t> </w:t>
      </w:r>
      <w:r>
        <w:rPr>
          <w:sz w:val="24"/>
        </w:rPr>
        <w:t>Plan;</w:t>
      </w:r>
    </w:p>
    <w:p>
      <w:pPr>
        <w:pStyle w:val="ListParagraph"/>
        <w:numPr>
          <w:ilvl w:val="0"/>
          <w:numId w:val="8"/>
        </w:numPr>
        <w:tabs>
          <w:tab w:pos="1959" w:val="left" w:leader="none"/>
          <w:tab w:pos="1960" w:val="left" w:leader="none"/>
        </w:tabs>
        <w:spacing w:line="293" w:lineRule="exact" w:before="0" w:after="0"/>
        <w:ind w:left="1960" w:right="0" w:hanging="360"/>
        <w:jc w:val="left"/>
        <w:rPr>
          <w:sz w:val="24"/>
        </w:rPr>
      </w:pPr>
      <w:r>
        <w:rPr>
          <w:sz w:val="24"/>
        </w:rPr>
        <w:t>Scheduled Counseling</w:t>
      </w:r>
      <w:r>
        <w:rPr>
          <w:spacing w:val="-1"/>
          <w:sz w:val="24"/>
        </w:rPr>
        <w:t> </w:t>
      </w:r>
      <w:r>
        <w:rPr>
          <w:sz w:val="24"/>
        </w:rPr>
        <w:t>Sessions;</w:t>
      </w:r>
    </w:p>
    <w:p>
      <w:pPr>
        <w:pStyle w:val="ListParagraph"/>
        <w:numPr>
          <w:ilvl w:val="0"/>
          <w:numId w:val="8"/>
        </w:numPr>
        <w:tabs>
          <w:tab w:pos="1959" w:val="left" w:leader="none"/>
          <w:tab w:pos="1960" w:val="left" w:leader="none"/>
        </w:tabs>
        <w:spacing w:line="294" w:lineRule="exact" w:before="0" w:after="0"/>
        <w:ind w:left="1960" w:right="0" w:hanging="360"/>
        <w:jc w:val="left"/>
        <w:rPr>
          <w:sz w:val="24"/>
        </w:rPr>
      </w:pPr>
      <w:r>
        <w:rPr>
          <w:sz w:val="24"/>
        </w:rPr>
        <w:t>Move-In</w:t>
      </w:r>
      <w:r>
        <w:rPr>
          <w:spacing w:val="-1"/>
          <w:sz w:val="24"/>
        </w:rPr>
        <w:t> </w:t>
      </w:r>
      <w:r>
        <w:rPr>
          <w:sz w:val="24"/>
        </w:rPr>
        <w:t>appointments.</w:t>
      </w:r>
    </w:p>
    <w:p>
      <w:pPr>
        <w:spacing w:after="0" w:line="294" w:lineRule="exact"/>
        <w:jc w:val="left"/>
        <w:rPr>
          <w:sz w:val="24"/>
        </w:rPr>
        <w:sectPr>
          <w:pgSz w:w="12240" w:h="15840"/>
          <w:pgMar w:header="736" w:footer="1098" w:top="1380" w:bottom="1280" w:left="560" w:right="1320"/>
        </w:sectPr>
      </w:pPr>
    </w:p>
    <w:p>
      <w:pPr>
        <w:pStyle w:val="Heading2"/>
        <w:numPr>
          <w:ilvl w:val="1"/>
          <w:numId w:val="5"/>
        </w:numPr>
        <w:tabs>
          <w:tab w:pos="1600" w:val="left" w:leader="none"/>
        </w:tabs>
        <w:spacing w:line="240" w:lineRule="auto" w:before="95" w:after="0"/>
        <w:ind w:left="1600" w:right="0" w:hanging="360"/>
        <w:jc w:val="both"/>
      </w:pPr>
      <w:bookmarkStart w:name="_TOC_250127" w:id="11"/>
      <w:r>
        <w:rPr>
          <w:u w:val="thick"/>
        </w:rPr>
        <w:t>Process When Appointment(s) Is</w:t>
      </w:r>
      <w:r>
        <w:rPr>
          <w:spacing w:val="-1"/>
          <w:u w:val="thick"/>
        </w:rPr>
        <w:t> </w:t>
      </w:r>
      <w:bookmarkEnd w:id="11"/>
      <w:r>
        <w:rPr>
          <w:u w:val="thick"/>
        </w:rPr>
        <w:t>Missed:</w:t>
      </w:r>
    </w:p>
    <w:p>
      <w:pPr>
        <w:pStyle w:val="BodyText"/>
        <w:spacing w:before="1"/>
        <w:ind w:left="0" w:firstLine="0"/>
        <w:jc w:val="left"/>
        <w:rPr>
          <w:b/>
          <w:sz w:val="21"/>
        </w:rPr>
      </w:pPr>
    </w:p>
    <w:p>
      <w:pPr>
        <w:pStyle w:val="Heading2"/>
        <w:numPr>
          <w:ilvl w:val="2"/>
          <w:numId w:val="5"/>
        </w:numPr>
        <w:tabs>
          <w:tab w:pos="1960" w:val="left" w:leader="none"/>
        </w:tabs>
        <w:spacing w:line="240" w:lineRule="auto" w:before="0" w:after="0"/>
        <w:ind w:left="1960" w:right="0" w:hanging="360"/>
        <w:jc w:val="both"/>
      </w:pPr>
      <w:bookmarkStart w:name="_TOC_250126" w:id="12"/>
      <w:bookmarkEnd w:id="12"/>
      <w:r>
        <w:rPr/>
        <w:t>Applicants:</w:t>
      </w:r>
    </w:p>
    <w:p>
      <w:pPr>
        <w:pStyle w:val="BodyText"/>
        <w:spacing w:line="242" w:lineRule="auto" w:before="113"/>
        <w:ind w:right="118" w:firstLine="0"/>
      </w:pPr>
      <w:r>
        <w:rPr/>
        <w:t>If the family does not appear or call to reschedule an appointment as required, the HA will send a notice of removal of the application from the waiting list.</w:t>
      </w:r>
    </w:p>
    <w:p>
      <w:pPr>
        <w:pStyle w:val="BodyText"/>
        <w:spacing w:before="9"/>
        <w:ind w:left="0" w:firstLine="0"/>
        <w:jc w:val="left"/>
        <w:rPr>
          <w:sz w:val="20"/>
        </w:rPr>
      </w:pPr>
    </w:p>
    <w:p>
      <w:pPr>
        <w:pStyle w:val="Heading2"/>
        <w:numPr>
          <w:ilvl w:val="2"/>
          <w:numId w:val="5"/>
        </w:numPr>
        <w:tabs>
          <w:tab w:pos="1960" w:val="left" w:leader="none"/>
        </w:tabs>
        <w:spacing w:line="240" w:lineRule="auto" w:before="0" w:after="0"/>
        <w:ind w:left="1960" w:right="0" w:hanging="360"/>
        <w:jc w:val="both"/>
      </w:pPr>
      <w:bookmarkStart w:name="_TOC_250125" w:id="13"/>
      <w:bookmarkEnd w:id="13"/>
      <w:r>
        <w:rPr/>
        <w:t>Residents:</w:t>
      </w:r>
    </w:p>
    <w:p>
      <w:pPr>
        <w:pStyle w:val="BodyText"/>
        <w:spacing w:before="118"/>
        <w:ind w:right="118" w:firstLine="0"/>
      </w:pPr>
      <w:r>
        <w:rPr/>
        <w:t>For most of the functions above, the family will be given the opportunity for two appointments. If the family does not appear or call to reschedule the original appointment as required, the HA will send a second appointment letter along with a "Termination and Demand for Possession" notice. If the second appointment is attended the termination will be canceled.</w:t>
      </w:r>
    </w:p>
    <w:p>
      <w:pPr>
        <w:pStyle w:val="BodyText"/>
        <w:ind w:left="0" w:firstLine="0"/>
        <w:jc w:val="left"/>
      </w:pPr>
    </w:p>
    <w:p>
      <w:pPr>
        <w:pStyle w:val="BodyText"/>
        <w:ind w:left="1690" w:right="118" w:hanging="810"/>
      </w:pPr>
      <w:r>
        <w:rPr>
          <w:b/>
        </w:rPr>
        <w:t>NOTE: </w:t>
      </w:r>
      <w:r>
        <w:rPr/>
        <w:t>If the representative of the HA and/or Hearing Officer makes a determination in favor of the applicant/resident, the HA will comply with the decision unless the provisions of Section VI of the Grievance Procedure is applicable to the hearing officers decision.</w:t>
      </w:r>
    </w:p>
    <w:p>
      <w:pPr>
        <w:pStyle w:val="Heading2"/>
        <w:numPr>
          <w:ilvl w:val="1"/>
          <w:numId w:val="5"/>
        </w:numPr>
        <w:tabs>
          <w:tab w:pos="1600" w:val="left" w:leader="none"/>
        </w:tabs>
        <w:spacing w:line="240" w:lineRule="auto" w:before="122" w:after="0"/>
        <w:ind w:left="1600" w:right="0" w:hanging="360"/>
        <w:jc w:val="both"/>
      </w:pPr>
      <w:bookmarkStart w:name="_TOC_250124" w:id="14"/>
      <w:r>
        <w:rPr>
          <w:u w:val="thick"/>
        </w:rPr>
        <w:t>Letters Mailed to Applicant(s)/Resident(s) by the</w:t>
      </w:r>
      <w:r>
        <w:rPr>
          <w:spacing w:val="-2"/>
          <w:u w:val="thick"/>
        </w:rPr>
        <w:t> </w:t>
      </w:r>
      <w:bookmarkEnd w:id="14"/>
      <w:r>
        <w:rPr>
          <w:u w:val="thick"/>
        </w:rPr>
        <w:t>HA:</w:t>
      </w:r>
    </w:p>
    <w:p>
      <w:pPr>
        <w:pStyle w:val="BodyText"/>
        <w:spacing w:before="233"/>
        <w:ind w:left="1600" w:right="118" w:firstLine="0"/>
      </w:pPr>
      <w:r>
        <w:rPr/>
        <w:t>If</w:t>
      </w:r>
      <w:r>
        <w:rPr>
          <w:spacing w:val="-14"/>
        </w:rPr>
        <w:t> </w:t>
      </w:r>
      <w:r>
        <w:rPr/>
        <w:t>an</w:t>
      </w:r>
      <w:r>
        <w:rPr>
          <w:spacing w:val="-13"/>
        </w:rPr>
        <w:t> </w:t>
      </w:r>
      <w:r>
        <w:rPr/>
        <w:t>applicant/resident</w:t>
      </w:r>
      <w:r>
        <w:rPr>
          <w:spacing w:val="-14"/>
        </w:rPr>
        <w:t> </w:t>
      </w:r>
      <w:r>
        <w:rPr/>
        <w:t>claims</w:t>
      </w:r>
      <w:r>
        <w:rPr>
          <w:spacing w:val="-13"/>
        </w:rPr>
        <w:t> </w:t>
      </w:r>
      <w:r>
        <w:rPr/>
        <w:t>they</w:t>
      </w:r>
      <w:r>
        <w:rPr>
          <w:spacing w:val="-14"/>
        </w:rPr>
        <w:t> </w:t>
      </w:r>
      <w:r>
        <w:rPr/>
        <w:t>did</w:t>
      </w:r>
      <w:r>
        <w:rPr>
          <w:spacing w:val="-13"/>
        </w:rPr>
        <w:t> </w:t>
      </w:r>
      <w:r>
        <w:rPr/>
        <w:t>not</w:t>
      </w:r>
      <w:r>
        <w:rPr>
          <w:spacing w:val="-14"/>
        </w:rPr>
        <w:t> </w:t>
      </w:r>
      <w:r>
        <w:rPr/>
        <w:t>receive</w:t>
      </w:r>
      <w:r>
        <w:rPr>
          <w:spacing w:val="-13"/>
        </w:rPr>
        <w:t> </w:t>
      </w:r>
      <w:r>
        <w:rPr/>
        <w:t>a</w:t>
      </w:r>
      <w:r>
        <w:rPr>
          <w:spacing w:val="-14"/>
        </w:rPr>
        <w:t> </w:t>
      </w:r>
      <w:r>
        <w:rPr/>
        <w:t>letter</w:t>
      </w:r>
      <w:r>
        <w:rPr>
          <w:spacing w:val="-13"/>
        </w:rPr>
        <w:t> </w:t>
      </w:r>
      <w:r>
        <w:rPr/>
        <w:t>mailed</w:t>
      </w:r>
      <w:r>
        <w:rPr>
          <w:spacing w:val="-14"/>
        </w:rPr>
        <w:t> </w:t>
      </w:r>
      <w:r>
        <w:rPr/>
        <w:t>by</w:t>
      </w:r>
      <w:r>
        <w:rPr>
          <w:spacing w:val="-13"/>
        </w:rPr>
        <w:t> </w:t>
      </w:r>
      <w:r>
        <w:rPr/>
        <w:t>the</w:t>
      </w:r>
      <w:r>
        <w:rPr>
          <w:spacing w:val="-14"/>
        </w:rPr>
        <w:t> </w:t>
      </w:r>
      <w:r>
        <w:rPr/>
        <w:t>HA,</w:t>
      </w:r>
      <w:r>
        <w:rPr>
          <w:spacing w:val="-13"/>
        </w:rPr>
        <w:t> </w:t>
      </w:r>
      <w:r>
        <w:rPr/>
        <w:t>that</w:t>
      </w:r>
      <w:r>
        <w:rPr>
          <w:spacing w:val="-13"/>
        </w:rPr>
        <w:t> </w:t>
      </w:r>
      <w:r>
        <w:rPr/>
        <w:t>requested the applicant/resident to provide information or to attend an interview, the HA will determine whether the letter was returned to the HA. If the letter was not returned to the HA, the applicant/resident will be assumed to have received the</w:t>
      </w:r>
      <w:r>
        <w:rPr>
          <w:spacing w:val="-9"/>
        </w:rPr>
        <w:t> </w:t>
      </w:r>
      <w:r>
        <w:rPr/>
        <w:t>letter.</w:t>
      </w:r>
    </w:p>
    <w:p>
      <w:pPr>
        <w:pStyle w:val="BodyText"/>
        <w:spacing w:before="2"/>
        <w:ind w:left="0" w:firstLine="0"/>
        <w:jc w:val="left"/>
      </w:pPr>
    </w:p>
    <w:p>
      <w:pPr>
        <w:pStyle w:val="BodyText"/>
        <w:spacing w:before="1"/>
        <w:ind w:left="1780" w:right="118" w:hanging="900"/>
      </w:pPr>
      <w:r>
        <w:rPr>
          <w:b/>
        </w:rPr>
        <w:t>NOTE:</w:t>
      </w:r>
      <w:r>
        <w:rPr>
          <w:b/>
          <w:spacing w:val="-5"/>
        </w:rPr>
        <w:t> </w:t>
      </w:r>
      <w:r>
        <w:rPr/>
        <w:t>If</w:t>
      </w:r>
      <w:r>
        <w:rPr>
          <w:spacing w:val="-4"/>
        </w:rPr>
        <w:t> </w:t>
      </w:r>
      <w:r>
        <w:rPr/>
        <w:t>the</w:t>
      </w:r>
      <w:r>
        <w:rPr>
          <w:spacing w:val="-4"/>
        </w:rPr>
        <w:t> </w:t>
      </w:r>
      <w:r>
        <w:rPr/>
        <w:t>letter</w:t>
      </w:r>
      <w:r>
        <w:rPr>
          <w:spacing w:val="-4"/>
        </w:rPr>
        <w:t> </w:t>
      </w:r>
      <w:r>
        <w:rPr/>
        <w:t>was</w:t>
      </w:r>
      <w:r>
        <w:rPr>
          <w:spacing w:val="-4"/>
        </w:rPr>
        <w:t> </w:t>
      </w:r>
      <w:r>
        <w:rPr/>
        <w:t>returned</w:t>
      </w:r>
      <w:r>
        <w:rPr>
          <w:spacing w:val="-4"/>
        </w:rPr>
        <w:t> </w:t>
      </w:r>
      <w:r>
        <w:rPr/>
        <w:t>to</w:t>
      </w:r>
      <w:r>
        <w:rPr>
          <w:spacing w:val="-4"/>
        </w:rPr>
        <w:t> </w:t>
      </w:r>
      <w:r>
        <w:rPr/>
        <w:t>the</w:t>
      </w:r>
      <w:r>
        <w:rPr>
          <w:spacing w:val="-5"/>
        </w:rPr>
        <w:t> </w:t>
      </w:r>
      <w:r>
        <w:rPr/>
        <w:t>HA</w:t>
      </w:r>
      <w:r>
        <w:rPr>
          <w:spacing w:val="-4"/>
        </w:rPr>
        <w:t> </w:t>
      </w:r>
      <w:r>
        <w:rPr/>
        <w:t>and</w:t>
      </w:r>
      <w:r>
        <w:rPr>
          <w:spacing w:val="-4"/>
        </w:rPr>
        <w:t> </w:t>
      </w:r>
      <w:r>
        <w:rPr/>
        <w:t>the</w:t>
      </w:r>
      <w:r>
        <w:rPr>
          <w:spacing w:val="-4"/>
        </w:rPr>
        <w:t> </w:t>
      </w:r>
      <w:r>
        <w:rPr/>
        <w:t>applicant</w:t>
      </w:r>
      <w:r>
        <w:rPr>
          <w:spacing w:val="-4"/>
        </w:rPr>
        <w:t> </w:t>
      </w:r>
      <w:r>
        <w:rPr/>
        <w:t>can</w:t>
      </w:r>
      <w:r>
        <w:rPr>
          <w:spacing w:val="-4"/>
        </w:rPr>
        <w:t> </w:t>
      </w:r>
      <w:r>
        <w:rPr/>
        <w:t>provide</w:t>
      </w:r>
      <w:r>
        <w:rPr>
          <w:spacing w:val="-4"/>
        </w:rPr>
        <w:t> </w:t>
      </w:r>
      <w:r>
        <w:rPr/>
        <w:t>evidence</w:t>
      </w:r>
      <w:r>
        <w:rPr>
          <w:spacing w:val="-5"/>
        </w:rPr>
        <w:t> </w:t>
      </w:r>
      <w:r>
        <w:rPr/>
        <w:t>that</w:t>
      </w:r>
      <w:r>
        <w:rPr>
          <w:spacing w:val="-4"/>
        </w:rPr>
        <w:t> </w:t>
      </w:r>
      <w:r>
        <w:rPr/>
        <w:t>they</w:t>
      </w:r>
      <w:r>
        <w:rPr>
          <w:spacing w:val="-4"/>
        </w:rPr>
        <w:t> </w:t>
      </w:r>
      <w:r>
        <w:rPr/>
        <w:t>were living</w:t>
      </w:r>
      <w:r>
        <w:rPr>
          <w:spacing w:val="-6"/>
        </w:rPr>
        <w:t> </w:t>
      </w:r>
      <w:r>
        <w:rPr/>
        <w:t>at</w:t>
      </w:r>
      <w:r>
        <w:rPr>
          <w:spacing w:val="-5"/>
        </w:rPr>
        <w:t> </w:t>
      </w:r>
      <w:r>
        <w:rPr/>
        <w:t>the</w:t>
      </w:r>
      <w:r>
        <w:rPr>
          <w:spacing w:val="-5"/>
        </w:rPr>
        <w:t> </w:t>
      </w:r>
      <w:r>
        <w:rPr/>
        <w:t>address</w:t>
      </w:r>
      <w:r>
        <w:rPr>
          <w:spacing w:val="-5"/>
        </w:rPr>
        <w:t> </w:t>
      </w:r>
      <w:r>
        <w:rPr/>
        <w:t>to</w:t>
      </w:r>
      <w:r>
        <w:rPr>
          <w:spacing w:val="-5"/>
        </w:rPr>
        <w:t> </w:t>
      </w:r>
      <w:r>
        <w:rPr/>
        <w:t>which</w:t>
      </w:r>
      <w:r>
        <w:rPr>
          <w:spacing w:val="-5"/>
        </w:rPr>
        <w:t> </w:t>
      </w:r>
      <w:r>
        <w:rPr/>
        <w:t>the</w:t>
      </w:r>
      <w:r>
        <w:rPr>
          <w:spacing w:val="-5"/>
        </w:rPr>
        <w:t> </w:t>
      </w:r>
      <w:r>
        <w:rPr/>
        <w:t>letter</w:t>
      </w:r>
      <w:r>
        <w:rPr>
          <w:spacing w:val="-5"/>
        </w:rPr>
        <w:t> </w:t>
      </w:r>
      <w:r>
        <w:rPr/>
        <w:t>was</w:t>
      </w:r>
      <w:r>
        <w:rPr>
          <w:spacing w:val="-5"/>
        </w:rPr>
        <w:t> </w:t>
      </w:r>
      <w:r>
        <w:rPr/>
        <w:t>sent,</w:t>
      </w:r>
      <w:r>
        <w:rPr>
          <w:spacing w:val="-5"/>
        </w:rPr>
        <w:t> </w:t>
      </w:r>
      <w:r>
        <w:rPr/>
        <w:t>the</w:t>
      </w:r>
      <w:r>
        <w:rPr>
          <w:spacing w:val="-5"/>
        </w:rPr>
        <w:t> </w:t>
      </w:r>
      <w:r>
        <w:rPr/>
        <w:t>applicant</w:t>
      </w:r>
      <w:r>
        <w:rPr>
          <w:spacing w:val="-6"/>
        </w:rPr>
        <w:t> </w:t>
      </w:r>
      <w:r>
        <w:rPr/>
        <w:t>will</w:t>
      </w:r>
      <w:r>
        <w:rPr>
          <w:spacing w:val="-5"/>
        </w:rPr>
        <w:t> </w:t>
      </w:r>
      <w:r>
        <w:rPr/>
        <w:t>be</w:t>
      </w:r>
      <w:r>
        <w:rPr>
          <w:spacing w:val="-5"/>
        </w:rPr>
        <w:t> </w:t>
      </w:r>
      <w:r>
        <w:rPr/>
        <w:t>reinstated</w:t>
      </w:r>
      <w:r>
        <w:rPr>
          <w:spacing w:val="-5"/>
        </w:rPr>
        <w:t> </w:t>
      </w:r>
      <w:r>
        <w:rPr/>
        <w:t>with</w:t>
      </w:r>
      <w:r>
        <w:rPr>
          <w:spacing w:val="-5"/>
        </w:rPr>
        <w:t> </w:t>
      </w:r>
      <w:r>
        <w:rPr/>
        <w:t>the date and time of the application in effect at the time the letter was</w:t>
      </w:r>
      <w:r>
        <w:rPr>
          <w:spacing w:val="-11"/>
        </w:rPr>
        <w:t> </w:t>
      </w:r>
      <w:r>
        <w:rPr/>
        <w:t>sent.</w:t>
      </w:r>
    </w:p>
    <w:p>
      <w:pPr>
        <w:pStyle w:val="BodyText"/>
        <w:spacing w:before="2"/>
        <w:ind w:left="0" w:firstLine="0"/>
        <w:jc w:val="left"/>
      </w:pPr>
    </w:p>
    <w:p>
      <w:pPr>
        <w:pStyle w:val="BodyText"/>
        <w:spacing w:line="237" w:lineRule="auto"/>
        <w:ind w:left="1600" w:right="118" w:firstLine="0"/>
      </w:pPr>
      <w:r>
        <w:rPr/>
        <w:t>Applicants must notify the HA, in writing, if their address changes during the application process.</w:t>
      </w:r>
    </w:p>
    <w:p>
      <w:pPr>
        <w:pStyle w:val="BodyText"/>
        <w:ind w:left="0" w:firstLine="0"/>
        <w:jc w:val="left"/>
        <w:rPr>
          <w:sz w:val="26"/>
        </w:rPr>
      </w:pPr>
    </w:p>
    <w:p>
      <w:pPr>
        <w:pStyle w:val="BodyText"/>
        <w:spacing w:before="5"/>
        <w:ind w:left="0" w:firstLine="0"/>
        <w:jc w:val="left"/>
        <w:rPr>
          <w:sz w:val="26"/>
        </w:rPr>
      </w:pPr>
    </w:p>
    <w:p>
      <w:pPr>
        <w:pStyle w:val="Heading2"/>
        <w:numPr>
          <w:ilvl w:val="0"/>
          <w:numId w:val="5"/>
        </w:numPr>
        <w:tabs>
          <w:tab w:pos="1239" w:val="left" w:leader="none"/>
          <w:tab w:pos="1240" w:val="left" w:leader="none"/>
        </w:tabs>
        <w:spacing w:line="242" w:lineRule="auto" w:before="0" w:after="0"/>
        <w:ind w:left="1240" w:right="456" w:hanging="594"/>
        <w:jc w:val="left"/>
      </w:pPr>
      <w:bookmarkStart w:name="_TOC_250123" w:id="15"/>
      <w:r>
        <w:rPr/>
        <w:t>MISREPRESENTATION BY THE APPLICANT, RESIDENT, OR THIRD </w:t>
      </w:r>
      <w:r>
        <w:rPr>
          <w:spacing w:val="-3"/>
        </w:rPr>
        <w:t>PARTY </w:t>
      </w:r>
      <w:bookmarkEnd w:id="15"/>
      <w:r>
        <w:rPr/>
        <w:t>VERIFICATION SOURCE</w:t>
      </w:r>
    </w:p>
    <w:p>
      <w:pPr>
        <w:pStyle w:val="BodyText"/>
        <w:spacing w:before="115"/>
        <w:ind w:left="1240" w:right="118" w:firstLine="0"/>
      </w:pPr>
      <w:r>
        <w:rPr/>
        <w:t>If an applicant, resident, or third party verification source is found to have made willful misrepresentations at any time that resulted in the applicant or resident being classified as eligible, when, in fact, they were ineligible, applicant will be declared ineligible. The lease and/or</w:t>
      </w:r>
      <w:r>
        <w:rPr>
          <w:spacing w:val="-18"/>
        </w:rPr>
        <w:t> </w:t>
      </w:r>
      <w:r>
        <w:rPr/>
        <w:t>application</w:t>
      </w:r>
      <w:r>
        <w:rPr>
          <w:spacing w:val="-17"/>
        </w:rPr>
        <w:t> </w:t>
      </w:r>
      <w:r>
        <w:rPr/>
        <w:t>will</w:t>
      </w:r>
      <w:r>
        <w:rPr>
          <w:spacing w:val="-17"/>
        </w:rPr>
        <w:t> </w:t>
      </w:r>
      <w:r>
        <w:rPr/>
        <w:t>be</w:t>
      </w:r>
      <w:r>
        <w:rPr>
          <w:spacing w:val="-17"/>
        </w:rPr>
        <w:t> </w:t>
      </w:r>
      <w:r>
        <w:rPr/>
        <w:t>terminated</w:t>
      </w:r>
      <w:r>
        <w:rPr>
          <w:spacing w:val="-17"/>
        </w:rPr>
        <w:t> </w:t>
      </w:r>
      <w:r>
        <w:rPr/>
        <w:t>because</w:t>
      </w:r>
      <w:r>
        <w:rPr>
          <w:spacing w:val="-17"/>
        </w:rPr>
        <w:t> </w:t>
      </w:r>
      <w:r>
        <w:rPr/>
        <w:t>of</w:t>
      </w:r>
      <w:r>
        <w:rPr>
          <w:spacing w:val="-17"/>
        </w:rPr>
        <w:t> </w:t>
      </w:r>
      <w:r>
        <w:rPr/>
        <w:t>the</w:t>
      </w:r>
      <w:r>
        <w:rPr>
          <w:spacing w:val="-17"/>
        </w:rPr>
        <w:t> </w:t>
      </w:r>
      <w:r>
        <w:rPr/>
        <w:t>misrepresentation</w:t>
      </w:r>
      <w:r>
        <w:rPr>
          <w:spacing w:val="-17"/>
        </w:rPr>
        <w:t> </w:t>
      </w:r>
      <w:r>
        <w:rPr/>
        <w:t>by</w:t>
      </w:r>
      <w:r>
        <w:rPr>
          <w:spacing w:val="-17"/>
        </w:rPr>
        <w:t> </w:t>
      </w:r>
      <w:r>
        <w:rPr/>
        <w:t>the</w:t>
      </w:r>
      <w:r>
        <w:rPr>
          <w:spacing w:val="-17"/>
        </w:rPr>
        <w:t> </w:t>
      </w:r>
      <w:r>
        <w:rPr/>
        <w:t>applicant/resident and/or</w:t>
      </w:r>
      <w:r>
        <w:rPr>
          <w:spacing w:val="-14"/>
        </w:rPr>
        <w:t> </w:t>
      </w:r>
      <w:r>
        <w:rPr/>
        <w:t>the</w:t>
      </w:r>
      <w:r>
        <w:rPr>
          <w:spacing w:val="-14"/>
        </w:rPr>
        <w:t> </w:t>
      </w:r>
      <w:r>
        <w:rPr/>
        <w:t>third</w:t>
      </w:r>
      <w:r>
        <w:rPr>
          <w:spacing w:val="-14"/>
        </w:rPr>
        <w:t> </w:t>
      </w:r>
      <w:r>
        <w:rPr/>
        <w:t>party</w:t>
      </w:r>
      <w:r>
        <w:rPr>
          <w:spacing w:val="-14"/>
        </w:rPr>
        <w:t> </w:t>
      </w:r>
      <w:r>
        <w:rPr/>
        <w:t>verification</w:t>
      </w:r>
      <w:r>
        <w:rPr>
          <w:spacing w:val="-14"/>
        </w:rPr>
        <w:t> </w:t>
      </w:r>
      <w:r>
        <w:rPr/>
        <w:t>source.</w:t>
      </w:r>
      <w:r>
        <w:rPr>
          <w:spacing w:val="33"/>
        </w:rPr>
        <w:t> </w:t>
      </w:r>
      <w:r>
        <w:rPr/>
        <w:t>If</w:t>
      </w:r>
      <w:r>
        <w:rPr>
          <w:spacing w:val="-14"/>
        </w:rPr>
        <w:t> </w:t>
      </w:r>
      <w:r>
        <w:rPr/>
        <w:t>such</w:t>
      </w:r>
      <w:r>
        <w:rPr>
          <w:spacing w:val="-14"/>
        </w:rPr>
        <w:t> </w:t>
      </w:r>
      <w:r>
        <w:rPr/>
        <w:t>misrepresentation</w:t>
      </w:r>
      <w:r>
        <w:rPr>
          <w:spacing w:val="-14"/>
        </w:rPr>
        <w:t> </w:t>
      </w:r>
      <w:r>
        <w:rPr/>
        <w:t>resulted</w:t>
      </w:r>
      <w:r>
        <w:rPr>
          <w:spacing w:val="-14"/>
        </w:rPr>
        <w:t> </w:t>
      </w:r>
      <w:r>
        <w:rPr/>
        <w:t>in</w:t>
      </w:r>
      <w:r>
        <w:rPr>
          <w:spacing w:val="-13"/>
        </w:rPr>
        <w:t> </w:t>
      </w:r>
      <w:r>
        <w:rPr/>
        <w:t>resident</w:t>
      </w:r>
      <w:r>
        <w:rPr>
          <w:spacing w:val="-14"/>
        </w:rPr>
        <w:t> </w:t>
      </w:r>
      <w:r>
        <w:rPr/>
        <w:t>paying, a lower rent than was appropriate, resident shall be required to pay the difference between the actual payments and the amount that should have been paid. In justifiable instances, the HA may</w:t>
      </w:r>
      <w:r>
        <w:rPr>
          <w:spacing w:val="-6"/>
        </w:rPr>
        <w:t> </w:t>
      </w:r>
      <w:r>
        <w:rPr/>
        <w:t>take</w:t>
      </w:r>
      <w:r>
        <w:rPr>
          <w:spacing w:val="-6"/>
        </w:rPr>
        <w:t> </w:t>
      </w:r>
      <w:r>
        <w:rPr/>
        <w:t>such</w:t>
      </w:r>
      <w:r>
        <w:rPr>
          <w:spacing w:val="-6"/>
        </w:rPr>
        <w:t> </w:t>
      </w:r>
      <w:r>
        <w:rPr/>
        <w:t>other</w:t>
      </w:r>
      <w:r>
        <w:rPr>
          <w:spacing w:val="-6"/>
        </w:rPr>
        <w:t> </w:t>
      </w:r>
      <w:r>
        <w:rPr/>
        <w:t>actions</w:t>
      </w:r>
      <w:r>
        <w:rPr>
          <w:spacing w:val="-6"/>
        </w:rPr>
        <w:t> </w:t>
      </w:r>
      <w:r>
        <w:rPr/>
        <w:t>as</w:t>
      </w:r>
      <w:r>
        <w:rPr>
          <w:spacing w:val="-6"/>
        </w:rPr>
        <w:t> </w:t>
      </w:r>
      <w:r>
        <w:rPr/>
        <w:t>it</w:t>
      </w:r>
      <w:r>
        <w:rPr>
          <w:spacing w:val="-6"/>
        </w:rPr>
        <w:t> </w:t>
      </w:r>
      <w:r>
        <w:rPr/>
        <w:t>deems</w:t>
      </w:r>
      <w:r>
        <w:rPr>
          <w:spacing w:val="-6"/>
        </w:rPr>
        <w:t> </w:t>
      </w:r>
      <w:r>
        <w:rPr/>
        <w:t>appropriate,</w:t>
      </w:r>
      <w:r>
        <w:rPr>
          <w:spacing w:val="-6"/>
        </w:rPr>
        <w:t> </w:t>
      </w:r>
      <w:r>
        <w:rPr/>
        <w:t>including</w:t>
      </w:r>
      <w:r>
        <w:rPr>
          <w:spacing w:val="-6"/>
        </w:rPr>
        <w:t> </w:t>
      </w:r>
      <w:r>
        <w:rPr/>
        <w:t>referring</w:t>
      </w:r>
      <w:r>
        <w:rPr>
          <w:spacing w:val="-5"/>
        </w:rPr>
        <w:t> </w:t>
      </w:r>
      <w:r>
        <w:rPr/>
        <w:t>the</w:t>
      </w:r>
      <w:r>
        <w:rPr>
          <w:spacing w:val="-6"/>
        </w:rPr>
        <w:t> </w:t>
      </w:r>
      <w:r>
        <w:rPr/>
        <w:t>applicant,</w:t>
      </w:r>
      <w:r>
        <w:rPr>
          <w:spacing w:val="-6"/>
        </w:rPr>
        <w:t> </w:t>
      </w:r>
      <w:r>
        <w:rPr/>
        <w:t>resident and/or party supplying fraudulent information to the proper authorities for possible criminal prosecution.</w:t>
      </w:r>
    </w:p>
    <w:p>
      <w:pPr>
        <w:spacing w:after="0"/>
        <w:sectPr>
          <w:pgSz w:w="12240" w:h="15840"/>
          <w:pgMar w:header="736" w:footer="1098" w:top="1380" w:bottom="1280" w:left="560" w:right="1320"/>
        </w:sectPr>
      </w:pPr>
    </w:p>
    <w:p>
      <w:pPr>
        <w:pStyle w:val="Heading2"/>
        <w:numPr>
          <w:ilvl w:val="0"/>
          <w:numId w:val="5"/>
        </w:numPr>
        <w:tabs>
          <w:tab w:pos="1239" w:val="left" w:leader="none"/>
          <w:tab w:pos="1240" w:val="left" w:leader="none"/>
        </w:tabs>
        <w:spacing w:line="242" w:lineRule="auto" w:before="90" w:after="0"/>
        <w:ind w:left="1240" w:right="1103" w:hanging="687"/>
        <w:jc w:val="left"/>
      </w:pPr>
      <w:bookmarkStart w:name="_TOC_250122" w:id="16"/>
      <w:r>
        <w:rPr/>
        <w:t>ELIGIBILITY FOR ADMISSION AND PROCESSING OF </w:t>
      </w:r>
      <w:r>
        <w:rPr>
          <w:spacing w:val="-2"/>
        </w:rPr>
        <w:t>APPLICATIONS </w:t>
      </w:r>
      <w:r>
        <w:rPr/>
        <w:t>INCLUDING FOR DISABLED PERSONS AND PERSONS NEEDING A REASONABLE</w:t>
      </w:r>
      <w:r>
        <w:rPr>
          <w:spacing w:val="-1"/>
        </w:rPr>
        <w:t> </w:t>
      </w:r>
      <w:bookmarkEnd w:id="16"/>
      <w:r>
        <w:rPr/>
        <w:t>ACCOMODATION.</w:t>
      </w:r>
    </w:p>
    <w:p>
      <w:pPr>
        <w:pStyle w:val="Heading2"/>
        <w:numPr>
          <w:ilvl w:val="1"/>
          <w:numId w:val="5"/>
        </w:numPr>
        <w:tabs>
          <w:tab w:pos="1780" w:val="left" w:leader="none"/>
        </w:tabs>
        <w:spacing w:line="240" w:lineRule="auto" w:before="119" w:after="0"/>
        <w:ind w:left="1780" w:right="0" w:hanging="360"/>
        <w:jc w:val="left"/>
      </w:pPr>
      <w:bookmarkStart w:name="_TOC_250121" w:id="17"/>
      <w:r>
        <w:rPr>
          <w:u w:val="thick"/>
        </w:rPr>
        <w:t>Affirmative</w:t>
      </w:r>
      <w:r>
        <w:rPr>
          <w:spacing w:val="-2"/>
          <w:u w:val="thick"/>
        </w:rPr>
        <w:t> </w:t>
      </w:r>
      <w:bookmarkEnd w:id="17"/>
      <w:r>
        <w:rPr>
          <w:u w:val="thick"/>
        </w:rPr>
        <w:t>Marketing:</w:t>
      </w:r>
    </w:p>
    <w:p>
      <w:pPr>
        <w:pStyle w:val="ListParagraph"/>
        <w:numPr>
          <w:ilvl w:val="2"/>
          <w:numId w:val="5"/>
        </w:numPr>
        <w:tabs>
          <w:tab w:pos="1960" w:val="left" w:leader="none"/>
        </w:tabs>
        <w:spacing w:line="240" w:lineRule="auto" w:before="233" w:after="0"/>
        <w:ind w:left="1960" w:right="118" w:hanging="360"/>
        <w:jc w:val="both"/>
        <w:rPr>
          <w:sz w:val="24"/>
        </w:rPr>
      </w:pPr>
      <w:r>
        <w:rPr>
          <w:sz w:val="24"/>
        </w:rPr>
        <w:t>The</w:t>
      </w:r>
      <w:r>
        <w:rPr>
          <w:spacing w:val="-12"/>
          <w:sz w:val="24"/>
        </w:rPr>
        <w:t> </w:t>
      </w:r>
      <w:r>
        <w:rPr>
          <w:sz w:val="24"/>
        </w:rPr>
        <w:t>HA</w:t>
      </w:r>
      <w:r>
        <w:rPr>
          <w:spacing w:val="-11"/>
          <w:sz w:val="24"/>
        </w:rPr>
        <w:t> </w:t>
      </w:r>
      <w:r>
        <w:rPr>
          <w:sz w:val="24"/>
        </w:rPr>
        <w:t>will</w:t>
      </w:r>
      <w:r>
        <w:rPr>
          <w:spacing w:val="-11"/>
          <w:sz w:val="24"/>
        </w:rPr>
        <w:t> </w:t>
      </w:r>
      <w:r>
        <w:rPr>
          <w:sz w:val="24"/>
        </w:rPr>
        <w:t>conduct</w:t>
      </w:r>
      <w:r>
        <w:rPr>
          <w:spacing w:val="-11"/>
          <w:sz w:val="24"/>
        </w:rPr>
        <w:t> </w:t>
      </w:r>
      <w:r>
        <w:rPr>
          <w:sz w:val="24"/>
        </w:rPr>
        <w:t>affirmative</w:t>
      </w:r>
      <w:r>
        <w:rPr>
          <w:spacing w:val="-11"/>
          <w:sz w:val="24"/>
        </w:rPr>
        <w:t> </w:t>
      </w:r>
      <w:r>
        <w:rPr>
          <w:sz w:val="24"/>
        </w:rPr>
        <w:t>marketing</w:t>
      </w:r>
      <w:r>
        <w:rPr>
          <w:spacing w:val="-11"/>
          <w:sz w:val="24"/>
        </w:rPr>
        <w:t> </w:t>
      </w:r>
      <w:r>
        <w:rPr>
          <w:sz w:val="24"/>
        </w:rPr>
        <w:t>as</w:t>
      </w:r>
      <w:r>
        <w:rPr>
          <w:spacing w:val="-11"/>
          <w:sz w:val="24"/>
        </w:rPr>
        <w:t> </w:t>
      </w:r>
      <w:r>
        <w:rPr>
          <w:sz w:val="24"/>
        </w:rPr>
        <w:t>needed</w:t>
      </w:r>
      <w:r>
        <w:rPr>
          <w:spacing w:val="-11"/>
          <w:sz w:val="24"/>
        </w:rPr>
        <w:t> </w:t>
      </w:r>
      <w:r>
        <w:rPr>
          <w:sz w:val="24"/>
        </w:rPr>
        <w:t>so</w:t>
      </w:r>
      <w:r>
        <w:rPr>
          <w:spacing w:val="-11"/>
          <w:sz w:val="24"/>
        </w:rPr>
        <w:t> </w:t>
      </w:r>
      <w:r>
        <w:rPr>
          <w:sz w:val="24"/>
        </w:rPr>
        <w:t>the</w:t>
      </w:r>
      <w:r>
        <w:rPr>
          <w:spacing w:val="-10"/>
          <w:sz w:val="24"/>
        </w:rPr>
        <w:t> </w:t>
      </w:r>
      <w:r>
        <w:rPr>
          <w:sz w:val="24"/>
        </w:rPr>
        <w:t>waiting</w:t>
      </w:r>
      <w:r>
        <w:rPr>
          <w:spacing w:val="-11"/>
          <w:sz w:val="24"/>
        </w:rPr>
        <w:t> </w:t>
      </w:r>
      <w:r>
        <w:rPr>
          <w:sz w:val="24"/>
        </w:rPr>
        <w:t>list</w:t>
      </w:r>
      <w:r>
        <w:rPr>
          <w:spacing w:val="-11"/>
          <w:sz w:val="24"/>
        </w:rPr>
        <w:t> </w:t>
      </w:r>
      <w:r>
        <w:rPr>
          <w:sz w:val="24"/>
        </w:rPr>
        <w:t>includes</w:t>
      </w:r>
      <w:r>
        <w:rPr>
          <w:spacing w:val="-11"/>
          <w:sz w:val="24"/>
        </w:rPr>
        <w:t> </w:t>
      </w:r>
      <w:r>
        <w:rPr>
          <w:sz w:val="24"/>
        </w:rPr>
        <w:t>a</w:t>
      </w:r>
      <w:r>
        <w:rPr>
          <w:spacing w:val="-11"/>
          <w:sz w:val="24"/>
        </w:rPr>
        <w:t> </w:t>
      </w:r>
      <w:r>
        <w:rPr>
          <w:sz w:val="24"/>
        </w:rPr>
        <w:t>mix of applicants with races, ethnic backgrounds, ages and disabilities proportionate to the mix</w:t>
      </w:r>
      <w:r>
        <w:rPr>
          <w:spacing w:val="-9"/>
          <w:sz w:val="24"/>
        </w:rPr>
        <w:t> </w:t>
      </w:r>
      <w:r>
        <w:rPr>
          <w:sz w:val="24"/>
        </w:rPr>
        <w:t>of</w:t>
      </w:r>
      <w:r>
        <w:rPr>
          <w:spacing w:val="-9"/>
          <w:sz w:val="24"/>
        </w:rPr>
        <w:t> </w:t>
      </w:r>
      <w:r>
        <w:rPr>
          <w:sz w:val="24"/>
        </w:rPr>
        <w:t>those</w:t>
      </w:r>
      <w:r>
        <w:rPr>
          <w:spacing w:val="-9"/>
          <w:sz w:val="24"/>
        </w:rPr>
        <w:t> </w:t>
      </w:r>
      <w:r>
        <w:rPr>
          <w:sz w:val="24"/>
        </w:rPr>
        <w:t>groups</w:t>
      </w:r>
      <w:r>
        <w:rPr>
          <w:spacing w:val="-9"/>
          <w:sz w:val="24"/>
        </w:rPr>
        <w:t> </w:t>
      </w:r>
      <w:r>
        <w:rPr>
          <w:sz w:val="24"/>
        </w:rPr>
        <w:t>in</w:t>
      </w:r>
      <w:r>
        <w:rPr>
          <w:spacing w:val="-8"/>
          <w:sz w:val="24"/>
        </w:rPr>
        <w:t> </w:t>
      </w:r>
      <w:r>
        <w:rPr>
          <w:sz w:val="24"/>
        </w:rPr>
        <w:t>the</w:t>
      </w:r>
      <w:r>
        <w:rPr>
          <w:spacing w:val="-9"/>
          <w:sz w:val="24"/>
        </w:rPr>
        <w:t> </w:t>
      </w:r>
      <w:r>
        <w:rPr>
          <w:sz w:val="24"/>
        </w:rPr>
        <w:t>eligible</w:t>
      </w:r>
      <w:r>
        <w:rPr>
          <w:spacing w:val="-9"/>
          <w:sz w:val="24"/>
        </w:rPr>
        <w:t> </w:t>
      </w:r>
      <w:r>
        <w:rPr>
          <w:sz w:val="24"/>
        </w:rPr>
        <w:t>population</w:t>
      </w:r>
      <w:r>
        <w:rPr>
          <w:spacing w:val="-9"/>
          <w:sz w:val="24"/>
        </w:rPr>
        <w:t> </w:t>
      </w:r>
      <w:r>
        <w:rPr>
          <w:sz w:val="24"/>
        </w:rPr>
        <w:t>of</w:t>
      </w:r>
      <w:r>
        <w:rPr>
          <w:spacing w:val="-9"/>
          <w:sz w:val="24"/>
        </w:rPr>
        <w:t> </w:t>
      </w:r>
      <w:r>
        <w:rPr>
          <w:sz w:val="24"/>
        </w:rPr>
        <w:t>the</w:t>
      </w:r>
      <w:r>
        <w:rPr>
          <w:spacing w:val="-8"/>
          <w:sz w:val="24"/>
        </w:rPr>
        <w:t> </w:t>
      </w:r>
      <w:r>
        <w:rPr>
          <w:sz w:val="24"/>
        </w:rPr>
        <w:t>area.</w:t>
      </w:r>
      <w:r>
        <w:rPr>
          <w:spacing w:val="42"/>
          <w:sz w:val="24"/>
        </w:rPr>
        <w:t> </w:t>
      </w:r>
      <w:r>
        <w:rPr>
          <w:sz w:val="24"/>
        </w:rPr>
        <w:t>The</w:t>
      </w:r>
      <w:r>
        <w:rPr>
          <w:spacing w:val="-9"/>
          <w:sz w:val="24"/>
        </w:rPr>
        <w:t> </w:t>
      </w:r>
      <w:r>
        <w:rPr>
          <w:sz w:val="24"/>
        </w:rPr>
        <w:t>marketing</w:t>
      </w:r>
      <w:r>
        <w:rPr>
          <w:spacing w:val="-9"/>
          <w:sz w:val="24"/>
        </w:rPr>
        <w:t> </w:t>
      </w:r>
      <w:r>
        <w:rPr>
          <w:sz w:val="24"/>
        </w:rPr>
        <w:t>plan</w:t>
      </w:r>
      <w:r>
        <w:rPr>
          <w:spacing w:val="-8"/>
          <w:sz w:val="24"/>
        </w:rPr>
        <w:t> </w:t>
      </w:r>
      <w:r>
        <w:rPr>
          <w:sz w:val="24"/>
        </w:rPr>
        <w:t>will</w:t>
      </w:r>
      <w:r>
        <w:rPr>
          <w:spacing w:val="-9"/>
          <w:sz w:val="24"/>
        </w:rPr>
        <w:t> </w:t>
      </w:r>
      <w:r>
        <w:rPr>
          <w:sz w:val="24"/>
        </w:rPr>
        <w:t>take into consideration the number and distribution of vacant units, units that can be expected</w:t>
      </w:r>
      <w:r>
        <w:rPr>
          <w:spacing w:val="-12"/>
          <w:sz w:val="24"/>
        </w:rPr>
        <w:t> </w:t>
      </w:r>
      <w:r>
        <w:rPr>
          <w:sz w:val="24"/>
        </w:rPr>
        <w:t>to</w:t>
      </w:r>
      <w:r>
        <w:rPr>
          <w:spacing w:val="-12"/>
          <w:sz w:val="24"/>
        </w:rPr>
        <w:t> </w:t>
      </w:r>
      <w:r>
        <w:rPr>
          <w:sz w:val="24"/>
        </w:rPr>
        <w:t>become</w:t>
      </w:r>
      <w:r>
        <w:rPr>
          <w:spacing w:val="-12"/>
          <w:sz w:val="24"/>
        </w:rPr>
        <w:t> </w:t>
      </w:r>
      <w:r>
        <w:rPr>
          <w:sz w:val="24"/>
        </w:rPr>
        <w:t>vacant</w:t>
      </w:r>
      <w:r>
        <w:rPr>
          <w:spacing w:val="-12"/>
          <w:sz w:val="24"/>
        </w:rPr>
        <w:t> </w:t>
      </w:r>
      <w:r>
        <w:rPr>
          <w:sz w:val="24"/>
        </w:rPr>
        <w:t>because</w:t>
      </w:r>
      <w:r>
        <w:rPr>
          <w:spacing w:val="-12"/>
          <w:sz w:val="24"/>
        </w:rPr>
        <w:t> </w:t>
      </w:r>
      <w:r>
        <w:rPr>
          <w:sz w:val="24"/>
        </w:rPr>
        <w:t>of</w:t>
      </w:r>
      <w:r>
        <w:rPr>
          <w:spacing w:val="-12"/>
          <w:sz w:val="24"/>
        </w:rPr>
        <w:t> </w:t>
      </w:r>
      <w:r>
        <w:rPr>
          <w:sz w:val="24"/>
        </w:rPr>
        <w:t>move-outs,</w:t>
      </w:r>
      <w:r>
        <w:rPr>
          <w:spacing w:val="-12"/>
          <w:sz w:val="24"/>
        </w:rPr>
        <w:t> </w:t>
      </w:r>
      <w:r>
        <w:rPr>
          <w:sz w:val="24"/>
        </w:rPr>
        <w:t>and</w:t>
      </w:r>
      <w:r>
        <w:rPr>
          <w:spacing w:val="-12"/>
          <w:sz w:val="24"/>
        </w:rPr>
        <w:t> </w:t>
      </w:r>
      <w:r>
        <w:rPr>
          <w:sz w:val="24"/>
        </w:rPr>
        <w:t>characteristics</w:t>
      </w:r>
      <w:r>
        <w:rPr>
          <w:spacing w:val="-11"/>
          <w:sz w:val="24"/>
        </w:rPr>
        <w:t> </w:t>
      </w:r>
      <w:r>
        <w:rPr>
          <w:sz w:val="24"/>
        </w:rPr>
        <w:t>of</w:t>
      </w:r>
      <w:r>
        <w:rPr>
          <w:spacing w:val="-12"/>
          <w:sz w:val="24"/>
        </w:rPr>
        <w:t> </w:t>
      </w:r>
      <w:r>
        <w:rPr>
          <w:sz w:val="24"/>
        </w:rPr>
        <w:t>families</w:t>
      </w:r>
      <w:r>
        <w:rPr>
          <w:spacing w:val="-12"/>
          <w:sz w:val="24"/>
        </w:rPr>
        <w:t> </w:t>
      </w:r>
      <w:r>
        <w:rPr>
          <w:sz w:val="24"/>
        </w:rPr>
        <w:t>on</w:t>
      </w:r>
      <w:r>
        <w:rPr>
          <w:spacing w:val="-12"/>
          <w:sz w:val="24"/>
        </w:rPr>
        <w:t> </w:t>
      </w:r>
      <w:r>
        <w:rPr>
          <w:sz w:val="24"/>
        </w:rPr>
        <w:t>the waiting list. The HA will review these factors regularly to determine the need for and scope of marketing efforts. All marketing efforts will include outreach to those least likely to</w:t>
      </w:r>
      <w:r>
        <w:rPr>
          <w:spacing w:val="-1"/>
          <w:sz w:val="24"/>
        </w:rPr>
        <w:t> </w:t>
      </w:r>
      <w:r>
        <w:rPr>
          <w:sz w:val="24"/>
        </w:rPr>
        <w:t>apply.</w:t>
      </w:r>
    </w:p>
    <w:p>
      <w:pPr>
        <w:pStyle w:val="ListParagraph"/>
        <w:numPr>
          <w:ilvl w:val="0"/>
          <w:numId w:val="9"/>
        </w:numPr>
        <w:tabs>
          <w:tab w:pos="2320" w:val="left" w:leader="none"/>
        </w:tabs>
        <w:spacing w:line="240" w:lineRule="auto" w:before="120" w:after="0"/>
        <w:ind w:left="2320" w:right="0" w:hanging="360"/>
        <w:jc w:val="both"/>
        <w:rPr>
          <w:sz w:val="24"/>
        </w:rPr>
      </w:pPr>
      <w:r>
        <w:rPr>
          <w:sz w:val="24"/>
        </w:rPr>
        <w:t>Marketing and informational materials</w:t>
      </w:r>
      <w:r>
        <w:rPr>
          <w:spacing w:val="-1"/>
          <w:sz w:val="24"/>
        </w:rPr>
        <w:t> </w:t>
      </w:r>
      <w:r>
        <w:rPr>
          <w:sz w:val="24"/>
        </w:rPr>
        <w:t>will:</w:t>
      </w:r>
    </w:p>
    <w:p>
      <w:pPr>
        <w:pStyle w:val="ListParagraph"/>
        <w:numPr>
          <w:ilvl w:val="1"/>
          <w:numId w:val="9"/>
        </w:numPr>
        <w:tabs>
          <w:tab w:pos="2860" w:val="left" w:leader="none"/>
        </w:tabs>
        <w:spacing w:line="223" w:lineRule="auto" w:before="36" w:after="0"/>
        <w:ind w:left="2860" w:right="118" w:hanging="358"/>
        <w:jc w:val="both"/>
        <w:rPr>
          <w:sz w:val="24"/>
        </w:rPr>
      </w:pPr>
      <w:r>
        <w:rPr>
          <w:sz w:val="24"/>
        </w:rPr>
        <w:t>Comply with Fair Housing Act requirements on wording, logo, size of type, etc.;</w:t>
      </w:r>
    </w:p>
    <w:p>
      <w:pPr>
        <w:pStyle w:val="ListParagraph"/>
        <w:numPr>
          <w:ilvl w:val="1"/>
          <w:numId w:val="9"/>
        </w:numPr>
        <w:tabs>
          <w:tab w:pos="2860" w:val="left" w:leader="none"/>
        </w:tabs>
        <w:spacing w:line="223" w:lineRule="auto" w:before="33" w:after="0"/>
        <w:ind w:left="2860" w:right="119" w:hanging="358"/>
        <w:jc w:val="both"/>
        <w:rPr>
          <w:sz w:val="24"/>
        </w:rPr>
      </w:pPr>
      <w:r>
        <w:rPr>
          <w:sz w:val="24"/>
        </w:rPr>
        <w:t>Describe the housing units, application process, waiting list and preference structure</w:t>
      </w:r>
      <w:r>
        <w:rPr>
          <w:spacing w:val="-2"/>
          <w:sz w:val="24"/>
        </w:rPr>
        <w:t> </w:t>
      </w:r>
      <w:r>
        <w:rPr>
          <w:sz w:val="24"/>
        </w:rPr>
        <w:t>accurately;</w:t>
      </w:r>
    </w:p>
    <w:p>
      <w:pPr>
        <w:pStyle w:val="ListParagraph"/>
        <w:numPr>
          <w:ilvl w:val="1"/>
          <w:numId w:val="9"/>
        </w:numPr>
        <w:tabs>
          <w:tab w:pos="2860" w:val="left" w:leader="none"/>
        </w:tabs>
        <w:spacing w:line="223" w:lineRule="auto" w:before="38" w:after="0"/>
        <w:ind w:left="2860" w:right="118" w:hanging="358"/>
        <w:jc w:val="both"/>
        <w:rPr>
          <w:sz w:val="24"/>
        </w:rPr>
      </w:pPr>
      <w:r>
        <w:rPr>
          <w:sz w:val="24"/>
        </w:rPr>
        <w:t>Use clear and easy to understand terms including any non-English media available in the</w:t>
      </w:r>
      <w:r>
        <w:rPr>
          <w:spacing w:val="-3"/>
          <w:sz w:val="24"/>
        </w:rPr>
        <w:t> </w:t>
      </w:r>
      <w:r>
        <w:rPr>
          <w:sz w:val="24"/>
        </w:rPr>
        <w:t>area;</w:t>
      </w:r>
    </w:p>
    <w:p>
      <w:pPr>
        <w:pStyle w:val="ListParagraph"/>
        <w:numPr>
          <w:ilvl w:val="1"/>
          <w:numId w:val="9"/>
        </w:numPr>
        <w:tabs>
          <w:tab w:pos="2860" w:val="left" w:leader="none"/>
        </w:tabs>
        <w:spacing w:line="232" w:lineRule="auto" w:before="25" w:after="0"/>
        <w:ind w:left="2860" w:right="118" w:hanging="358"/>
        <w:jc w:val="both"/>
        <w:rPr>
          <w:sz w:val="24"/>
        </w:rPr>
      </w:pPr>
      <w:r>
        <w:rPr>
          <w:sz w:val="24"/>
        </w:rPr>
        <w:t>Contact agencies that serve potentially qualified applicants least likely to apply (e.g. the disabled) to ensure that accessible/adaptable units are offered to applicants who need their</w:t>
      </w:r>
      <w:r>
        <w:rPr>
          <w:spacing w:val="-1"/>
          <w:sz w:val="24"/>
        </w:rPr>
        <w:t> </w:t>
      </w:r>
      <w:r>
        <w:rPr>
          <w:sz w:val="24"/>
        </w:rPr>
        <w:t>features;</w:t>
      </w:r>
    </w:p>
    <w:p>
      <w:pPr>
        <w:pStyle w:val="ListParagraph"/>
        <w:numPr>
          <w:ilvl w:val="1"/>
          <w:numId w:val="9"/>
        </w:numPr>
        <w:tabs>
          <w:tab w:pos="2860" w:val="left" w:leader="none"/>
        </w:tabs>
        <w:spacing w:line="232" w:lineRule="auto" w:before="22" w:after="0"/>
        <w:ind w:left="2860" w:right="118" w:hanging="358"/>
        <w:jc w:val="both"/>
        <w:rPr>
          <w:sz w:val="24"/>
        </w:rPr>
      </w:pPr>
      <w:r>
        <w:rPr>
          <w:sz w:val="24"/>
        </w:rPr>
        <w:t>Make clear who is eligible: low-income individuals and families; working and non-working people; and people with both physical and mental disabilities;</w:t>
      </w:r>
      <w:r>
        <w:rPr>
          <w:spacing w:val="-1"/>
          <w:sz w:val="24"/>
        </w:rPr>
        <w:t> </w:t>
      </w:r>
      <w:r>
        <w:rPr>
          <w:sz w:val="24"/>
        </w:rPr>
        <w:t>and</w:t>
      </w:r>
    </w:p>
    <w:p>
      <w:pPr>
        <w:pStyle w:val="ListParagraph"/>
        <w:numPr>
          <w:ilvl w:val="1"/>
          <w:numId w:val="9"/>
        </w:numPr>
        <w:tabs>
          <w:tab w:pos="2860" w:val="left" w:leader="none"/>
        </w:tabs>
        <w:spacing w:line="223" w:lineRule="auto" w:before="30" w:after="0"/>
        <w:ind w:left="2860" w:right="118" w:hanging="358"/>
        <w:jc w:val="both"/>
        <w:rPr>
          <w:sz w:val="24"/>
        </w:rPr>
      </w:pPr>
      <w:r>
        <w:rPr>
          <w:sz w:val="24"/>
        </w:rPr>
        <w:t>Be</w:t>
      </w:r>
      <w:r>
        <w:rPr>
          <w:spacing w:val="-12"/>
          <w:sz w:val="24"/>
        </w:rPr>
        <w:t> </w:t>
      </w:r>
      <w:r>
        <w:rPr>
          <w:sz w:val="24"/>
        </w:rPr>
        <w:t>clear</w:t>
      </w:r>
      <w:r>
        <w:rPr>
          <w:spacing w:val="-12"/>
          <w:sz w:val="24"/>
        </w:rPr>
        <w:t> </w:t>
      </w:r>
      <w:r>
        <w:rPr>
          <w:sz w:val="24"/>
        </w:rPr>
        <w:t>about</w:t>
      </w:r>
      <w:r>
        <w:rPr>
          <w:spacing w:val="-12"/>
          <w:sz w:val="24"/>
        </w:rPr>
        <w:t> </w:t>
      </w:r>
      <w:r>
        <w:rPr>
          <w:sz w:val="24"/>
        </w:rPr>
        <w:t>the</w:t>
      </w:r>
      <w:r>
        <w:rPr>
          <w:spacing w:val="-11"/>
          <w:sz w:val="24"/>
        </w:rPr>
        <w:t> </w:t>
      </w:r>
      <w:r>
        <w:rPr>
          <w:sz w:val="24"/>
        </w:rPr>
        <w:t>HA's</w:t>
      </w:r>
      <w:r>
        <w:rPr>
          <w:spacing w:val="-12"/>
          <w:sz w:val="24"/>
        </w:rPr>
        <w:t> </w:t>
      </w:r>
      <w:r>
        <w:rPr>
          <w:sz w:val="24"/>
        </w:rPr>
        <w:t>responsibility</w:t>
      </w:r>
      <w:r>
        <w:rPr>
          <w:spacing w:val="-12"/>
          <w:sz w:val="24"/>
        </w:rPr>
        <w:t> </w:t>
      </w:r>
      <w:r>
        <w:rPr>
          <w:sz w:val="24"/>
        </w:rPr>
        <w:t>to</w:t>
      </w:r>
      <w:r>
        <w:rPr>
          <w:spacing w:val="-10"/>
          <w:sz w:val="24"/>
        </w:rPr>
        <w:t> </w:t>
      </w:r>
      <w:r>
        <w:rPr>
          <w:sz w:val="24"/>
        </w:rPr>
        <w:t>provide</w:t>
      </w:r>
      <w:r>
        <w:rPr>
          <w:spacing w:val="-12"/>
          <w:sz w:val="24"/>
        </w:rPr>
        <w:t> </w:t>
      </w:r>
      <w:r>
        <w:rPr>
          <w:sz w:val="24"/>
        </w:rPr>
        <w:t>reasonable</w:t>
      </w:r>
      <w:r>
        <w:rPr>
          <w:spacing w:val="-11"/>
          <w:sz w:val="24"/>
        </w:rPr>
        <w:t> </w:t>
      </w:r>
      <w:r>
        <w:rPr>
          <w:sz w:val="24"/>
        </w:rPr>
        <w:t>accommodations to people with</w:t>
      </w:r>
      <w:r>
        <w:rPr>
          <w:spacing w:val="-2"/>
          <w:sz w:val="24"/>
        </w:rPr>
        <w:t> </w:t>
      </w:r>
      <w:r>
        <w:rPr>
          <w:sz w:val="24"/>
        </w:rPr>
        <w:t>disabilities.</w:t>
      </w:r>
    </w:p>
    <w:p>
      <w:pPr>
        <w:pStyle w:val="ListParagraph"/>
        <w:numPr>
          <w:ilvl w:val="1"/>
          <w:numId w:val="9"/>
        </w:numPr>
        <w:tabs>
          <w:tab w:pos="2860" w:val="left" w:leader="none"/>
        </w:tabs>
        <w:spacing w:line="223" w:lineRule="auto" w:before="38" w:after="0"/>
        <w:ind w:left="2860" w:right="118" w:hanging="358"/>
        <w:jc w:val="both"/>
        <w:rPr>
          <w:sz w:val="24"/>
        </w:rPr>
      </w:pPr>
      <w:r>
        <w:rPr>
          <w:sz w:val="24"/>
        </w:rPr>
        <w:t>Provide that an applicant may request a reasonable accommodation at any time during the application</w:t>
      </w:r>
      <w:r>
        <w:rPr>
          <w:spacing w:val="-3"/>
          <w:sz w:val="24"/>
        </w:rPr>
        <w:t> </w:t>
      </w:r>
      <w:r>
        <w:rPr>
          <w:sz w:val="24"/>
        </w:rPr>
        <w:t>process</w:t>
      </w:r>
    </w:p>
    <w:p>
      <w:pPr>
        <w:pStyle w:val="ListParagraph"/>
        <w:numPr>
          <w:ilvl w:val="0"/>
          <w:numId w:val="9"/>
        </w:numPr>
        <w:tabs>
          <w:tab w:pos="2320" w:val="left" w:leader="none"/>
        </w:tabs>
        <w:spacing w:line="275" w:lineRule="exact" w:before="5" w:after="0"/>
        <w:ind w:left="2320" w:right="0" w:hanging="360"/>
        <w:jc w:val="both"/>
        <w:rPr>
          <w:sz w:val="24"/>
        </w:rPr>
      </w:pPr>
      <w:r>
        <w:rPr>
          <w:sz w:val="24"/>
        </w:rPr>
        <w:t>Outreach:</w:t>
      </w:r>
    </w:p>
    <w:p>
      <w:pPr>
        <w:pStyle w:val="BodyText"/>
        <w:ind w:right="118" w:firstLine="0"/>
      </w:pPr>
      <w:r>
        <w:rPr/>
        <w:t>As much information, as possible about Public Housing will be disseminated through</w:t>
      </w:r>
      <w:r>
        <w:rPr>
          <w:spacing w:val="-9"/>
        </w:rPr>
        <w:t> </w:t>
      </w:r>
      <w:r>
        <w:rPr/>
        <w:t>local</w:t>
      </w:r>
      <w:r>
        <w:rPr>
          <w:spacing w:val="-9"/>
        </w:rPr>
        <w:t> </w:t>
      </w:r>
      <w:r>
        <w:rPr/>
        <w:t>media</w:t>
      </w:r>
      <w:r>
        <w:rPr>
          <w:spacing w:val="-9"/>
        </w:rPr>
        <w:t> </w:t>
      </w:r>
      <w:r>
        <w:rPr/>
        <w:t>(newspaper,</w:t>
      </w:r>
      <w:r>
        <w:rPr>
          <w:spacing w:val="-9"/>
        </w:rPr>
        <w:t> </w:t>
      </w:r>
      <w:r>
        <w:rPr/>
        <w:t>radio,</w:t>
      </w:r>
      <w:r>
        <w:rPr>
          <w:spacing w:val="-8"/>
        </w:rPr>
        <w:t> </w:t>
      </w:r>
      <w:r>
        <w:rPr/>
        <w:t>television,</w:t>
      </w:r>
      <w:r>
        <w:rPr>
          <w:spacing w:val="-9"/>
        </w:rPr>
        <w:t> </w:t>
      </w:r>
      <w:r>
        <w:rPr/>
        <w:t>etc.).</w:t>
      </w:r>
      <w:r>
        <w:rPr>
          <w:spacing w:val="43"/>
        </w:rPr>
        <w:t> </w:t>
      </w:r>
      <w:r>
        <w:rPr/>
        <w:t>For</w:t>
      </w:r>
      <w:r>
        <w:rPr>
          <w:spacing w:val="-8"/>
        </w:rPr>
        <w:t> </w:t>
      </w:r>
      <w:r>
        <w:rPr/>
        <w:t>those</w:t>
      </w:r>
      <w:r>
        <w:rPr>
          <w:spacing w:val="-9"/>
        </w:rPr>
        <w:t> </w:t>
      </w:r>
      <w:r>
        <w:rPr/>
        <w:t>who</w:t>
      </w:r>
      <w:r>
        <w:rPr>
          <w:spacing w:val="-9"/>
        </w:rPr>
        <w:t> </w:t>
      </w:r>
      <w:r>
        <w:rPr/>
        <w:t>call</w:t>
      </w:r>
      <w:r>
        <w:rPr>
          <w:spacing w:val="-9"/>
        </w:rPr>
        <w:t> </w:t>
      </w:r>
      <w:r>
        <w:rPr/>
        <w:t>the</w:t>
      </w:r>
      <w:r>
        <w:rPr>
          <w:spacing w:val="-9"/>
        </w:rPr>
        <w:t> </w:t>
      </w:r>
      <w:r>
        <w:rPr/>
        <w:t>HA Office, the staff should be available to convey essential information,</w:t>
      </w:r>
      <w:r>
        <w:rPr>
          <w:spacing w:val="-10"/>
        </w:rPr>
        <w:t> </w:t>
      </w:r>
      <w:r>
        <w:rPr/>
        <w:t>or:</w:t>
      </w:r>
    </w:p>
    <w:p>
      <w:pPr>
        <w:pStyle w:val="ListParagraph"/>
        <w:numPr>
          <w:ilvl w:val="1"/>
          <w:numId w:val="9"/>
        </w:numPr>
        <w:tabs>
          <w:tab w:pos="2680" w:val="left" w:leader="none"/>
        </w:tabs>
        <w:spacing w:line="294" w:lineRule="exact" w:before="21" w:after="0"/>
        <w:ind w:left="2680" w:right="0" w:hanging="360"/>
        <w:jc w:val="both"/>
        <w:rPr>
          <w:sz w:val="24"/>
        </w:rPr>
      </w:pPr>
      <w:r>
        <w:rPr>
          <w:sz w:val="24"/>
        </w:rPr>
        <w:t>The HA may hold meetings with local community</w:t>
      </w:r>
      <w:r>
        <w:rPr>
          <w:spacing w:val="-4"/>
          <w:sz w:val="24"/>
        </w:rPr>
        <w:t> </w:t>
      </w:r>
      <w:r>
        <w:rPr>
          <w:sz w:val="24"/>
        </w:rPr>
        <w:t>agencies.</w:t>
      </w:r>
    </w:p>
    <w:p>
      <w:pPr>
        <w:pStyle w:val="ListParagraph"/>
        <w:numPr>
          <w:ilvl w:val="1"/>
          <w:numId w:val="9"/>
        </w:numPr>
        <w:tabs>
          <w:tab w:pos="2680" w:val="left" w:leader="none"/>
        </w:tabs>
        <w:spacing w:line="223" w:lineRule="auto" w:before="12" w:after="0"/>
        <w:ind w:left="2680" w:right="118" w:hanging="360"/>
        <w:jc w:val="both"/>
        <w:rPr>
          <w:sz w:val="24"/>
        </w:rPr>
      </w:pPr>
      <w:r>
        <w:rPr>
          <w:sz w:val="24"/>
        </w:rPr>
        <w:t>The HA may sponsor "open house" programs within the public housing community to attract potential residents to view a public housing</w:t>
      </w:r>
      <w:r>
        <w:rPr>
          <w:spacing w:val="-9"/>
          <w:sz w:val="24"/>
        </w:rPr>
        <w:t> </w:t>
      </w:r>
      <w:r>
        <w:rPr>
          <w:sz w:val="24"/>
        </w:rPr>
        <w:t>unit.</w:t>
      </w:r>
    </w:p>
    <w:p>
      <w:pPr>
        <w:pStyle w:val="ListParagraph"/>
        <w:numPr>
          <w:ilvl w:val="1"/>
          <w:numId w:val="9"/>
        </w:numPr>
        <w:tabs>
          <w:tab w:pos="2680" w:val="left" w:leader="none"/>
        </w:tabs>
        <w:spacing w:line="237" w:lineRule="auto" w:before="21" w:after="0"/>
        <w:ind w:left="2680" w:right="118" w:hanging="360"/>
        <w:jc w:val="both"/>
        <w:rPr>
          <w:sz w:val="24"/>
        </w:rPr>
      </w:pPr>
      <w:r>
        <w:rPr>
          <w:sz w:val="24"/>
        </w:rPr>
        <w:t>The HA may make known to the public, through publications in a newspaper of general circulation as well as through minority media and other suitable means, the availability and nature of housing assistance for lower-income families.</w:t>
      </w:r>
      <w:r>
        <w:rPr>
          <w:spacing w:val="30"/>
          <w:sz w:val="24"/>
        </w:rPr>
        <w:t> </w:t>
      </w:r>
      <w:r>
        <w:rPr>
          <w:sz w:val="24"/>
        </w:rPr>
        <w:t>The</w:t>
      </w:r>
      <w:r>
        <w:rPr>
          <w:spacing w:val="-15"/>
          <w:sz w:val="24"/>
        </w:rPr>
        <w:t> </w:t>
      </w:r>
      <w:r>
        <w:rPr>
          <w:sz w:val="24"/>
        </w:rPr>
        <w:t>notice</w:t>
      </w:r>
      <w:r>
        <w:rPr>
          <w:spacing w:val="-15"/>
          <w:sz w:val="24"/>
        </w:rPr>
        <w:t> </w:t>
      </w:r>
      <w:r>
        <w:rPr>
          <w:sz w:val="24"/>
        </w:rPr>
        <w:t>shall</w:t>
      </w:r>
      <w:r>
        <w:rPr>
          <w:spacing w:val="-15"/>
          <w:sz w:val="24"/>
        </w:rPr>
        <w:t> </w:t>
      </w:r>
      <w:r>
        <w:rPr>
          <w:sz w:val="24"/>
        </w:rPr>
        <w:t>inform</w:t>
      </w:r>
      <w:r>
        <w:rPr>
          <w:spacing w:val="-15"/>
          <w:sz w:val="24"/>
        </w:rPr>
        <w:t> </w:t>
      </w:r>
      <w:r>
        <w:rPr>
          <w:sz w:val="24"/>
        </w:rPr>
        <w:t>such</w:t>
      </w:r>
      <w:r>
        <w:rPr>
          <w:spacing w:val="-15"/>
          <w:sz w:val="24"/>
        </w:rPr>
        <w:t> </w:t>
      </w:r>
      <w:r>
        <w:rPr>
          <w:sz w:val="24"/>
        </w:rPr>
        <w:t>families</w:t>
      </w:r>
      <w:r>
        <w:rPr>
          <w:spacing w:val="-15"/>
          <w:sz w:val="24"/>
        </w:rPr>
        <w:t> </w:t>
      </w:r>
      <w:r>
        <w:rPr>
          <w:sz w:val="24"/>
        </w:rPr>
        <w:t>where</w:t>
      </w:r>
      <w:r>
        <w:rPr>
          <w:spacing w:val="-15"/>
          <w:sz w:val="24"/>
        </w:rPr>
        <w:t> </w:t>
      </w:r>
      <w:r>
        <w:rPr>
          <w:sz w:val="24"/>
        </w:rPr>
        <w:t>they</w:t>
      </w:r>
      <w:r>
        <w:rPr>
          <w:spacing w:val="-15"/>
          <w:sz w:val="24"/>
        </w:rPr>
        <w:t> </w:t>
      </w:r>
      <w:r>
        <w:rPr>
          <w:sz w:val="24"/>
        </w:rPr>
        <w:t>may</w:t>
      </w:r>
      <w:r>
        <w:rPr>
          <w:spacing w:val="-15"/>
          <w:sz w:val="24"/>
        </w:rPr>
        <w:t> </w:t>
      </w:r>
      <w:r>
        <w:rPr>
          <w:sz w:val="24"/>
        </w:rPr>
        <w:t>apply</w:t>
      </w:r>
      <w:r>
        <w:rPr>
          <w:spacing w:val="-15"/>
          <w:sz w:val="24"/>
        </w:rPr>
        <w:t> </w:t>
      </w:r>
      <w:r>
        <w:rPr>
          <w:sz w:val="24"/>
        </w:rPr>
        <w:t>for</w:t>
      </w:r>
      <w:r>
        <w:rPr>
          <w:spacing w:val="-15"/>
          <w:sz w:val="24"/>
        </w:rPr>
        <w:t> </w:t>
      </w:r>
      <w:r>
        <w:rPr>
          <w:sz w:val="24"/>
        </w:rPr>
        <w:t>Public Housing. The HA shall take affirmative action to provide opportunities to participate</w:t>
      </w:r>
      <w:r>
        <w:rPr>
          <w:spacing w:val="-8"/>
          <w:sz w:val="24"/>
        </w:rPr>
        <w:t> </w:t>
      </w:r>
      <w:r>
        <w:rPr>
          <w:sz w:val="24"/>
        </w:rPr>
        <w:t>in</w:t>
      </w:r>
      <w:r>
        <w:rPr>
          <w:spacing w:val="-7"/>
          <w:sz w:val="24"/>
        </w:rPr>
        <w:t> </w:t>
      </w:r>
      <w:r>
        <w:rPr>
          <w:sz w:val="24"/>
        </w:rPr>
        <w:t>the</w:t>
      </w:r>
      <w:r>
        <w:rPr>
          <w:spacing w:val="-7"/>
          <w:sz w:val="24"/>
        </w:rPr>
        <w:t> </w:t>
      </w:r>
      <w:r>
        <w:rPr>
          <w:sz w:val="24"/>
        </w:rPr>
        <w:t>program</w:t>
      </w:r>
      <w:r>
        <w:rPr>
          <w:spacing w:val="-8"/>
          <w:sz w:val="24"/>
        </w:rPr>
        <w:t> </w:t>
      </w:r>
      <w:r>
        <w:rPr>
          <w:sz w:val="24"/>
        </w:rPr>
        <w:t>to</w:t>
      </w:r>
      <w:r>
        <w:rPr>
          <w:spacing w:val="-7"/>
          <w:sz w:val="24"/>
        </w:rPr>
        <w:t> </w:t>
      </w:r>
      <w:r>
        <w:rPr>
          <w:sz w:val="24"/>
        </w:rPr>
        <w:t>persons</w:t>
      </w:r>
      <w:r>
        <w:rPr>
          <w:spacing w:val="-7"/>
          <w:sz w:val="24"/>
        </w:rPr>
        <w:t> </w:t>
      </w:r>
      <w:r>
        <w:rPr>
          <w:sz w:val="24"/>
        </w:rPr>
        <w:t>who,</w:t>
      </w:r>
      <w:r>
        <w:rPr>
          <w:spacing w:val="-7"/>
          <w:sz w:val="24"/>
        </w:rPr>
        <w:t> </w:t>
      </w:r>
      <w:r>
        <w:rPr>
          <w:sz w:val="24"/>
        </w:rPr>
        <w:t>because</w:t>
      </w:r>
      <w:r>
        <w:rPr>
          <w:spacing w:val="-8"/>
          <w:sz w:val="24"/>
        </w:rPr>
        <w:t> </w:t>
      </w:r>
      <w:r>
        <w:rPr>
          <w:sz w:val="24"/>
        </w:rPr>
        <w:t>of</w:t>
      </w:r>
      <w:r>
        <w:rPr>
          <w:spacing w:val="-7"/>
          <w:sz w:val="24"/>
        </w:rPr>
        <w:t> </w:t>
      </w:r>
      <w:r>
        <w:rPr>
          <w:sz w:val="24"/>
        </w:rPr>
        <w:t>such</w:t>
      </w:r>
      <w:r>
        <w:rPr>
          <w:spacing w:val="-7"/>
          <w:sz w:val="24"/>
        </w:rPr>
        <w:t> </w:t>
      </w:r>
      <w:r>
        <w:rPr>
          <w:sz w:val="24"/>
        </w:rPr>
        <w:t>factors</w:t>
      </w:r>
      <w:r>
        <w:rPr>
          <w:spacing w:val="-8"/>
          <w:sz w:val="24"/>
        </w:rPr>
        <w:t> </w:t>
      </w:r>
      <w:r>
        <w:rPr>
          <w:sz w:val="24"/>
        </w:rPr>
        <w:t>as</w:t>
      </w:r>
      <w:r>
        <w:rPr>
          <w:spacing w:val="-7"/>
          <w:sz w:val="24"/>
        </w:rPr>
        <w:t> </w:t>
      </w:r>
      <w:r>
        <w:rPr>
          <w:sz w:val="24"/>
        </w:rPr>
        <w:t>disability, need for a reasonable accommodation, race, ethnicity, sex of household head, age,</w:t>
      </w:r>
      <w:r>
        <w:rPr>
          <w:spacing w:val="18"/>
          <w:sz w:val="24"/>
        </w:rPr>
        <w:t> </w:t>
      </w:r>
      <w:r>
        <w:rPr>
          <w:sz w:val="24"/>
        </w:rPr>
        <w:t>or</w:t>
      </w:r>
      <w:r>
        <w:rPr>
          <w:spacing w:val="18"/>
          <w:sz w:val="24"/>
        </w:rPr>
        <w:t> </w:t>
      </w:r>
      <w:r>
        <w:rPr>
          <w:sz w:val="24"/>
        </w:rPr>
        <w:t>source</w:t>
      </w:r>
      <w:r>
        <w:rPr>
          <w:spacing w:val="18"/>
          <w:sz w:val="24"/>
        </w:rPr>
        <w:t> </w:t>
      </w:r>
      <w:r>
        <w:rPr>
          <w:sz w:val="24"/>
        </w:rPr>
        <w:t>of</w:t>
      </w:r>
      <w:r>
        <w:rPr>
          <w:spacing w:val="18"/>
          <w:sz w:val="24"/>
        </w:rPr>
        <w:t> </w:t>
      </w:r>
      <w:r>
        <w:rPr>
          <w:sz w:val="24"/>
        </w:rPr>
        <w:t>income,</w:t>
      </w:r>
      <w:r>
        <w:rPr>
          <w:spacing w:val="18"/>
          <w:sz w:val="24"/>
        </w:rPr>
        <w:t> </w:t>
      </w:r>
      <w:r>
        <w:rPr>
          <w:sz w:val="24"/>
        </w:rPr>
        <w:t>are</w:t>
      </w:r>
      <w:r>
        <w:rPr>
          <w:spacing w:val="18"/>
          <w:sz w:val="24"/>
        </w:rPr>
        <w:t> </w:t>
      </w:r>
      <w:r>
        <w:rPr>
          <w:sz w:val="24"/>
        </w:rPr>
        <w:t>less</w:t>
      </w:r>
      <w:r>
        <w:rPr>
          <w:spacing w:val="18"/>
          <w:sz w:val="24"/>
        </w:rPr>
        <w:t> </w:t>
      </w:r>
      <w:r>
        <w:rPr>
          <w:sz w:val="24"/>
        </w:rPr>
        <w:t>likely</w:t>
      </w:r>
      <w:r>
        <w:rPr>
          <w:spacing w:val="18"/>
          <w:sz w:val="24"/>
        </w:rPr>
        <w:t> </w:t>
      </w:r>
      <w:r>
        <w:rPr>
          <w:sz w:val="24"/>
        </w:rPr>
        <w:t>to</w:t>
      </w:r>
      <w:r>
        <w:rPr>
          <w:spacing w:val="18"/>
          <w:sz w:val="24"/>
        </w:rPr>
        <w:t> </w:t>
      </w:r>
      <w:r>
        <w:rPr>
          <w:sz w:val="24"/>
        </w:rPr>
        <w:t>apply</w:t>
      </w:r>
      <w:r>
        <w:rPr>
          <w:spacing w:val="18"/>
          <w:sz w:val="24"/>
        </w:rPr>
        <w:t> </w:t>
      </w:r>
      <w:r>
        <w:rPr>
          <w:sz w:val="24"/>
        </w:rPr>
        <w:t>for</w:t>
      </w:r>
      <w:r>
        <w:rPr>
          <w:spacing w:val="18"/>
          <w:sz w:val="24"/>
        </w:rPr>
        <w:t> </w:t>
      </w:r>
      <w:r>
        <w:rPr>
          <w:sz w:val="24"/>
        </w:rPr>
        <w:t>Public</w:t>
      </w:r>
      <w:r>
        <w:rPr>
          <w:spacing w:val="18"/>
          <w:sz w:val="24"/>
        </w:rPr>
        <w:t> </w:t>
      </w:r>
      <w:r>
        <w:rPr>
          <w:sz w:val="24"/>
        </w:rPr>
        <w:t>Housing.</w:t>
      </w:r>
      <w:r>
        <w:rPr>
          <w:spacing w:val="37"/>
          <w:sz w:val="24"/>
        </w:rPr>
        <w:t> </w:t>
      </w:r>
      <w:r>
        <w:rPr>
          <w:sz w:val="24"/>
        </w:rPr>
        <w:t>When</w:t>
      </w:r>
    </w:p>
    <w:p>
      <w:pPr>
        <w:spacing w:after="0" w:line="237" w:lineRule="auto"/>
        <w:jc w:val="both"/>
        <w:rPr>
          <w:sz w:val="24"/>
        </w:rPr>
        <w:sectPr>
          <w:pgSz w:w="12240" w:h="15840"/>
          <w:pgMar w:header="736" w:footer="1098" w:top="1380" w:bottom="1280" w:left="560" w:right="1320"/>
        </w:sectPr>
      </w:pPr>
    </w:p>
    <w:p>
      <w:pPr>
        <w:pStyle w:val="BodyText"/>
        <w:spacing w:line="242" w:lineRule="auto" w:before="90"/>
        <w:ind w:left="2680" w:right="117" w:firstLine="0"/>
        <w:jc w:val="left"/>
      </w:pPr>
      <w:r>
        <w:rPr/>
        <w:t>there is a Local Housing Plan, "Comprehensive Housing Affordability Strategy"</w:t>
      </w:r>
      <w:r>
        <w:rPr>
          <w:spacing w:val="-16"/>
        </w:rPr>
        <w:t> </w:t>
      </w:r>
      <w:r>
        <w:rPr/>
        <w:t>(CHAS),</w:t>
      </w:r>
      <w:r>
        <w:rPr>
          <w:spacing w:val="-16"/>
        </w:rPr>
        <w:t> </w:t>
      </w:r>
      <w:r>
        <w:rPr/>
        <w:t>the</w:t>
      </w:r>
      <w:r>
        <w:rPr>
          <w:spacing w:val="-16"/>
        </w:rPr>
        <w:t> </w:t>
      </w:r>
      <w:r>
        <w:rPr/>
        <w:t>HA</w:t>
      </w:r>
      <w:r>
        <w:rPr>
          <w:spacing w:val="-16"/>
        </w:rPr>
        <w:t> </w:t>
      </w:r>
      <w:r>
        <w:rPr/>
        <w:t>planned</w:t>
      </w:r>
      <w:r>
        <w:rPr>
          <w:spacing w:val="-15"/>
        </w:rPr>
        <w:t> </w:t>
      </w:r>
      <w:r>
        <w:rPr/>
        <w:t>programs</w:t>
      </w:r>
      <w:r>
        <w:rPr>
          <w:spacing w:val="-16"/>
        </w:rPr>
        <w:t> </w:t>
      </w:r>
      <w:r>
        <w:rPr/>
        <w:t>will</w:t>
      </w:r>
      <w:r>
        <w:rPr>
          <w:spacing w:val="-16"/>
        </w:rPr>
        <w:t> </w:t>
      </w:r>
      <w:r>
        <w:rPr/>
        <w:t>be</w:t>
      </w:r>
      <w:r>
        <w:rPr>
          <w:spacing w:val="-16"/>
        </w:rPr>
        <w:t> </w:t>
      </w:r>
      <w:r>
        <w:rPr/>
        <w:t>incorporated</w:t>
      </w:r>
      <w:r>
        <w:rPr>
          <w:spacing w:val="-16"/>
        </w:rPr>
        <w:t> </w:t>
      </w:r>
      <w:r>
        <w:rPr/>
        <w:t>in</w:t>
      </w:r>
      <w:r>
        <w:rPr>
          <w:spacing w:val="-15"/>
        </w:rPr>
        <w:t> </w:t>
      </w:r>
      <w:r>
        <w:rPr/>
        <w:t>the</w:t>
      </w:r>
      <w:r>
        <w:rPr>
          <w:spacing w:val="-16"/>
        </w:rPr>
        <w:t> </w:t>
      </w:r>
      <w:r>
        <w:rPr/>
        <w:t>CHAS.</w:t>
      </w:r>
    </w:p>
    <w:p>
      <w:pPr>
        <w:pStyle w:val="Heading2"/>
        <w:numPr>
          <w:ilvl w:val="1"/>
          <w:numId w:val="5"/>
        </w:numPr>
        <w:tabs>
          <w:tab w:pos="1600" w:val="left" w:leader="none"/>
        </w:tabs>
        <w:spacing w:line="240" w:lineRule="auto" w:before="119" w:after="0"/>
        <w:ind w:left="1600" w:right="0" w:hanging="360"/>
        <w:jc w:val="both"/>
      </w:pPr>
      <w:bookmarkStart w:name="_TOC_250120" w:id="18"/>
      <w:r>
        <w:rPr>
          <w:u w:val="thick"/>
        </w:rPr>
        <w:t>Qualifying for</w:t>
      </w:r>
      <w:r>
        <w:rPr>
          <w:spacing w:val="-2"/>
          <w:u w:val="thick"/>
        </w:rPr>
        <w:t> </w:t>
      </w:r>
      <w:bookmarkEnd w:id="18"/>
      <w:r>
        <w:rPr>
          <w:u w:val="thick"/>
        </w:rPr>
        <w:t>Admission:</w:t>
      </w:r>
    </w:p>
    <w:p>
      <w:pPr>
        <w:pStyle w:val="BodyText"/>
        <w:spacing w:before="10"/>
        <w:ind w:left="0" w:firstLine="0"/>
        <w:jc w:val="left"/>
        <w:rPr>
          <w:b/>
          <w:sz w:val="20"/>
        </w:rPr>
      </w:pPr>
    </w:p>
    <w:p>
      <w:pPr>
        <w:pStyle w:val="BodyText"/>
        <w:spacing w:line="237" w:lineRule="auto"/>
        <w:ind w:left="1600" w:firstLine="0"/>
        <w:jc w:val="left"/>
      </w:pPr>
      <w:r>
        <w:rPr/>
        <w:t>The term “qualifying” refers to applicants who are eligible and able to meet the applicant selection standards.</w:t>
      </w:r>
    </w:p>
    <w:p>
      <w:pPr>
        <w:pStyle w:val="ListParagraph"/>
        <w:numPr>
          <w:ilvl w:val="2"/>
          <w:numId w:val="5"/>
        </w:numPr>
        <w:tabs>
          <w:tab w:pos="1960" w:val="left" w:leader="none"/>
        </w:tabs>
        <w:spacing w:line="240" w:lineRule="auto" w:before="128" w:after="0"/>
        <w:ind w:left="1960" w:right="0" w:hanging="360"/>
        <w:jc w:val="left"/>
        <w:rPr>
          <w:sz w:val="24"/>
        </w:rPr>
      </w:pPr>
      <w:r>
        <w:rPr>
          <w:sz w:val="24"/>
        </w:rPr>
        <w:t>It is the HA's policy to admit only qualified</w:t>
      </w:r>
      <w:r>
        <w:rPr>
          <w:spacing w:val="-4"/>
          <w:sz w:val="24"/>
        </w:rPr>
        <w:t> </w:t>
      </w:r>
      <w:r>
        <w:rPr>
          <w:sz w:val="24"/>
        </w:rPr>
        <w:t>applicants.</w:t>
      </w:r>
    </w:p>
    <w:p>
      <w:pPr>
        <w:pStyle w:val="ListParagraph"/>
        <w:numPr>
          <w:ilvl w:val="2"/>
          <w:numId w:val="5"/>
        </w:numPr>
        <w:tabs>
          <w:tab w:pos="1960" w:val="left" w:leader="none"/>
        </w:tabs>
        <w:spacing w:line="240" w:lineRule="auto" w:before="118" w:after="0"/>
        <w:ind w:left="1960" w:right="0" w:hanging="360"/>
        <w:jc w:val="left"/>
        <w:rPr>
          <w:sz w:val="24"/>
        </w:rPr>
      </w:pPr>
      <w:r>
        <w:rPr>
          <w:sz w:val="24"/>
        </w:rPr>
        <w:t>An applicant is qualified if he or she meets all of the following</w:t>
      </w:r>
      <w:r>
        <w:rPr>
          <w:spacing w:val="-10"/>
          <w:sz w:val="24"/>
        </w:rPr>
        <w:t> </w:t>
      </w:r>
      <w:r>
        <w:rPr>
          <w:sz w:val="24"/>
        </w:rPr>
        <w:t>criteria:</w:t>
      </w:r>
    </w:p>
    <w:p>
      <w:pPr>
        <w:pStyle w:val="ListParagraph"/>
        <w:numPr>
          <w:ilvl w:val="0"/>
          <w:numId w:val="10"/>
        </w:numPr>
        <w:tabs>
          <w:tab w:pos="2320" w:val="left" w:leader="none"/>
        </w:tabs>
        <w:spacing w:line="275" w:lineRule="exact" w:before="118" w:after="0"/>
        <w:ind w:left="2320" w:right="0" w:hanging="360"/>
        <w:jc w:val="left"/>
        <w:rPr>
          <w:sz w:val="24"/>
        </w:rPr>
      </w:pPr>
      <w:r>
        <w:rPr>
          <w:sz w:val="24"/>
        </w:rPr>
        <w:t>A family, as defined in the</w:t>
      </w:r>
      <w:r>
        <w:rPr>
          <w:spacing w:val="-2"/>
          <w:sz w:val="24"/>
        </w:rPr>
        <w:t> </w:t>
      </w:r>
      <w:r>
        <w:rPr>
          <w:sz w:val="24"/>
        </w:rPr>
        <w:t>appendix.</w:t>
      </w:r>
    </w:p>
    <w:p>
      <w:pPr>
        <w:pStyle w:val="ListParagraph"/>
        <w:numPr>
          <w:ilvl w:val="0"/>
          <w:numId w:val="10"/>
        </w:numPr>
        <w:tabs>
          <w:tab w:pos="2320" w:val="left" w:leader="none"/>
        </w:tabs>
        <w:spacing w:line="275" w:lineRule="exact" w:before="0" w:after="0"/>
        <w:ind w:left="2320" w:right="0" w:hanging="360"/>
        <w:jc w:val="left"/>
        <w:rPr>
          <w:sz w:val="24"/>
        </w:rPr>
      </w:pPr>
      <w:r>
        <w:rPr>
          <w:sz w:val="24"/>
        </w:rPr>
        <w:t>Meets HUD requirements on citizenship or immigration</w:t>
      </w:r>
      <w:r>
        <w:rPr>
          <w:spacing w:val="-3"/>
          <w:sz w:val="24"/>
        </w:rPr>
        <w:t> </w:t>
      </w:r>
      <w:r>
        <w:rPr>
          <w:sz w:val="24"/>
        </w:rPr>
        <w:t>status;</w:t>
      </w:r>
    </w:p>
    <w:p>
      <w:pPr>
        <w:pStyle w:val="ListParagraph"/>
        <w:numPr>
          <w:ilvl w:val="0"/>
          <w:numId w:val="10"/>
        </w:numPr>
        <w:tabs>
          <w:tab w:pos="2320" w:val="left" w:leader="none"/>
        </w:tabs>
        <w:spacing w:line="240" w:lineRule="auto" w:before="2" w:after="0"/>
        <w:ind w:left="2320" w:right="118" w:hanging="360"/>
        <w:jc w:val="both"/>
        <w:rPr>
          <w:sz w:val="24"/>
        </w:rPr>
      </w:pPr>
      <w:r>
        <w:rPr>
          <w:sz w:val="24"/>
        </w:rPr>
        <w:t>Has an annual income (as defined in the appendix) at the time of admission that does not exceed the income limits (maximum incomes by family size established by HUD) posted in the HA</w:t>
      </w:r>
      <w:r>
        <w:rPr>
          <w:spacing w:val="-2"/>
          <w:sz w:val="24"/>
        </w:rPr>
        <w:t> </w:t>
      </w:r>
      <w:r>
        <w:rPr>
          <w:sz w:val="24"/>
        </w:rPr>
        <w:t>offices.</w:t>
      </w:r>
    </w:p>
    <w:p>
      <w:pPr>
        <w:pStyle w:val="ListParagraph"/>
        <w:numPr>
          <w:ilvl w:val="0"/>
          <w:numId w:val="10"/>
        </w:numPr>
        <w:tabs>
          <w:tab w:pos="2320" w:val="left" w:leader="none"/>
        </w:tabs>
        <w:spacing w:line="240" w:lineRule="auto" w:before="0" w:after="0"/>
        <w:ind w:left="2320" w:right="118" w:hanging="360"/>
        <w:jc w:val="both"/>
        <w:rPr>
          <w:sz w:val="24"/>
        </w:rPr>
      </w:pPr>
      <w:r>
        <w:rPr>
          <w:sz w:val="24"/>
        </w:rPr>
        <w:t>Provides</w:t>
      </w:r>
      <w:r>
        <w:rPr>
          <w:spacing w:val="-17"/>
          <w:sz w:val="24"/>
        </w:rPr>
        <w:t> </w:t>
      </w:r>
      <w:r>
        <w:rPr>
          <w:sz w:val="24"/>
        </w:rPr>
        <w:t>documentation</w:t>
      </w:r>
      <w:r>
        <w:rPr>
          <w:spacing w:val="-16"/>
          <w:sz w:val="24"/>
        </w:rPr>
        <w:t> </w:t>
      </w:r>
      <w:r>
        <w:rPr>
          <w:sz w:val="24"/>
        </w:rPr>
        <w:t>of</w:t>
      </w:r>
      <w:r>
        <w:rPr>
          <w:spacing w:val="-16"/>
          <w:sz w:val="24"/>
        </w:rPr>
        <w:t> </w:t>
      </w:r>
      <w:r>
        <w:rPr>
          <w:sz w:val="24"/>
        </w:rPr>
        <w:t>Social</w:t>
      </w:r>
      <w:r>
        <w:rPr>
          <w:spacing w:val="-16"/>
          <w:sz w:val="24"/>
        </w:rPr>
        <w:t> </w:t>
      </w:r>
      <w:r>
        <w:rPr>
          <w:sz w:val="24"/>
        </w:rPr>
        <w:t>Security</w:t>
      </w:r>
      <w:r>
        <w:rPr>
          <w:spacing w:val="-16"/>
          <w:sz w:val="24"/>
        </w:rPr>
        <w:t> </w:t>
      </w:r>
      <w:r>
        <w:rPr>
          <w:sz w:val="24"/>
        </w:rPr>
        <w:t>numbers</w:t>
      </w:r>
      <w:r>
        <w:rPr>
          <w:spacing w:val="-16"/>
          <w:sz w:val="24"/>
        </w:rPr>
        <w:t> </w:t>
      </w:r>
      <w:r>
        <w:rPr>
          <w:sz w:val="24"/>
        </w:rPr>
        <w:t>for</w:t>
      </w:r>
      <w:r>
        <w:rPr>
          <w:spacing w:val="-16"/>
          <w:sz w:val="24"/>
        </w:rPr>
        <w:t> </w:t>
      </w:r>
      <w:r>
        <w:rPr>
          <w:sz w:val="24"/>
        </w:rPr>
        <w:t>family</w:t>
      </w:r>
      <w:r>
        <w:rPr>
          <w:spacing w:val="-16"/>
          <w:sz w:val="24"/>
        </w:rPr>
        <w:t> </w:t>
      </w:r>
      <w:r>
        <w:rPr>
          <w:sz w:val="24"/>
        </w:rPr>
        <w:t>members</w:t>
      </w:r>
      <w:r>
        <w:rPr>
          <w:spacing w:val="-16"/>
          <w:sz w:val="24"/>
        </w:rPr>
        <w:t> </w:t>
      </w:r>
      <w:r>
        <w:rPr>
          <w:sz w:val="24"/>
        </w:rPr>
        <w:t>or</w:t>
      </w:r>
      <w:r>
        <w:rPr>
          <w:spacing w:val="-16"/>
          <w:sz w:val="24"/>
        </w:rPr>
        <w:t> </w:t>
      </w:r>
      <w:r>
        <w:rPr>
          <w:sz w:val="24"/>
        </w:rPr>
        <w:t>certifies that they do not have Social Security numbers (Citizens and lawfully present noncitizens who state that they have not been assigned a SSN by the SSA, should make such declaration in writing and under penalties of perjury to the PHA. The PHA should maintain the declaration in the tenant file);</w:t>
      </w:r>
      <w:r>
        <w:rPr>
          <w:spacing w:val="-7"/>
          <w:sz w:val="24"/>
        </w:rPr>
        <w:t> </w:t>
      </w:r>
      <w:r>
        <w:rPr>
          <w:sz w:val="24"/>
        </w:rPr>
        <w:t>and</w:t>
      </w:r>
    </w:p>
    <w:p>
      <w:pPr>
        <w:pStyle w:val="ListParagraph"/>
        <w:numPr>
          <w:ilvl w:val="0"/>
          <w:numId w:val="10"/>
        </w:numPr>
        <w:tabs>
          <w:tab w:pos="2320" w:val="left" w:leader="none"/>
        </w:tabs>
        <w:spacing w:line="242" w:lineRule="auto" w:before="0" w:after="0"/>
        <w:ind w:left="2320" w:right="118" w:hanging="360"/>
        <w:jc w:val="both"/>
        <w:rPr>
          <w:sz w:val="24"/>
        </w:rPr>
      </w:pPr>
      <w:r>
        <w:rPr>
          <w:sz w:val="24"/>
        </w:rPr>
        <w:t>Meets the Applicant Selection Criteria including completing the HA approved pre-occupancy orientation session if</w:t>
      </w:r>
      <w:r>
        <w:rPr>
          <w:spacing w:val="-1"/>
          <w:sz w:val="24"/>
        </w:rPr>
        <w:t> </w:t>
      </w:r>
      <w:r>
        <w:rPr>
          <w:sz w:val="24"/>
        </w:rPr>
        <w:t>requested.</w:t>
      </w:r>
    </w:p>
    <w:p>
      <w:pPr>
        <w:pStyle w:val="Heading2"/>
        <w:numPr>
          <w:ilvl w:val="1"/>
          <w:numId w:val="5"/>
        </w:numPr>
        <w:tabs>
          <w:tab w:pos="1600" w:val="left" w:leader="none"/>
        </w:tabs>
        <w:spacing w:line="240" w:lineRule="auto" w:before="115" w:after="0"/>
        <w:ind w:left="1600" w:right="0" w:hanging="360"/>
        <w:jc w:val="both"/>
      </w:pPr>
      <w:bookmarkStart w:name="_TOC_250119" w:id="19"/>
      <w:r>
        <w:rPr>
          <w:u w:val="thick"/>
        </w:rPr>
        <w:t>Establishing and Maintaining the Waiting</w:t>
      </w:r>
      <w:r>
        <w:rPr>
          <w:spacing w:val="-2"/>
          <w:u w:val="thick"/>
        </w:rPr>
        <w:t> </w:t>
      </w:r>
      <w:bookmarkEnd w:id="19"/>
      <w:r>
        <w:rPr>
          <w:u w:val="thick"/>
        </w:rPr>
        <w:t>List.</w:t>
      </w:r>
    </w:p>
    <w:p>
      <w:pPr>
        <w:pStyle w:val="BodyText"/>
        <w:spacing w:before="1"/>
        <w:ind w:left="0" w:firstLine="0"/>
        <w:jc w:val="left"/>
        <w:rPr>
          <w:b/>
          <w:sz w:val="21"/>
        </w:rPr>
      </w:pPr>
    </w:p>
    <w:p>
      <w:pPr>
        <w:pStyle w:val="Heading2"/>
        <w:numPr>
          <w:ilvl w:val="2"/>
          <w:numId w:val="5"/>
        </w:numPr>
        <w:tabs>
          <w:tab w:pos="1960" w:val="left" w:leader="none"/>
        </w:tabs>
        <w:spacing w:line="240" w:lineRule="auto" w:before="0" w:after="0"/>
        <w:ind w:left="1960" w:right="0" w:hanging="360"/>
        <w:jc w:val="left"/>
      </w:pPr>
      <w:bookmarkStart w:name="_TOC_250118" w:id="20"/>
      <w:r>
        <w:rPr/>
        <w:t>Administration of the Waiting</w:t>
      </w:r>
      <w:r>
        <w:rPr>
          <w:spacing w:val="-2"/>
        </w:rPr>
        <w:t> </w:t>
      </w:r>
      <w:bookmarkEnd w:id="20"/>
      <w:r>
        <w:rPr/>
        <w:t>List:</w:t>
      </w:r>
    </w:p>
    <w:p>
      <w:pPr>
        <w:pStyle w:val="BodyText"/>
        <w:spacing w:before="113"/>
        <w:ind w:left="1960" w:firstLine="0"/>
        <w:jc w:val="left"/>
      </w:pPr>
      <w:r>
        <w:rPr/>
        <w:t>It</w:t>
      </w:r>
      <w:r>
        <w:rPr>
          <w:spacing w:val="-13"/>
        </w:rPr>
        <w:t> </w:t>
      </w:r>
      <w:r>
        <w:rPr/>
        <w:t>is</w:t>
      </w:r>
      <w:r>
        <w:rPr>
          <w:spacing w:val="-13"/>
        </w:rPr>
        <w:t> </w:t>
      </w:r>
      <w:r>
        <w:rPr/>
        <w:t>the</w:t>
      </w:r>
      <w:r>
        <w:rPr>
          <w:spacing w:val="-13"/>
        </w:rPr>
        <w:t> </w:t>
      </w:r>
      <w:r>
        <w:rPr/>
        <w:t>policy</w:t>
      </w:r>
      <w:r>
        <w:rPr>
          <w:spacing w:val="-12"/>
        </w:rPr>
        <w:t> </w:t>
      </w:r>
      <w:r>
        <w:rPr/>
        <w:t>of</w:t>
      </w:r>
      <w:r>
        <w:rPr>
          <w:spacing w:val="-13"/>
        </w:rPr>
        <w:t> </w:t>
      </w:r>
      <w:r>
        <w:rPr/>
        <w:t>the</w:t>
      </w:r>
      <w:r>
        <w:rPr>
          <w:spacing w:val="-13"/>
        </w:rPr>
        <w:t> </w:t>
      </w:r>
      <w:r>
        <w:rPr/>
        <w:t>HA</w:t>
      </w:r>
      <w:r>
        <w:rPr>
          <w:spacing w:val="-13"/>
        </w:rPr>
        <w:t> </w:t>
      </w:r>
      <w:r>
        <w:rPr/>
        <w:t>to</w:t>
      </w:r>
      <w:r>
        <w:rPr>
          <w:spacing w:val="-12"/>
        </w:rPr>
        <w:t> </w:t>
      </w:r>
      <w:r>
        <w:rPr/>
        <w:t>administer</w:t>
      </w:r>
      <w:r>
        <w:rPr>
          <w:spacing w:val="-13"/>
        </w:rPr>
        <w:t> </w:t>
      </w:r>
      <w:r>
        <w:rPr/>
        <w:t>its</w:t>
      </w:r>
      <w:r>
        <w:rPr>
          <w:spacing w:val="-13"/>
        </w:rPr>
        <w:t> </w:t>
      </w:r>
      <w:r>
        <w:rPr/>
        <w:t>waiting</w:t>
      </w:r>
      <w:r>
        <w:rPr>
          <w:spacing w:val="-13"/>
        </w:rPr>
        <w:t> </w:t>
      </w:r>
      <w:r>
        <w:rPr/>
        <w:t>list</w:t>
      </w:r>
      <w:r>
        <w:rPr>
          <w:spacing w:val="-12"/>
        </w:rPr>
        <w:t> </w:t>
      </w:r>
      <w:r>
        <w:rPr/>
        <w:t>as</w:t>
      </w:r>
      <w:r>
        <w:rPr>
          <w:spacing w:val="-13"/>
        </w:rPr>
        <w:t> </w:t>
      </w:r>
      <w:r>
        <w:rPr/>
        <w:t>required</w:t>
      </w:r>
      <w:r>
        <w:rPr>
          <w:spacing w:val="-13"/>
        </w:rPr>
        <w:t> </w:t>
      </w:r>
      <w:r>
        <w:rPr/>
        <w:t>by</w:t>
      </w:r>
      <w:r>
        <w:rPr>
          <w:spacing w:val="-13"/>
        </w:rPr>
        <w:t> </w:t>
      </w:r>
      <w:r>
        <w:rPr/>
        <w:t>HUD's</w:t>
      </w:r>
      <w:r>
        <w:rPr>
          <w:spacing w:val="-12"/>
        </w:rPr>
        <w:t> </w:t>
      </w:r>
      <w:r>
        <w:rPr/>
        <w:t>regulations.</w:t>
      </w:r>
    </w:p>
    <w:p>
      <w:pPr>
        <w:pStyle w:val="BodyText"/>
        <w:spacing w:before="5"/>
        <w:ind w:left="0" w:firstLine="0"/>
        <w:jc w:val="left"/>
        <w:rPr>
          <w:sz w:val="21"/>
        </w:rPr>
      </w:pPr>
    </w:p>
    <w:p>
      <w:pPr>
        <w:pStyle w:val="Heading2"/>
        <w:numPr>
          <w:ilvl w:val="2"/>
          <w:numId w:val="5"/>
        </w:numPr>
        <w:tabs>
          <w:tab w:pos="1960" w:val="left" w:leader="none"/>
        </w:tabs>
        <w:spacing w:line="240" w:lineRule="auto" w:before="0" w:after="0"/>
        <w:ind w:left="1960" w:right="0" w:hanging="360"/>
        <w:jc w:val="left"/>
      </w:pPr>
      <w:bookmarkStart w:name="_TOC_250117" w:id="21"/>
      <w:r>
        <w:rPr/>
        <w:t>Opening and Closing Waiting</w:t>
      </w:r>
      <w:r>
        <w:rPr>
          <w:spacing w:val="-1"/>
        </w:rPr>
        <w:t> </w:t>
      </w:r>
      <w:bookmarkEnd w:id="21"/>
      <w:r>
        <w:rPr/>
        <w:t>Lists</w:t>
      </w:r>
    </w:p>
    <w:p>
      <w:pPr>
        <w:pStyle w:val="ListParagraph"/>
        <w:numPr>
          <w:ilvl w:val="0"/>
          <w:numId w:val="11"/>
        </w:numPr>
        <w:tabs>
          <w:tab w:pos="2320" w:val="left" w:leader="none"/>
        </w:tabs>
        <w:spacing w:line="242" w:lineRule="auto" w:before="113" w:after="0"/>
        <w:ind w:left="2320" w:right="118" w:hanging="360"/>
        <w:jc w:val="left"/>
        <w:rPr>
          <w:sz w:val="24"/>
        </w:rPr>
      </w:pPr>
      <w:r>
        <w:rPr>
          <w:sz w:val="24"/>
        </w:rPr>
        <w:t>For any unit size or type, if the HA's waiting list has sufficient applications to fill anticipated vacancies for the coming 12 months, the HA may elect</w:t>
      </w:r>
      <w:r>
        <w:rPr>
          <w:spacing w:val="-8"/>
          <w:sz w:val="24"/>
        </w:rPr>
        <w:t> </w:t>
      </w:r>
      <w:r>
        <w:rPr>
          <w:sz w:val="24"/>
        </w:rPr>
        <w:t>to:</w:t>
      </w:r>
    </w:p>
    <w:p>
      <w:pPr>
        <w:pStyle w:val="ListParagraph"/>
        <w:numPr>
          <w:ilvl w:val="1"/>
          <w:numId w:val="11"/>
        </w:numPr>
        <w:tabs>
          <w:tab w:pos="2679" w:val="left" w:leader="none"/>
          <w:tab w:pos="2680" w:val="left" w:leader="none"/>
        </w:tabs>
        <w:spacing w:line="240" w:lineRule="auto" w:before="14" w:after="0"/>
        <w:ind w:left="2680" w:right="0" w:hanging="360"/>
        <w:jc w:val="left"/>
        <w:rPr>
          <w:sz w:val="24"/>
        </w:rPr>
      </w:pPr>
      <w:r>
        <w:rPr>
          <w:sz w:val="24"/>
        </w:rPr>
        <w:t>Close the waiting list</w:t>
      </w:r>
      <w:r>
        <w:rPr>
          <w:spacing w:val="-3"/>
          <w:sz w:val="24"/>
        </w:rPr>
        <w:t> </w:t>
      </w:r>
      <w:r>
        <w:rPr>
          <w:sz w:val="24"/>
        </w:rPr>
        <w:t>completely;</w:t>
      </w:r>
    </w:p>
    <w:p>
      <w:pPr>
        <w:pStyle w:val="ListParagraph"/>
        <w:numPr>
          <w:ilvl w:val="1"/>
          <w:numId w:val="11"/>
        </w:numPr>
        <w:tabs>
          <w:tab w:pos="2679" w:val="left" w:leader="none"/>
          <w:tab w:pos="2680" w:val="left" w:leader="none"/>
        </w:tabs>
        <w:spacing w:line="294" w:lineRule="exact" w:before="2" w:after="0"/>
        <w:ind w:left="2680" w:right="0" w:hanging="360"/>
        <w:jc w:val="left"/>
        <w:rPr>
          <w:sz w:val="24"/>
        </w:rPr>
      </w:pPr>
      <w:r>
        <w:rPr>
          <w:sz w:val="24"/>
        </w:rPr>
        <w:t>Close the list during certain times of the year;</w:t>
      </w:r>
      <w:r>
        <w:rPr>
          <w:spacing w:val="-6"/>
          <w:sz w:val="24"/>
        </w:rPr>
        <w:t> </w:t>
      </w:r>
      <w:r>
        <w:rPr>
          <w:sz w:val="24"/>
        </w:rPr>
        <w:t>or</w:t>
      </w:r>
    </w:p>
    <w:p>
      <w:pPr>
        <w:pStyle w:val="ListParagraph"/>
        <w:numPr>
          <w:ilvl w:val="1"/>
          <w:numId w:val="11"/>
        </w:numPr>
        <w:tabs>
          <w:tab w:pos="2679" w:val="left" w:leader="none"/>
          <w:tab w:pos="2680" w:val="left" w:leader="none"/>
        </w:tabs>
        <w:spacing w:line="283" w:lineRule="exact" w:before="0" w:after="0"/>
        <w:ind w:left="2680" w:right="0" w:hanging="360"/>
        <w:jc w:val="left"/>
        <w:rPr>
          <w:sz w:val="24"/>
        </w:rPr>
      </w:pPr>
      <w:r>
        <w:rPr>
          <w:sz w:val="24"/>
        </w:rPr>
        <w:t>Restrict intake by preference, type of project, or by size and type of</w:t>
      </w:r>
      <w:r>
        <w:rPr>
          <w:spacing w:val="-16"/>
          <w:sz w:val="24"/>
        </w:rPr>
        <w:t> </w:t>
      </w:r>
      <w:r>
        <w:rPr>
          <w:sz w:val="24"/>
        </w:rPr>
        <w:t>dwelling.</w:t>
      </w:r>
    </w:p>
    <w:p>
      <w:pPr>
        <w:pStyle w:val="ListParagraph"/>
        <w:numPr>
          <w:ilvl w:val="0"/>
          <w:numId w:val="11"/>
        </w:numPr>
        <w:tabs>
          <w:tab w:pos="2320" w:val="left" w:leader="none"/>
        </w:tabs>
        <w:spacing w:line="240" w:lineRule="auto" w:before="0" w:after="0"/>
        <w:ind w:left="2320" w:right="118" w:hanging="360"/>
        <w:jc w:val="both"/>
        <w:rPr>
          <w:sz w:val="24"/>
        </w:rPr>
      </w:pPr>
      <w:r>
        <w:rPr>
          <w:sz w:val="24"/>
        </w:rPr>
        <w:t>A</w:t>
      </w:r>
      <w:r>
        <w:rPr>
          <w:spacing w:val="-15"/>
          <w:sz w:val="24"/>
        </w:rPr>
        <w:t> </w:t>
      </w:r>
      <w:r>
        <w:rPr>
          <w:sz w:val="24"/>
        </w:rPr>
        <w:t>decision</w:t>
      </w:r>
      <w:r>
        <w:rPr>
          <w:spacing w:val="-14"/>
          <w:sz w:val="24"/>
        </w:rPr>
        <w:t> </w:t>
      </w:r>
      <w:r>
        <w:rPr>
          <w:sz w:val="24"/>
        </w:rPr>
        <w:t>to</w:t>
      </w:r>
      <w:r>
        <w:rPr>
          <w:spacing w:val="-14"/>
          <w:sz w:val="24"/>
        </w:rPr>
        <w:t> </w:t>
      </w:r>
      <w:r>
        <w:rPr>
          <w:sz w:val="24"/>
        </w:rPr>
        <w:t>close</w:t>
      </w:r>
      <w:r>
        <w:rPr>
          <w:spacing w:val="-14"/>
          <w:sz w:val="24"/>
        </w:rPr>
        <w:t> </w:t>
      </w:r>
      <w:r>
        <w:rPr>
          <w:sz w:val="24"/>
        </w:rPr>
        <w:t>the</w:t>
      </w:r>
      <w:r>
        <w:rPr>
          <w:spacing w:val="-14"/>
          <w:sz w:val="24"/>
        </w:rPr>
        <w:t> </w:t>
      </w:r>
      <w:r>
        <w:rPr>
          <w:sz w:val="24"/>
        </w:rPr>
        <w:t>waiting</w:t>
      </w:r>
      <w:r>
        <w:rPr>
          <w:spacing w:val="-14"/>
          <w:sz w:val="24"/>
        </w:rPr>
        <w:t> </w:t>
      </w:r>
      <w:r>
        <w:rPr>
          <w:sz w:val="24"/>
        </w:rPr>
        <w:t>list</w:t>
      </w:r>
      <w:r>
        <w:rPr>
          <w:spacing w:val="-14"/>
          <w:sz w:val="24"/>
        </w:rPr>
        <w:t> </w:t>
      </w:r>
      <w:r>
        <w:rPr>
          <w:sz w:val="24"/>
        </w:rPr>
        <w:t>will</w:t>
      </w:r>
      <w:r>
        <w:rPr>
          <w:spacing w:val="-14"/>
          <w:sz w:val="24"/>
        </w:rPr>
        <w:t> </w:t>
      </w:r>
      <w:r>
        <w:rPr>
          <w:sz w:val="24"/>
        </w:rPr>
        <w:t>consider</w:t>
      </w:r>
      <w:r>
        <w:rPr>
          <w:spacing w:val="-14"/>
          <w:sz w:val="24"/>
        </w:rPr>
        <w:t> </w:t>
      </w:r>
      <w:r>
        <w:rPr>
          <w:sz w:val="24"/>
        </w:rPr>
        <w:t>the</w:t>
      </w:r>
      <w:r>
        <w:rPr>
          <w:spacing w:val="-14"/>
          <w:sz w:val="24"/>
        </w:rPr>
        <w:t> </w:t>
      </w:r>
      <w:r>
        <w:rPr>
          <w:sz w:val="24"/>
        </w:rPr>
        <w:t>number</w:t>
      </w:r>
      <w:r>
        <w:rPr>
          <w:spacing w:val="-14"/>
          <w:sz w:val="24"/>
        </w:rPr>
        <w:t> </w:t>
      </w:r>
      <w:r>
        <w:rPr>
          <w:sz w:val="24"/>
        </w:rPr>
        <w:t>of</w:t>
      </w:r>
      <w:r>
        <w:rPr>
          <w:spacing w:val="-14"/>
          <w:sz w:val="24"/>
        </w:rPr>
        <w:t> </w:t>
      </w:r>
      <w:r>
        <w:rPr>
          <w:sz w:val="24"/>
        </w:rPr>
        <w:t>applications</w:t>
      </w:r>
      <w:r>
        <w:rPr>
          <w:spacing w:val="-14"/>
          <w:sz w:val="24"/>
        </w:rPr>
        <w:t> </w:t>
      </w:r>
      <w:r>
        <w:rPr>
          <w:sz w:val="24"/>
        </w:rPr>
        <w:t>for</w:t>
      </w:r>
      <w:r>
        <w:rPr>
          <w:spacing w:val="-14"/>
          <w:sz w:val="24"/>
        </w:rPr>
        <w:t> </w:t>
      </w:r>
      <w:r>
        <w:rPr>
          <w:sz w:val="24"/>
        </w:rPr>
        <w:t>each size and type of unit, the number of applicants who qualify for a preference, and the ability of the HA to house applicants in 12 months. Decisions to close waiting lists, restrict intake, or open waiting lists will be publicly</w:t>
      </w:r>
      <w:r>
        <w:rPr>
          <w:spacing w:val="-6"/>
          <w:sz w:val="24"/>
        </w:rPr>
        <w:t> </w:t>
      </w:r>
      <w:r>
        <w:rPr>
          <w:sz w:val="24"/>
        </w:rPr>
        <w:t>announced.</w:t>
      </w:r>
    </w:p>
    <w:p>
      <w:pPr>
        <w:pStyle w:val="ListParagraph"/>
        <w:numPr>
          <w:ilvl w:val="0"/>
          <w:numId w:val="11"/>
        </w:numPr>
        <w:tabs>
          <w:tab w:pos="2320" w:val="left" w:leader="none"/>
        </w:tabs>
        <w:spacing w:line="237" w:lineRule="auto" w:before="0" w:after="0"/>
        <w:ind w:left="2320" w:right="118" w:hanging="360"/>
        <w:jc w:val="both"/>
        <w:rPr>
          <w:sz w:val="24"/>
        </w:rPr>
      </w:pPr>
      <w:r>
        <w:rPr>
          <w:sz w:val="24"/>
        </w:rPr>
        <w:t>When the waiting list is closed, the HA will not maintain a list of individuals who wish to be notified when the waiting list is</w:t>
      </w:r>
      <w:r>
        <w:rPr>
          <w:spacing w:val="-4"/>
          <w:sz w:val="24"/>
        </w:rPr>
        <w:t> </w:t>
      </w:r>
      <w:r>
        <w:rPr>
          <w:sz w:val="24"/>
        </w:rPr>
        <w:t>re-opened.</w:t>
      </w:r>
    </w:p>
    <w:p>
      <w:pPr>
        <w:pStyle w:val="BodyText"/>
        <w:spacing w:before="9"/>
        <w:ind w:left="0" w:firstLine="0"/>
        <w:jc w:val="left"/>
        <w:rPr>
          <w:sz w:val="20"/>
        </w:rPr>
      </w:pPr>
    </w:p>
    <w:p>
      <w:pPr>
        <w:pStyle w:val="Heading2"/>
        <w:numPr>
          <w:ilvl w:val="2"/>
          <w:numId w:val="5"/>
        </w:numPr>
        <w:tabs>
          <w:tab w:pos="1960" w:val="left" w:leader="none"/>
        </w:tabs>
        <w:spacing w:line="240" w:lineRule="auto" w:before="0" w:after="0"/>
        <w:ind w:left="1960" w:right="0" w:hanging="360"/>
        <w:jc w:val="both"/>
      </w:pPr>
      <w:bookmarkStart w:name="_TOC_250116" w:id="22"/>
      <w:r>
        <w:rPr/>
        <w:t>Determining if the Waiting List may be</w:t>
      </w:r>
      <w:r>
        <w:rPr>
          <w:spacing w:val="-3"/>
        </w:rPr>
        <w:t> </w:t>
      </w:r>
      <w:bookmarkEnd w:id="22"/>
      <w:r>
        <w:rPr/>
        <w:t>Closed.</w:t>
      </w:r>
    </w:p>
    <w:p>
      <w:pPr>
        <w:pStyle w:val="ListParagraph"/>
        <w:numPr>
          <w:ilvl w:val="0"/>
          <w:numId w:val="12"/>
        </w:numPr>
        <w:tabs>
          <w:tab w:pos="2320" w:val="left" w:leader="none"/>
        </w:tabs>
        <w:spacing w:line="240" w:lineRule="auto" w:before="113" w:after="0"/>
        <w:ind w:left="2320" w:right="0" w:hanging="360"/>
        <w:jc w:val="both"/>
        <w:rPr>
          <w:sz w:val="24"/>
        </w:rPr>
      </w:pPr>
      <w:r>
        <w:rPr>
          <w:sz w:val="24"/>
        </w:rPr>
        <w:t>Closing of Application</w:t>
      </w:r>
      <w:r>
        <w:rPr>
          <w:spacing w:val="-1"/>
          <w:sz w:val="24"/>
        </w:rPr>
        <w:t> </w:t>
      </w:r>
      <w:r>
        <w:rPr>
          <w:sz w:val="24"/>
        </w:rPr>
        <w:t>Taking:</w:t>
      </w:r>
    </w:p>
    <w:p>
      <w:pPr>
        <w:pStyle w:val="BodyText"/>
        <w:spacing w:before="2"/>
        <w:ind w:right="118" w:firstLine="0"/>
      </w:pPr>
      <w:r>
        <w:rPr/>
        <w:t>The HA will make known to the public through publication in a newspaper of general circulation, minority media, or other suitable means that applications for public housing units are being suspended. To reach persons who cannot read the</w:t>
      </w:r>
    </w:p>
    <w:p>
      <w:pPr>
        <w:spacing w:after="0"/>
        <w:sectPr>
          <w:pgSz w:w="12240" w:h="15840"/>
          <w:pgMar w:header="736" w:footer="1098" w:top="1380" w:bottom="1280" w:left="560" w:right="1320"/>
        </w:sectPr>
      </w:pPr>
    </w:p>
    <w:p>
      <w:pPr>
        <w:pStyle w:val="BodyText"/>
        <w:spacing w:before="90"/>
        <w:ind w:right="117" w:firstLine="0"/>
      </w:pPr>
      <w:r>
        <w:rPr/>
        <w:t>newspapers, the HA will distribute fact sheets to the broadcasting media. Personal contacts with the news media and with community service personnel, as well as public service announcements, will be made.</w:t>
      </w:r>
    </w:p>
    <w:p>
      <w:pPr>
        <w:pStyle w:val="ListParagraph"/>
        <w:numPr>
          <w:ilvl w:val="0"/>
          <w:numId w:val="12"/>
        </w:numPr>
        <w:tabs>
          <w:tab w:pos="2320" w:val="left" w:leader="none"/>
        </w:tabs>
        <w:spacing w:line="275" w:lineRule="exact" w:before="3" w:after="0"/>
        <w:ind w:left="2320" w:right="0" w:hanging="360"/>
        <w:jc w:val="both"/>
        <w:rPr>
          <w:sz w:val="24"/>
        </w:rPr>
      </w:pPr>
      <w:r>
        <w:rPr>
          <w:sz w:val="24"/>
        </w:rPr>
        <w:t>Opening of Application</w:t>
      </w:r>
      <w:r>
        <w:rPr>
          <w:spacing w:val="-1"/>
          <w:sz w:val="24"/>
        </w:rPr>
        <w:t> </w:t>
      </w:r>
      <w:r>
        <w:rPr>
          <w:sz w:val="24"/>
        </w:rPr>
        <w:t>Taking:</w:t>
      </w:r>
    </w:p>
    <w:p>
      <w:pPr>
        <w:pStyle w:val="BodyText"/>
        <w:ind w:right="118" w:firstLine="0"/>
      </w:pPr>
      <w:r>
        <w:rPr/>
        <w:t>When the HA decides to start taking applications, the waiting list may be opened by bedroom size. The HA will make known to the public through publication in a newspaper of general circulation, minority media, or other suitable means the availability and nature of housing assistance for eligible families. The notice must contain the following:</w:t>
      </w:r>
    </w:p>
    <w:p>
      <w:pPr>
        <w:pStyle w:val="ListParagraph"/>
        <w:numPr>
          <w:ilvl w:val="1"/>
          <w:numId w:val="12"/>
        </w:numPr>
        <w:tabs>
          <w:tab w:pos="2680" w:val="left" w:leader="none"/>
        </w:tabs>
        <w:spacing w:line="230" w:lineRule="auto" w:before="28" w:after="0"/>
        <w:ind w:left="2680" w:right="118" w:hanging="360"/>
        <w:jc w:val="both"/>
        <w:rPr>
          <w:sz w:val="24"/>
        </w:rPr>
      </w:pPr>
      <w:r>
        <w:rPr>
          <w:sz w:val="24"/>
        </w:rPr>
        <w:t>The date applications will be accepted and the location where applications can be completed. If the HA anticipates suspending the taking of applications after a period of time, the closing date must be</w:t>
      </w:r>
      <w:r>
        <w:rPr>
          <w:spacing w:val="-6"/>
          <w:sz w:val="24"/>
        </w:rPr>
        <w:t> </w:t>
      </w:r>
      <w:r>
        <w:rPr>
          <w:sz w:val="24"/>
        </w:rPr>
        <w:t>published;</w:t>
      </w:r>
    </w:p>
    <w:p>
      <w:pPr>
        <w:pStyle w:val="ListParagraph"/>
        <w:numPr>
          <w:ilvl w:val="1"/>
          <w:numId w:val="12"/>
        </w:numPr>
        <w:tabs>
          <w:tab w:pos="2680" w:val="left" w:leader="none"/>
        </w:tabs>
        <w:spacing w:line="294" w:lineRule="exact" w:before="22" w:after="0"/>
        <w:ind w:left="2680" w:right="0" w:hanging="360"/>
        <w:jc w:val="both"/>
        <w:rPr>
          <w:sz w:val="24"/>
        </w:rPr>
      </w:pPr>
      <w:r>
        <w:rPr>
          <w:sz w:val="24"/>
        </w:rPr>
        <w:t>Advise families that applications will be taken at the designated</w:t>
      </w:r>
      <w:r>
        <w:rPr>
          <w:spacing w:val="-9"/>
          <w:sz w:val="24"/>
        </w:rPr>
        <w:t> </w:t>
      </w:r>
      <w:r>
        <w:rPr>
          <w:sz w:val="24"/>
        </w:rPr>
        <w:t>office;</w:t>
      </w:r>
    </w:p>
    <w:p>
      <w:pPr>
        <w:pStyle w:val="ListParagraph"/>
        <w:numPr>
          <w:ilvl w:val="1"/>
          <w:numId w:val="12"/>
        </w:numPr>
        <w:tabs>
          <w:tab w:pos="2680" w:val="left" w:leader="none"/>
        </w:tabs>
        <w:spacing w:line="293" w:lineRule="exact" w:before="0" w:after="0"/>
        <w:ind w:left="2680" w:right="0" w:hanging="360"/>
        <w:jc w:val="both"/>
        <w:rPr>
          <w:sz w:val="24"/>
        </w:rPr>
      </w:pPr>
      <w:r>
        <w:rPr>
          <w:sz w:val="24"/>
        </w:rPr>
        <w:t>Briefly describe the public housing</w:t>
      </w:r>
      <w:r>
        <w:rPr>
          <w:spacing w:val="-4"/>
          <w:sz w:val="24"/>
        </w:rPr>
        <w:t> </w:t>
      </w:r>
      <w:r>
        <w:rPr>
          <w:sz w:val="24"/>
        </w:rPr>
        <w:t>program;</w:t>
      </w:r>
    </w:p>
    <w:p>
      <w:pPr>
        <w:pStyle w:val="ListParagraph"/>
        <w:numPr>
          <w:ilvl w:val="1"/>
          <w:numId w:val="12"/>
        </w:numPr>
        <w:tabs>
          <w:tab w:pos="2680" w:val="left" w:leader="none"/>
        </w:tabs>
        <w:spacing w:line="235" w:lineRule="auto" w:before="3" w:after="0"/>
        <w:ind w:left="2680" w:right="118" w:hanging="360"/>
        <w:jc w:val="both"/>
        <w:rPr>
          <w:sz w:val="24"/>
        </w:rPr>
      </w:pPr>
      <w:r>
        <w:rPr>
          <w:sz w:val="24"/>
        </w:rPr>
        <w:t>State that applicants for public housing must specifically apply for the public housing units and those applicants for public housing may also apply for to</w:t>
      </w:r>
      <w:r>
        <w:rPr>
          <w:spacing w:val="-25"/>
          <w:sz w:val="24"/>
        </w:rPr>
        <w:t> </w:t>
      </w:r>
      <w:r>
        <w:rPr>
          <w:sz w:val="24"/>
        </w:rPr>
        <w:t>the Section</w:t>
      </w:r>
      <w:r>
        <w:rPr>
          <w:spacing w:val="-9"/>
          <w:sz w:val="24"/>
        </w:rPr>
        <w:t> </w:t>
      </w:r>
      <w:r>
        <w:rPr>
          <w:sz w:val="24"/>
        </w:rPr>
        <w:t>8</w:t>
      </w:r>
      <w:r>
        <w:rPr>
          <w:spacing w:val="-8"/>
          <w:sz w:val="24"/>
        </w:rPr>
        <w:t> </w:t>
      </w:r>
      <w:r>
        <w:rPr>
          <w:sz w:val="24"/>
        </w:rPr>
        <w:t>program,</w:t>
      </w:r>
      <w:r>
        <w:rPr>
          <w:spacing w:val="-8"/>
          <w:sz w:val="24"/>
        </w:rPr>
        <w:t> </w:t>
      </w:r>
      <w:r>
        <w:rPr>
          <w:sz w:val="24"/>
        </w:rPr>
        <w:t>if</w:t>
      </w:r>
      <w:r>
        <w:rPr>
          <w:spacing w:val="-8"/>
          <w:sz w:val="24"/>
        </w:rPr>
        <w:t> </w:t>
      </w:r>
      <w:r>
        <w:rPr>
          <w:sz w:val="24"/>
        </w:rPr>
        <w:t>applicable,</w:t>
      </w:r>
      <w:r>
        <w:rPr>
          <w:spacing w:val="-8"/>
          <w:sz w:val="24"/>
        </w:rPr>
        <w:t> </w:t>
      </w:r>
      <w:r>
        <w:rPr>
          <w:sz w:val="24"/>
        </w:rPr>
        <w:t>and</w:t>
      </w:r>
      <w:r>
        <w:rPr>
          <w:spacing w:val="-8"/>
          <w:sz w:val="24"/>
        </w:rPr>
        <w:t> </w:t>
      </w:r>
      <w:r>
        <w:rPr>
          <w:sz w:val="24"/>
        </w:rPr>
        <w:t>they</w:t>
      </w:r>
      <w:r>
        <w:rPr>
          <w:spacing w:val="-8"/>
          <w:sz w:val="24"/>
        </w:rPr>
        <w:t> </w:t>
      </w:r>
      <w:r>
        <w:rPr>
          <w:sz w:val="24"/>
        </w:rPr>
        <w:t>will</w:t>
      </w:r>
      <w:r>
        <w:rPr>
          <w:spacing w:val="-8"/>
          <w:sz w:val="24"/>
        </w:rPr>
        <w:t> </w:t>
      </w:r>
      <w:r>
        <w:rPr>
          <w:sz w:val="24"/>
        </w:rPr>
        <w:t>not</w:t>
      </w:r>
      <w:r>
        <w:rPr>
          <w:spacing w:val="-8"/>
          <w:sz w:val="24"/>
        </w:rPr>
        <w:t> </w:t>
      </w:r>
      <w:r>
        <w:rPr>
          <w:sz w:val="24"/>
        </w:rPr>
        <w:t>lose</w:t>
      </w:r>
      <w:r>
        <w:rPr>
          <w:spacing w:val="-9"/>
          <w:sz w:val="24"/>
        </w:rPr>
        <w:t> </w:t>
      </w:r>
      <w:r>
        <w:rPr>
          <w:sz w:val="24"/>
        </w:rPr>
        <w:t>their</w:t>
      </w:r>
      <w:r>
        <w:rPr>
          <w:spacing w:val="-8"/>
          <w:sz w:val="24"/>
        </w:rPr>
        <w:t> </w:t>
      </w:r>
      <w:r>
        <w:rPr>
          <w:sz w:val="24"/>
        </w:rPr>
        <w:t>place</w:t>
      </w:r>
      <w:r>
        <w:rPr>
          <w:spacing w:val="-8"/>
          <w:sz w:val="24"/>
        </w:rPr>
        <w:t> </w:t>
      </w:r>
      <w:r>
        <w:rPr>
          <w:sz w:val="24"/>
        </w:rPr>
        <w:t>on</w:t>
      </w:r>
      <w:r>
        <w:rPr>
          <w:spacing w:val="-8"/>
          <w:sz w:val="24"/>
        </w:rPr>
        <w:t> </w:t>
      </w:r>
      <w:r>
        <w:rPr>
          <w:sz w:val="24"/>
        </w:rPr>
        <w:t>the</w:t>
      </w:r>
      <w:r>
        <w:rPr>
          <w:spacing w:val="-8"/>
          <w:sz w:val="24"/>
        </w:rPr>
        <w:t> </w:t>
      </w:r>
      <w:r>
        <w:rPr>
          <w:sz w:val="24"/>
        </w:rPr>
        <w:t>public housing waiting list if they also apply for Section 8 assistance. For this to be applicable</w:t>
      </w:r>
      <w:r>
        <w:rPr>
          <w:spacing w:val="-12"/>
          <w:sz w:val="24"/>
        </w:rPr>
        <w:t> </w:t>
      </w:r>
      <w:r>
        <w:rPr>
          <w:sz w:val="24"/>
        </w:rPr>
        <w:t>the</w:t>
      </w:r>
      <w:r>
        <w:rPr>
          <w:spacing w:val="-12"/>
          <w:sz w:val="24"/>
        </w:rPr>
        <w:t> </w:t>
      </w:r>
      <w:r>
        <w:rPr>
          <w:sz w:val="24"/>
        </w:rPr>
        <w:t>HA</w:t>
      </w:r>
      <w:r>
        <w:rPr>
          <w:spacing w:val="-11"/>
          <w:sz w:val="24"/>
        </w:rPr>
        <w:t> </w:t>
      </w:r>
      <w:r>
        <w:rPr>
          <w:sz w:val="24"/>
        </w:rPr>
        <w:t>must</w:t>
      </w:r>
      <w:r>
        <w:rPr>
          <w:spacing w:val="-12"/>
          <w:sz w:val="24"/>
        </w:rPr>
        <w:t> </w:t>
      </w:r>
      <w:r>
        <w:rPr>
          <w:sz w:val="24"/>
        </w:rPr>
        <w:t>have</w:t>
      </w:r>
      <w:r>
        <w:rPr>
          <w:spacing w:val="-11"/>
          <w:sz w:val="24"/>
        </w:rPr>
        <w:t> </w:t>
      </w:r>
      <w:r>
        <w:rPr>
          <w:sz w:val="24"/>
        </w:rPr>
        <w:t>a</w:t>
      </w:r>
      <w:r>
        <w:rPr>
          <w:spacing w:val="-12"/>
          <w:sz w:val="24"/>
        </w:rPr>
        <w:t> </w:t>
      </w:r>
      <w:r>
        <w:rPr>
          <w:sz w:val="24"/>
        </w:rPr>
        <w:t>Section</w:t>
      </w:r>
      <w:r>
        <w:rPr>
          <w:spacing w:val="-11"/>
          <w:sz w:val="24"/>
        </w:rPr>
        <w:t> </w:t>
      </w:r>
      <w:r>
        <w:rPr>
          <w:sz w:val="24"/>
        </w:rPr>
        <w:t>8</w:t>
      </w:r>
      <w:r>
        <w:rPr>
          <w:spacing w:val="-12"/>
          <w:sz w:val="24"/>
        </w:rPr>
        <w:t> </w:t>
      </w:r>
      <w:r>
        <w:rPr>
          <w:sz w:val="24"/>
        </w:rPr>
        <w:t>program</w:t>
      </w:r>
      <w:r>
        <w:rPr>
          <w:spacing w:val="-11"/>
          <w:sz w:val="24"/>
        </w:rPr>
        <w:t> </w:t>
      </w:r>
      <w:r>
        <w:rPr>
          <w:sz w:val="24"/>
        </w:rPr>
        <w:t>and</w:t>
      </w:r>
      <w:r>
        <w:rPr>
          <w:spacing w:val="-12"/>
          <w:sz w:val="24"/>
        </w:rPr>
        <w:t> </w:t>
      </w:r>
      <w:r>
        <w:rPr>
          <w:sz w:val="24"/>
        </w:rPr>
        <w:t>be</w:t>
      </w:r>
      <w:r>
        <w:rPr>
          <w:spacing w:val="-11"/>
          <w:sz w:val="24"/>
        </w:rPr>
        <w:t> </w:t>
      </w:r>
      <w:r>
        <w:rPr>
          <w:sz w:val="24"/>
        </w:rPr>
        <w:t>accepting</w:t>
      </w:r>
      <w:r>
        <w:rPr>
          <w:spacing w:val="-12"/>
          <w:sz w:val="24"/>
        </w:rPr>
        <w:t> </w:t>
      </w:r>
      <w:r>
        <w:rPr>
          <w:sz w:val="24"/>
        </w:rPr>
        <w:t>applications for Section 8 assistance;</w:t>
      </w:r>
      <w:r>
        <w:rPr>
          <w:spacing w:val="-1"/>
          <w:sz w:val="24"/>
        </w:rPr>
        <w:t> </w:t>
      </w:r>
      <w:r>
        <w:rPr>
          <w:sz w:val="24"/>
        </w:rPr>
        <w:t>and</w:t>
      </w:r>
    </w:p>
    <w:p>
      <w:pPr>
        <w:pStyle w:val="ListParagraph"/>
        <w:numPr>
          <w:ilvl w:val="1"/>
          <w:numId w:val="12"/>
        </w:numPr>
        <w:tabs>
          <w:tab w:pos="2680" w:val="left" w:leader="none"/>
        </w:tabs>
        <w:spacing w:line="232" w:lineRule="auto" w:before="30" w:after="0"/>
        <w:ind w:left="2680" w:right="118" w:hanging="360"/>
        <w:jc w:val="both"/>
        <w:rPr>
          <w:sz w:val="24"/>
        </w:rPr>
      </w:pPr>
      <w:r>
        <w:rPr>
          <w:sz w:val="24"/>
        </w:rPr>
        <w:t>To reach persons who cannot read the newspapers, the HA will distribute fact sheets to the broadcasting media. Personal contacts with the news media and with community service personnel, as well as public service announcements, will be</w:t>
      </w:r>
      <w:r>
        <w:rPr>
          <w:spacing w:val="-2"/>
          <w:sz w:val="24"/>
        </w:rPr>
        <w:t> </w:t>
      </w:r>
      <w:r>
        <w:rPr>
          <w:sz w:val="24"/>
        </w:rPr>
        <w:t>made.</w:t>
      </w:r>
    </w:p>
    <w:p>
      <w:pPr>
        <w:pStyle w:val="BodyText"/>
        <w:spacing w:before="4"/>
        <w:ind w:left="0" w:firstLine="0"/>
        <w:jc w:val="left"/>
      </w:pPr>
    </w:p>
    <w:p>
      <w:pPr>
        <w:pStyle w:val="BodyText"/>
        <w:spacing w:before="1"/>
        <w:ind w:left="1780" w:right="118" w:hanging="900"/>
      </w:pPr>
      <w:r>
        <w:rPr>
          <w:b/>
        </w:rPr>
        <w:t>NOTE: </w:t>
      </w:r>
      <w:r>
        <w:rPr/>
        <w:t>The application taking closing date may be determined administratively at the same time that the HA determines when to open enrollment. The open enrollment period shall be long enough to allow sufficient applicants that will be required in the next 12 months because of the projected turnover and the number of public housing vacancies.</w:t>
      </w:r>
    </w:p>
    <w:p>
      <w:pPr>
        <w:pStyle w:val="BodyText"/>
        <w:spacing w:before="3"/>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115" w:id="23"/>
      <w:r>
        <w:rPr/>
        <w:t>Updating the Waiting</w:t>
      </w:r>
      <w:r>
        <w:rPr>
          <w:spacing w:val="-2"/>
        </w:rPr>
        <w:t> </w:t>
      </w:r>
      <w:bookmarkEnd w:id="23"/>
      <w:r>
        <w:rPr/>
        <w:t>List:</w:t>
      </w:r>
    </w:p>
    <w:p>
      <w:pPr>
        <w:pStyle w:val="BodyText"/>
        <w:spacing w:before="118"/>
        <w:ind w:left="1960" w:right="118" w:firstLine="0"/>
      </w:pPr>
      <w:r>
        <w:rPr/>
        <w:t>At</w:t>
      </w:r>
      <w:r>
        <w:rPr>
          <w:spacing w:val="-7"/>
        </w:rPr>
        <w:t> </w:t>
      </w:r>
      <w:r>
        <w:rPr/>
        <w:t>least</w:t>
      </w:r>
      <w:r>
        <w:rPr>
          <w:spacing w:val="-6"/>
        </w:rPr>
        <w:t> </w:t>
      </w:r>
      <w:r>
        <w:rPr/>
        <w:t>once</w:t>
      </w:r>
      <w:r>
        <w:rPr>
          <w:spacing w:val="-6"/>
        </w:rPr>
        <w:t> </w:t>
      </w:r>
      <w:r>
        <w:rPr/>
        <w:t>a</w:t>
      </w:r>
      <w:r>
        <w:rPr>
          <w:spacing w:val="-6"/>
        </w:rPr>
        <w:t> </w:t>
      </w:r>
      <w:r>
        <w:rPr/>
        <w:t>year</w:t>
      </w:r>
      <w:r>
        <w:rPr>
          <w:spacing w:val="-7"/>
        </w:rPr>
        <w:t> </w:t>
      </w:r>
      <w:r>
        <w:rPr/>
        <w:t>the</w:t>
      </w:r>
      <w:r>
        <w:rPr>
          <w:spacing w:val="-6"/>
        </w:rPr>
        <w:t> </w:t>
      </w:r>
      <w:r>
        <w:rPr/>
        <w:t>HA</w:t>
      </w:r>
      <w:r>
        <w:rPr>
          <w:spacing w:val="-6"/>
        </w:rPr>
        <w:t> </w:t>
      </w:r>
      <w:r>
        <w:rPr/>
        <w:t>will</w:t>
      </w:r>
      <w:r>
        <w:rPr>
          <w:spacing w:val="-6"/>
        </w:rPr>
        <w:t> </w:t>
      </w:r>
      <w:r>
        <w:rPr/>
        <w:t>update</w:t>
      </w:r>
      <w:r>
        <w:rPr>
          <w:spacing w:val="-6"/>
        </w:rPr>
        <w:t> </w:t>
      </w:r>
      <w:r>
        <w:rPr/>
        <w:t>each</w:t>
      </w:r>
      <w:r>
        <w:rPr>
          <w:spacing w:val="-7"/>
        </w:rPr>
        <w:t> </w:t>
      </w:r>
      <w:r>
        <w:rPr/>
        <w:t>waiting</w:t>
      </w:r>
      <w:r>
        <w:rPr>
          <w:spacing w:val="-6"/>
        </w:rPr>
        <w:t> </w:t>
      </w:r>
      <w:r>
        <w:rPr/>
        <w:t>list</w:t>
      </w:r>
      <w:r>
        <w:rPr>
          <w:spacing w:val="-6"/>
        </w:rPr>
        <w:t> </w:t>
      </w:r>
      <w:r>
        <w:rPr/>
        <w:t>by</w:t>
      </w:r>
      <w:r>
        <w:rPr>
          <w:spacing w:val="-6"/>
        </w:rPr>
        <w:t> </w:t>
      </w:r>
      <w:r>
        <w:rPr/>
        <w:t>contacting</w:t>
      </w:r>
      <w:r>
        <w:rPr>
          <w:spacing w:val="-7"/>
        </w:rPr>
        <w:t> </w:t>
      </w:r>
      <w:r>
        <w:rPr/>
        <w:t>all</w:t>
      </w:r>
      <w:r>
        <w:rPr>
          <w:spacing w:val="-6"/>
        </w:rPr>
        <w:t> </w:t>
      </w:r>
      <w:r>
        <w:rPr/>
        <w:t>applicants</w:t>
      </w:r>
      <w:r>
        <w:rPr>
          <w:spacing w:val="-6"/>
        </w:rPr>
        <w:t> </w:t>
      </w:r>
      <w:r>
        <w:rPr/>
        <w:t>in writing, or by the method designated at initial application by applicants with disabilities.</w:t>
      </w:r>
      <w:r>
        <w:rPr>
          <w:spacing w:val="41"/>
        </w:rPr>
        <w:t> </w:t>
      </w:r>
      <w:r>
        <w:rPr/>
        <w:t>Written</w:t>
      </w:r>
      <w:r>
        <w:rPr>
          <w:spacing w:val="-9"/>
        </w:rPr>
        <w:t> </w:t>
      </w:r>
      <w:r>
        <w:rPr/>
        <w:t>communications</w:t>
      </w:r>
      <w:r>
        <w:rPr>
          <w:spacing w:val="-10"/>
        </w:rPr>
        <w:t> </w:t>
      </w:r>
      <w:r>
        <w:rPr/>
        <w:t>will</w:t>
      </w:r>
      <w:r>
        <w:rPr>
          <w:spacing w:val="-9"/>
        </w:rPr>
        <w:t> </w:t>
      </w:r>
      <w:r>
        <w:rPr/>
        <w:t>be</w:t>
      </w:r>
      <w:r>
        <w:rPr>
          <w:spacing w:val="-10"/>
        </w:rPr>
        <w:t> </w:t>
      </w:r>
      <w:r>
        <w:rPr/>
        <w:t>sent</w:t>
      </w:r>
      <w:r>
        <w:rPr>
          <w:spacing w:val="-11"/>
        </w:rPr>
        <w:t> </w:t>
      </w:r>
      <w:r>
        <w:rPr/>
        <w:t>by</w:t>
      </w:r>
      <w:r>
        <w:rPr>
          <w:spacing w:val="-9"/>
        </w:rPr>
        <w:t> </w:t>
      </w:r>
      <w:r>
        <w:rPr/>
        <w:t>first</w:t>
      </w:r>
      <w:r>
        <w:rPr>
          <w:spacing w:val="-9"/>
        </w:rPr>
        <w:t> </w:t>
      </w:r>
      <w:r>
        <w:rPr/>
        <w:t>class</w:t>
      </w:r>
      <w:r>
        <w:rPr>
          <w:spacing w:val="-10"/>
        </w:rPr>
        <w:t> </w:t>
      </w:r>
      <w:r>
        <w:rPr/>
        <w:t>mail</w:t>
      </w:r>
      <w:r>
        <w:rPr>
          <w:spacing w:val="-9"/>
        </w:rPr>
        <w:t> </w:t>
      </w:r>
      <w:r>
        <w:rPr/>
        <w:t>to</w:t>
      </w:r>
      <w:r>
        <w:rPr>
          <w:spacing w:val="-9"/>
        </w:rPr>
        <w:t> </w:t>
      </w:r>
      <w:r>
        <w:rPr/>
        <w:t>the</w:t>
      </w:r>
      <w:r>
        <w:rPr>
          <w:spacing w:val="-11"/>
        </w:rPr>
        <w:t> </w:t>
      </w:r>
      <w:r>
        <w:rPr/>
        <w:t>most</w:t>
      </w:r>
      <w:r>
        <w:rPr>
          <w:spacing w:val="-9"/>
        </w:rPr>
        <w:t> </w:t>
      </w:r>
      <w:r>
        <w:rPr/>
        <w:t>current address supplied by the applicant. This is in addition to ongoing purging through the offering of units. (Offer letter must state that failure to respond will result in removal from the waiting</w:t>
      </w:r>
      <w:r>
        <w:rPr>
          <w:spacing w:val="-3"/>
        </w:rPr>
        <w:t> </w:t>
      </w:r>
      <w:r>
        <w:rPr/>
        <w:t>list).</w:t>
      </w:r>
    </w:p>
    <w:p>
      <w:pPr>
        <w:pStyle w:val="BodyText"/>
        <w:spacing w:before="9"/>
        <w:ind w:left="0" w:firstLine="0"/>
        <w:jc w:val="left"/>
        <w:rPr>
          <w:sz w:val="23"/>
        </w:rPr>
      </w:pPr>
    </w:p>
    <w:p>
      <w:pPr>
        <w:pStyle w:val="BodyText"/>
        <w:ind w:left="1780" w:right="118" w:hanging="900"/>
      </w:pPr>
      <w:r>
        <w:rPr>
          <w:b/>
        </w:rPr>
        <w:t>NOTE:</w:t>
      </w:r>
      <w:r>
        <w:rPr>
          <w:b/>
          <w:spacing w:val="-5"/>
        </w:rPr>
        <w:t> </w:t>
      </w:r>
      <w:r>
        <w:rPr/>
        <w:t>If</w:t>
      </w:r>
      <w:r>
        <w:rPr>
          <w:spacing w:val="-5"/>
        </w:rPr>
        <w:t> </w:t>
      </w:r>
      <w:r>
        <w:rPr/>
        <w:t>no</w:t>
      </w:r>
      <w:r>
        <w:rPr>
          <w:spacing w:val="-5"/>
        </w:rPr>
        <w:t> </w:t>
      </w:r>
      <w:r>
        <w:rPr/>
        <w:t>response</w:t>
      </w:r>
      <w:r>
        <w:rPr>
          <w:spacing w:val="-5"/>
        </w:rPr>
        <w:t> </w:t>
      </w:r>
      <w:r>
        <w:rPr/>
        <w:t>is</w:t>
      </w:r>
      <w:r>
        <w:rPr>
          <w:spacing w:val="-4"/>
        </w:rPr>
        <w:t> </w:t>
      </w:r>
      <w:r>
        <w:rPr/>
        <w:t>received</w:t>
      </w:r>
      <w:r>
        <w:rPr>
          <w:spacing w:val="-5"/>
        </w:rPr>
        <w:t> </w:t>
      </w:r>
      <w:r>
        <w:rPr/>
        <w:t>by</w:t>
      </w:r>
      <w:r>
        <w:rPr>
          <w:spacing w:val="-5"/>
        </w:rPr>
        <w:t> </w:t>
      </w:r>
      <w:r>
        <w:rPr/>
        <w:t>the</w:t>
      </w:r>
      <w:r>
        <w:rPr>
          <w:spacing w:val="-5"/>
        </w:rPr>
        <w:t> </w:t>
      </w:r>
      <w:r>
        <w:rPr/>
        <w:t>due</w:t>
      </w:r>
      <w:r>
        <w:rPr>
          <w:spacing w:val="-4"/>
        </w:rPr>
        <w:t> </w:t>
      </w:r>
      <w:r>
        <w:rPr/>
        <w:t>date,</w:t>
      </w:r>
      <w:r>
        <w:rPr>
          <w:spacing w:val="-5"/>
        </w:rPr>
        <w:t> </w:t>
      </w:r>
      <w:r>
        <w:rPr/>
        <w:t>the</w:t>
      </w:r>
      <w:r>
        <w:rPr>
          <w:spacing w:val="-5"/>
        </w:rPr>
        <w:t> </w:t>
      </w:r>
      <w:r>
        <w:rPr/>
        <w:t>HA</w:t>
      </w:r>
      <w:r>
        <w:rPr>
          <w:spacing w:val="-5"/>
        </w:rPr>
        <w:t> </w:t>
      </w:r>
      <w:r>
        <w:rPr/>
        <w:t>will</w:t>
      </w:r>
      <w:r>
        <w:rPr>
          <w:spacing w:val="-4"/>
        </w:rPr>
        <w:t> </w:t>
      </w:r>
      <w:r>
        <w:rPr/>
        <w:t>withdraw</w:t>
      </w:r>
      <w:r>
        <w:rPr>
          <w:spacing w:val="-5"/>
        </w:rPr>
        <w:t> </w:t>
      </w:r>
      <w:r>
        <w:rPr/>
        <w:t>the</w:t>
      </w:r>
      <w:r>
        <w:rPr>
          <w:spacing w:val="-5"/>
        </w:rPr>
        <w:t> </w:t>
      </w:r>
      <w:r>
        <w:rPr/>
        <w:t>name</w:t>
      </w:r>
      <w:r>
        <w:rPr>
          <w:spacing w:val="-5"/>
        </w:rPr>
        <w:t> </w:t>
      </w:r>
      <w:r>
        <w:rPr/>
        <w:t>of</w:t>
      </w:r>
      <w:r>
        <w:rPr>
          <w:spacing w:val="-4"/>
        </w:rPr>
        <w:t> </w:t>
      </w:r>
      <w:r>
        <w:rPr/>
        <w:t>an</w:t>
      </w:r>
      <w:r>
        <w:rPr>
          <w:spacing w:val="-5"/>
        </w:rPr>
        <w:t> </w:t>
      </w:r>
      <w:r>
        <w:rPr/>
        <w:t>applicant from the waiting list. Mail returned undeliverable by the post office will be retained unopened by the HA in the applicant</w:t>
      </w:r>
      <w:r>
        <w:rPr>
          <w:spacing w:val="-3"/>
        </w:rPr>
        <w:t> </w:t>
      </w:r>
      <w:r>
        <w:rPr/>
        <w:t>file.</w:t>
      </w:r>
    </w:p>
    <w:p>
      <w:pPr>
        <w:pStyle w:val="BodyText"/>
        <w:ind w:left="0" w:firstLine="0"/>
        <w:jc w:val="left"/>
      </w:pPr>
    </w:p>
    <w:p>
      <w:pPr>
        <w:pStyle w:val="BodyText"/>
        <w:spacing w:line="242" w:lineRule="auto"/>
        <w:ind w:left="1960" w:right="118" w:firstLine="0"/>
      </w:pPr>
      <w:r>
        <w:rPr/>
        <w:t>At the time of initial intake, the HA will advise families that they must notify the HA, in writing, when their circumstances, mailing address or phone number(s) change.</w:t>
      </w:r>
    </w:p>
    <w:p>
      <w:pPr>
        <w:spacing w:after="0" w:line="242" w:lineRule="auto"/>
        <w:sectPr>
          <w:pgSz w:w="12240" w:h="15840"/>
          <w:pgMar w:header="736" w:footer="1098" w:top="1380" w:bottom="1280" w:left="560" w:right="1320"/>
        </w:sectPr>
      </w:pPr>
    </w:p>
    <w:p>
      <w:pPr>
        <w:pStyle w:val="Heading2"/>
        <w:numPr>
          <w:ilvl w:val="2"/>
          <w:numId w:val="5"/>
        </w:numPr>
        <w:tabs>
          <w:tab w:pos="1960" w:val="left" w:leader="none"/>
        </w:tabs>
        <w:spacing w:line="240" w:lineRule="auto" w:before="95" w:after="0"/>
        <w:ind w:left="1960" w:right="0" w:hanging="360"/>
        <w:jc w:val="both"/>
      </w:pPr>
      <w:bookmarkStart w:name="_TOC_250114" w:id="24"/>
      <w:r>
        <w:rPr/>
        <w:t>Change in Preference Status While on the Waiting</w:t>
      </w:r>
      <w:r>
        <w:rPr>
          <w:spacing w:val="-6"/>
        </w:rPr>
        <w:t> </w:t>
      </w:r>
      <w:bookmarkEnd w:id="24"/>
      <w:r>
        <w:rPr/>
        <w:t>List:</w:t>
      </w:r>
    </w:p>
    <w:p>
      <w:pPr>
        <w:pStyle w:val="ListParagraph"/>
        <w:numPr>
          <w:ilvl w:val="0"/>
          <w:numId w:val="13"/>
        </w:numPr>
        <w:tabs>
          <w:tab w:pos="2320" w:val="left" w:leader="none"/>
        </w:tabs>
        <w:spacing w:line="240" w:lineRule="auto" w:before="117" w:after="0"/>
        <w:ind w:left="2320" w:right="118" w:hanging="360"/>
        <w:jc w:val="both"/>
        <w:rPr>
          <w:sz w:val="24"/>
        </w:rPr>
      </w:pPr>
      <w:r>
        <w:rPr>
          <w:sz w:val="24"/>
        </w:rPr>
        <w:t>Situations</w:t>
      </w:r>
      <w:r>
        <w:rPr>
          <w:spacing w:val="-6"/>
          <w:sz w:val="24"/>
        </w:rPr>
        <w:t> </w:t>
      </w:r>
      <w:r>
        <w:rPr>
          <w:sz w:val="24"/>
        </w:rPr>
        <w:t>of</w:t>
      </w:r>
      <w:r>
        <w:rPr>
          <w:spacing w:val="-5"/>
          <w:sz w:val="24"/>
        </w:rPr>
        <w:t> </w:t>
      </w:r>
      <w:r>
        <w:rPr>
          <w:sz w:val="24"/>
        </w:rPr>
        <w:t>some</w:t>
      </w:r>
      <w:r>
        <w:rPr>
          <w:spacing w:val="-5"/>
          <w:sz w:val="24"/>
        </w:rPr>
        <w:t> </w:t>
      </w:r>
      <w:r>
        <w:rPr>
          <w:sz w:val="24"/>
        </w:rPr>
        <w:t>families</w:t>
      </w:r>
      <w:r>
        <w:rPr>
          <w:spacing w:val="-5"/>
          <w:sz w:val="24"/>
        </w:rPr>
        <w:t> </w:t>
      </w:r>
      <w:r>
        <w:rPr>
          <w:sz w:val="24"/>
        </w:rPr>
        <w:t>who</w:t>
      </w:r>
      <w:r>
        <w:rPr>
          <w:spacing w:val="-5"/>
          <w:sz w:val="24"/>
        </w:rPr>
        <w:t> </w:t>
      </w:r>
      <w:r>
        <w:rPr>
          <w:sz w:val="24"/>
        </w:rPr>
        <w:t>did</w:t>
      </w:r>
      <w:r>
        <w:rPr>
          <w:spacing w:val="-6"/>
          <w:sz w:val="24"/>
        </w:rPr>
        <w:t> </w:t>
      </w:r>
      <w:r>
        <w:rPr>
          <w:sz w:val="24"/>
        </w:rPr>
        <w:t>not</w:t>
      </w:r>
      <w:r>
        <w:rPr>
          <w:spacing w:val="-5"/>
          <w:sz w:val="24"/>
        </w:rPr>
        <w:t> </w:t>
      </w:r>
      <w:r>
        <w:rPr>
          <w:sz w:val="24"/>
        </w:rPr>
        <w:t>qualify</w:t>
      </w:r>
      <w:r>
        <w:rPr>
          <w:spacing w:val="-5"/>
          <w:sz w:val="24"/>
        </w:rPr>
        <w:t> </w:t>
      </w:r>
      <w:r>
        <w:rPr>
          <w:sz w:val="24"/>
        </w:rPr>
        <w:t>for</w:t>
      </w:r>
      <w:r>
        <w:rPr>
          <w:spacing w:val="-5"/>
          <w:sz w:val="24"/>
        </w:rPr>
        <w:t> </w:t>
      </w:r>
      <w:r>
        <w:rPr>
          <w:sz w:val="24"/>
        </w:rPr>
        <w:t>a</w:t>
      </w:r>
      <w:r>
        <w:rPr>
          <w:spacing w:val="-5"/>
          <w:sz w:val="24"/>
        </w:rPr>
        <w:t> </w:t>
      </w:r>
      <w:r>
        <w:rPr>
          <w:sz w:val="24"/>
        </w:rPr>
        <w:t>preference</w:t>
      </w:r>
      <w:r>
        <w:rPr>
          <w:spacing w:val="-6"/>
          <w:sz w:val="24"/>
        </w:rPr>
        <w:t> </w:t>
      </w:r>
      <w:r>
        <w:rPr>
          <w:sz w:val="24"/>
        </w:rPr>
        <w:t>when</w:t>
      </w:r>
      <w:r>
        <w:rPr>
          <w:spacing w:val="-5"/>
          <w:sz w:val="24"/>
        </w:rPr>
        <w:t> </w:t>
      </w:r>
      <w:r>
        <w:rPr>
          <w:sz w:val="24"/>
        </w:rPr>
        <w:t>they</w:t>
      </w:r>
      <w:r>
        <w:rPr>
          <w:spacing w:val="-5"/>
          <w:sz w:val="24"/>
        </w:rPr>
        <w:t> </w:t>
      </w:r>
      <w:r>
        <w:rPr>
          <w:sz w:val="24"/>
        </w:rPr>
        <w:t>applied may change so they are qualified for a preference. The family should contact the HA so their status may be certified or verified. Applicants whose preference</w:t>
      </w:r>
      <w:r>
        <w:rPr>
          <w:spacing w:val="-26"/>
          <w:sz w:val="24"/>
        </w:rPr>
        <w:t> </w:t>
      </w:r>
      <w:r>
        <w:rPr>
          <w:sz w:val="24"/>
        </w:rPr>
        <w:t>status changes while they are on the waiting list retain their original date and time of application, or application number, as</w:t>
      </w:r>
      <w:r>
        <w:rPr>
          <w:spacing w:val="-2"/>
          <w:sz w:val="24"/>
        </w:rPr>
        <w:t> </w:t>
      </w:r>
      <w:r>
        <w:rPr>
          <w:sz w:val="24"/>
        </w:rPr>
        <w:t>applicable.</w:t>
      </w:r>
    </w:p>
    <w:p>
      <w:pPr>
        <w:pStyle w:val="ListParagraph"/>
        <w:numPr>
          <w:ilvl w:val="0"/>
          <w:numId w:val="13"/>
        </w:numPr>
        <w:tabs>
          <w:tab w:pos="2320" w:val="left" w:leader="none"/>
        </w:tabs>
        <w:spacing w:line="240" w:lineRule="auto" w:before="0" w:after="0"/>
        <w:ind w:left="2320" w:right="118" w:hanging="360"/>
        <w:jc w:val="both"/>
        <w:rPr>
          <w:sz w:val="24"/>
        </w:rPr>
      </w:pPr>
      <w:r>
        <w:rPr>
          <w:sz w:val="24"/>
        </w:rPr>
        <w:t>If the HA determines that the family does now qualify for a preference, they will be moved up on the waiting list in accordance with their preference(s) and their date and time of application. They will then be informed in writing of how the change in status has affected their place on the waiting</w:t>
      </w:r>
      <w:r>
        <w:rPr>
          <w:spacing w:val="-6"/>
          <w:sz w:val="24"/>
        </w:rPr>
        <w:t> </w:t>
      </w:r>
      <w:r>
        <w:rPr>
          <w:sz w:val="24"/>
        </w:rPr>
        <w:t>list.</w:t>
      </w:r>
    </w:p>
    <w:p>
      <w:pPr>
        <w:pStyle w:val="Heading2"/>
        <w:numPr>
          <w:ilvl w:val="1"/>
          <w:numId w:val="5"/>
        </w:numPr>
        <w:tabs>
          <w:tab w:pos="1600" w:val="left" w:leader="none"/>
        </w:tabs>
        <w:spacing w:line="240" w:lineRule="auto" w:before="123" w:after="0"/>
        <w:ind w:left="1600" w:right="0" w:hanging="360"/>
        <w:jc w:val="both"/>
      </w:pPr>
      <w:bookmarkStart w:name="_TOC_250113" w:id="25"/>
      <w:r>
        <w:rPr>
          <w:u w:val="thick"/>
        </w:rPr>
        <w:t>Processing Applications for</w:t>
      </w:r>
      <w:r>
        <w:rPr>
          <w:spacing w:val="-2"/>
          <w:u w:val="thick"/>
        </w:rPr>
        <w:t> </w:t>
      </w:r>
      <w:bookmarkEnd w:id="25"/>
      <w:r>
        <w:rPr>
          <w:u w:val="thick"/>
        </w:rPr>
        <w:t>Admission:</w:t>
      </w:r>
    </w:p>
    <w:p>
      <w:pPr>
        <w:pStyle w:val="BodyText"/>
        <w:spacing w:before="1"/>
        <w:ind w:left="0" w:firstLine="0"/>
        <w:jc w:val="left"/>
        <w:rPr>
          <w:b/>
          <w:sz w:val="21"/>
        </w:rPr>
      </w:pPr>
    </w:p>
    <w:p>
      <w:pPr>
        <w:pStyle w:val="Heading2"/>
        <w:numPr>
          <w:ilvl w:val="2"/>
          <w:numId w:val="5"/>
        </w:numPr>
        <w:tabs>
          <w:tab w:pos="1960" w:val="left" w:leader="none"/>
        </w:tabs>
        <w:spacing w:line="240" w:lineRule="auto" w:before="0" w:after="0"/>
        <w:ind w:left="1960" w:right="0" w:hanging="360"/>
        <w:jc w:val="both"/>
      </w:pPr>
      <w:bookmarkStart w:name="_TOC_250112" w:id="26"/>
      <w:bookmarkEnd w:id="26"/>
      <w:r>
        <w:rPr/>
        <w:t>How to Apply:</w:t>
      </w:r>
    </w:p>
    <w:p>
      <w:pPr>
        <w:pStyle w:val="BodyText"/>
        <w:tabs>
          <w:tab w:pos="6652" w:val="left" w:leader="none"/>
        </w:tabs>
        <w:spacing w:before="113"/>
        <w:ind w:left="1960" w:right="118" w:firstLine="0"/>
      </w:pPr>
      <w:r>
        <w:rPr/>
        <w:pict>
          <v:rect style="position:absolute;margin-left:180.720001pt;margin-top:47.093117pt;width:180.0pt;height:13.92pt;mso-position-horizontal-relative:page;mso-position-vertical-relative:paragraph;z-index:-17445888" filled="true" fillcolor="#ff0000" stroked="false">
            <v:fill type="solid"/>
            <w10:wrap type="none"/>
          </v:rect>
        </w:pict>
      </w:r>
      <w:r>
        <w:rPr/>
        <w:t>Families wishing to apply for Public Housing shall complete an application for public housing assistance. Applications may be made in person during specified dates and business   hours   posted   at   the   HA's    office(s)    at    the    following    location(s):</w:t>
      </w:r>
      <w:r>
        <w:rPr>
          <w:u w:val="single"/>
        </w:rPr>
        <w:t> </w:t>
        <w:tab/>
      </w:r>
      <w:r>
        <w:rPr/>
        <w:t>,</w:t>
      </w:r>
      <w:r>
        <w:rPr>
          <w:spacing w:val="59"/>
        </w:rPr>
        <w:t> </w:t>
      </w:r>
      <w:r>
        <w:rPr/>
        <w:t>Alabama.</w:t>
      </w:r>
    </w:p>
    <w:p>
      <w:pPr>
        <w:pStyle w:val="ListParagraph"/>
        <w:numPr>
          <w:ilvl w:val="3"/>
          <w:numId w:val="5"/>
        </w:numPr>
        <w:tabs>
          <w:tab w:pos="2320" w:val="left" w:leader="none"/>
        </w:tabs>
        <w:spacing w:line="223" w:lineRule="auto" w:before="33" w:after="0"/>
        <w:ind w:left="2320" w:right="118" w:hanging="360"/>
        <w:jc w:val="both"/>
        <w:rPr>
          <w:sz w:val="24"/>
        </w:rPr>
      </w:pPr>
      <w:r>
        <w:rPr>
          <w:sz w:val="24"/>
        </w:rPr>
        <w:t>Completed</w:t>
      </w:r>
      <w:r>
        <w:rPr>
          <w:spacing w:val="-5"/>
          <w:sz w:val="24"/>
        </w:rPr>
        <w:t> </w:t>
      </w:r>
      <w:r>
        <w:rPr>
          <w:sz w:val="24"/>
        </w:rPr>
        <w:t>applications</w:t>
      </w:r>
      <w:r>
        <w:rPr>
          <w:spacing w:val="-5"/>
          <w:sz w:val="24"/>
        </w:rPr>
        <w:t> </w:t>
      </w:r>
      <w:r>
        <w:rPr>
          <w:sz w:val="24"/>
        </w:rPr>
        <w:t>will</w:t>
      </w:r>
      <w:r>
        <w:rPr>
          <w:spacing w:val="-6"/>
          <w:sz w:val="24"/>
        </w:rPr>
        <w:t> </w:t>
      </w:r>
      <w:r>
        <w:rPr>
          <w:sz w:val="24"/>
        </w:rPr>
        <w:t>be</w:t>
      </w:r>
      <w:r>
        <w:rPr>
          <w:spacing w:val="-5"/>
          <w:sz w:val="24"/>
        </w:rPr>
        <w:t> </w:t>
      </w:r>
      <w:r>
        <w:rPr>
          <w:sz w:val="24"/>
        </w:rPr>
        <w:t>accepted</w:t>
      </w:r>
      <w:r>
        <w:rPr>
          <w:spacing w:val="-5"/>
          <w:sz w:val="24"/>
        </w:rPr>
        <w:t> </w:t>
      </w:r>
      <w:r>
        <w:rPr>
          <w:sz w:val="24"/>
        </w:rPr>
        <w:t>for</w:t>
      </w:r>
      <w:r>
        <w:rPr>
          <w:spacing w:val="-5"/>
          <w:sz w:val="24"/>
        </w:rPr>
        <w:t> </w:t>
      </w:r>
      <w:r>
        <w:rPr>
          <w:sz w:val="24"/>
        </w:rPr>
        <w:t>all</w:t>
      </w:r>
      <w:r>
        <w:rPr>
          <w:spacing w:val="-5"/>
          <w:sz w:val="24"/>
        </w:rPr>
        <w:t> </w:t>
      </w:r>
      <w:r>
        <w:rPr>
          <w:sz w:val="24"/>
        </w:rPr>
        <w:t>applicants</w:t>
      </w:r>
      <w:r>
        <w:rPr>
          <w:spacing w:val="-5"/>
          <w:sz w:val="24"/>
        </w:rPr>
        <w:t> </w:t>
      </w:r>
      <w:r>
        <w:rPr>
          <w:sz w:val="24"/>
        </w:rPr>
        <w:t>and</w:t>
      </w:r>
      <w:r>
        <w:rPr>
          <w:spacing w:val="-5"/>
          <w:sz w:val="24"/>
        </w:rPr>
        <w:t> </w:t>
      </w:r>
      <w:r>
        <w:rPr>
          <w:sz w:val="24"/>
        </w:rPr>
        <w:t>the</w:t>
      </w:r>
      <w:r>
        <w:rPr>
          <w:spacing w:val="-5"/>
          <w:sz w:val="24"/>
        </w:rPr>
        <w:t> </w:t>
      </w:r>
      <w:r>
        <w:rPr>
          <w:sz w:val="24"/>
        </w:rPr>
        <w:t>information</w:t>
      </w:r>
      <w:r>
        <w:rPr>
          <w:spacing w:val="-5"/>
          <w:sz w:val="24"/>
        </w:rPr>
        <w:t> </w:t>
      </w:r>
      <w:r>
        <w:rPr>
          <w:sz w:val="24"/>
        </w:rPr>
        <w:t>will be verified by the</w:t>
      </w:r>
      <w:r>
        <w:rPr>
          <w:spacing w:val="-3"/>
          <w:sz w:val="24"/>
        </w:rPr>
        <w:t> </w:t>
      </w:r>
      <w:r>
        <w:rPr>
          <w:sz w:val="24"/>
        </w:rPr>
        <w:t>HA.</w:t>
      </w:r>
    </w:p>
    <w:p>
      <w:pPr>
        <w:pStyle w:val="ListParagraph"/>
        <w:numPr>
          <w:ilvl w:val="3"/>
          <w:numId w:val="5"/>
        </w:numPr>
        <w:tabs>
          <w:tab w:pos="2320" w:val="left" w:leader="none"/>
        </w:tabs>
        <w:spacing w:line="223" w:lineRule="auto" w:before="39" w:after="0"/>
        <w:ind w:left="2320" w:right="118" w:hanging="360"/>
        <w:jc w:val="both"/>
        <w:rPr>
          <w:sz w:val="24"/>
        </w:rPr>
      </w:pPr>
      <w:r>
        <w:rPr>
          <w:sz w:val="24"/>
        </w:rPr>
        <w:t>The</w:t>
      </w:r>
      <w:r>
        <w:rPr>
          <w:spacing w:val="-10"/>
          <w:sz w:val="24"/>
        </w:rPr>
        <w:t> </w:t>
      </w:r>
      <w:r>
        <w:rPr>
          <w:sz w:val="24"/>
        </w:rPr>
        <w:t>application</w:t>
      </w:r>
      <w:r>
        <w:rPr>
          <w:spacing w:val="-9"/>
          <w:sz w:val="24"/>
        </w:rPr>
        <w:t> </w:t>
      </w:r>
      <w:r>
        <w:rPr>
          <w:sz w:val="24"/>
        </w:rPr>
        <w:t>must</w:t>
      </w:r>
      <w:r>
        <w:rPr>
          <w:spacing w:val="-9"/>
          <w:sz w:val="24"/>
        </w:rPr>
        <w:t> </w:t>
      </w:r>
      <w:r>
        <w:rPr>
          <w:sz w:val="24"/>
        </w:rPr>
        <w:t>be</w:t>
      </w:r>
      <w:r>
        <w:rPr>
          <w:spacing w:val="-9"/>
          <w:sz w:val="24"/>
        </w:rPr>
        <w:t> </w:t>
      </w:r>
      <w:r>
        <w:rPr>
          <w:sz w:val="24"/>
        </w:rPr>
        <w:t>dated,</w:t>
      </w:r>
      <w:r>
        <w:rPr>
          <w:spacing w:val="-10"/>
          <w:sz w:val="24"/>
        </w:rPr>
        <w:t> </w:t>
      </w:r>
      <w:r>
        <w:rPr>
          <w:sz w:val="24"/>
        </w:rPr>
        <w:t>time-stamped,</w:t>
      </w:r>
      <w:r>
        <w:rPr>
          <w:spacing w:val="-9"/>
          <w:sz w:val="24"/>
        </w:rPr>
        <w:t> </w:t>
      </w:r>
      <w:r>
        <w:rPr>
          <w:sz w:val="24"/>
        </w:rPr>
        <w:t>and</w:t>
      </w:r>
      <w:r>
        <w:rPr>
          <w:spacing w:val="-9"/>
          <w:sz w:val="24"/>
        </w:rPr>
        <w:t> </w:t>
      </w:r>
      <w:r>
        <w:rPr>
          <w:sz w:val="24"/>
        </w:rPr>
        <w:t>referred</w:t>
      </w:r>
      <w:r>
        <w:rPr>
          <w:spacing w:val="-9"/>
          <w:sz w:val="24"/>
        </w:rPr>
        <w:t> </w:t>
      </w:r>
      <w:r>
        <w:rPr>
          <w:sz w:val="24"/>
        </w:rPr>
        <w:t>to</w:t>
      </w:r>
      <w:r>
        <w:rPr>
          <w:spacing w:val="-9"/>
          <w:sz w:val="24"/>
        </w:rPr>
        <w:t> </w:t>
      </w:r>
      <w:r>
        <w:rPr>
          <w:sz w:val="24"/>
        </w:rPr>
        <w:t>the</w:t>
      </w:r>
      <w:r>
        <w:rPr>
          <w:spacing w:val="-10"/>
          <w:sz w:val="24"/>
        </w:rPr>
        <w:t> </w:t>
      </w:r>
      <w:r>
        <w:rPr>
          <w:sz w:val="24"/>
        </w:rPr>
        <w:t>HA's</w:t>
      </w:r>
      <w:r>
        <w:rPr>
          <w:spacing w:val="-9"/>
          <w:sz w:val="24"/>
        </w:rPr>
        <w:t> </w:t>
      </w:r>
      <w:r>
        <w:rPr>
          <w:sz w:val="24"/>
        </w:rPr>
        <w:t>office</w:t>
      </w:r>
      <w:r>
        <w:rPr>
          <w:spacing w:val="-9"/>
          <w:sz w:val="24"/>
        </w:rPr>
        <w:t> </w:t>
      </w:r>
      <w:r>
        <w:rPr>
          <w:sz w:val="24"/>
        </w:rPr>
        <w:t>where resident selection and assignment is</w:t>
      </w:r>
      <w:r>
        <w:rPr>
          <w:spacing w:val="-3"/>
          <w:sz w:val="24"/>
        </w:rPr>
        <w:t> </w:t>
      </w:r>
      <w:r>
        <w:rPr>
          <w:sz w:val="24"/>
        </w:rPr>
        <w:t>processed.</w:t>
      </w:r>
    </w:p>
    <w:p>
      <w:pPr>
        <w:pStyle w:val="ListParagraph"/>
        <w:numPr>
          <w:ilvl w:val="3"/>
          <w:numId w:val="5"/>
        </w:numPr>
        <w:tabs>
          <w:tab w:pos="2320" w:val="left" w:leader="none"/>
        </w:tabs>
        <w:spacing w:line="235" w:lineRule="auto" w:before="23" w:after="0"/>
        <w:ind w:left="2320" w:right="118" w:hanging="360"/>
        <w:jc w:val="both"/>
        <w:rPr>
          <w:sz w:val="24"/>
        </w:rPr>
      </w:pPr>
      <w:r>
        <w:rPr>
          <w:sz w:val="24"/>
        </w:rPr>
        <w:t>Individuals who have a physical impairment which would prevent them from completing</w:t>
      </w:r>
      <w:r>
        <w:rPr>
          <w:spacing w:val="-8"/>
          <w:sz w:val="24"/>
        </w:rPr>
        <w:t> </w:t>
      </w:r>
      <w:r>
        <w:rPr>
          <w:sz w:val="24"/>
        </w:rPr>
        <w:t>an</w:t>
      </w:r>
      <w:r>
        <w:rPr>
          <w:spacing w:val="-8"/>
          <w:sz w:val="24"/>
        </w:rPr>
        <w:t> </w:t>
      </w:r>
      <w:r>
        <w:rPr>
          <w:sz w:val="24"/>
        </w:rPr>
        <w:t>application</w:t>
      </w:r>
      <w:r>
        <w:rPr>
          <w:spacing w:val="-8"/>
          <w:sz w:val="24"/>
        </w:rPr>
        <w:t> </w:t>
      </w:r>
      <w:r>
        <w:rPr>
          <w:sz w:val="24"/>
        </w:rPr>
        <w:t>in</w:t>
      </w:r>
      <w:r>
        <w:rPr>
          <w:spacing w:val="-7"/>
          <w:sz w:val="24"/>
        </w:rPr>
        <w:t> </w:t>
      </w:r>
      <w:r>
        <w:rPr>
          <w:sz w:val="24"/>
        </w:rPr>
        <w:t>person</w:t>
      </w:r>
      <w:r>
        <w:rPr>
          <w:spacing w:val="-8"/>
          <w:sz w:val="24"/>
        </w:rPr>
        <w:t> </w:t>
      </w:r>
      <w:r>
        <w:rPr>
          <w:sz w:val="24"/>
        </w:rPr>
        <w:t>may</w:t>
      </w:r>
      <w:r>
        <w:rPr>
          <w:spacing w:val="-8"/>
          <w:sz w:val="24"/>
        </w:rPr>
        <w:t> </w:t>
      </w:r>
      <w:r>
        <w:rPr>
          <w:sz w:val="24"/>
        </w:rPr>
        <w:t>call</w:t>
      </w:r>
      <w:r>
        <w:rPr>
          <w:spacing w:val="-8"/>
          <w:sz w:val="24"/>
        </w:rPr>
        <w:t> </w:t>
      </w:r>
      <w:r>
        <w:rPr>
          <w:sz w:val="24"/>
        </w:rPr>
        <w:t>the</w:t>
      </w:r>
      <w:r>
        <w:rPr>
          <w:spacing w:val="-7"/>
          <w:sz w:val="24"/>
        </w:rPr>
        <w:t> </w:t>
      </w:r>
      <w:r>
        <w:rPr>
          <w:sz w:val="24"/>
        </w:rPr>
        <w:t>HA</w:t>
      </w:r>
      <w:r>
        <w:rPr>
          <w:spacing w:val="-8"/>
          <w:sz w:val="24"/>
        </w:rPr>
        <w:t> </w:t>
      </w:r>
      <w:r>
        <w:rPr>
          <w:sz w:val="24"/>
        </w:rPr>
        <w:t>to</w:t>
      </w:r>
      <w:r>
        <w:rPr>
          <w:spacing w:val="-8"/>
          <w:sz w:val="24"/>
        </w:rPr>
        <w:t> </w:t>
      </w:r>
      <w:r>
        <w:rPr>
          <w:sz w:val="24"/>
        </w:rPr>
        <w:t>make</w:t>
      </w:r>
      <w:r>
        <w:rPr>
          <w:spacing w:val="-8"/>
          <w:sz w:val="24"/>
        </w:rPr>
        <w:t> </w:t>
      </w:r>
      <w:r>
        <w:rPr>
          <w:sz w:val="24"/>
        </w:rPr>
        <w:t>special</w:t>
      </w:r>
      <w:r>
        <w:rPr>
          <w:spacing w:val="-7"/>
          <w:sz w:val="24"/>
        </w:rPr>
        <w:t> </w:t>
      </w:r>
      <w:r>
        <w:rPr>
          <w:sz w:val="24"/>
        </w:rPr>
        <w:t>arrangements to complete their application. A Telecommunication Device for the Deaf (TDD) is no longer required as these services are available through the telephone service provider. If the applicant is visually impaired, all notices must be in a format understandable by</w:t>
      </w:r>
      <w:r>
        <w:rPr>
          <w:spacing w:val="-2"/>
          <w:sz w:val="24"/>
        </w:rPr>
        <w:t> </w:t>
      </w:r>
      <w:r>
        <w:rPr>
          <w:sz w:val="24"/>
        </w:rPr>
        <w:t>applicant.</w:t>
      </w:r>
    </w:p>
    <w:p>
      <w:pPr>
        <w:pStyle w:val="ListParagraph"/>
        <w:numPr>
          <w:ilvl w:val="3"/>
          <w:numId w:val="5"/>
        </w:numPr>
        <w:tabs>
          <w:tab w:pos="2320" w:val="left" w:leader="none"/>
        </w:tabs>
        <w:spacing w:line="230" w:lineRule="auto" w:before="36" w:after="0"/>
        <w:ind w:left="2320" w:right="118" w:hanging="360"/>
        <w:jc w:val="both"/>
        <w:rPr>
          <w:sz w:val="24"/>
        </w:rPr>
      </w:pPr>
      <w:r>
        <w:rPr>
          <w:sz w:val="24"/>
        </w:rPr>
        <w:t>Form HUD-92006, Supplement to Application for Federally Assisted Housing, shall be completed as appropriate at admission and/or recertification. This form shall remain</w:t>
      </w:r>
      <w:r>
        <w:rPr>
          <w:spacing w:val="-1"/>
          <w:sz w:val="24"/>
        </w:rPr>
        <w:t> </w:t>
      </w:r>
      <w:r>
        <w:rPr>
          <w:sz w:val="24"/>
        </w:rPr>
        <w:t>confidential.</w:t>
      </w:r>
    </w:p>
    <w:p>
      <w:pPr>
        <w:pStyle w:val="BodyText"/>
        <w:spacing w:before="6"/>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111" w:id="27"/>
      <w:r>
        <w:rPr/>
        <w:t>Interviews and Verification</w:t>
      </w:r>
      <w:r>
        <w:rPr>
          <w:spacing w:val="-1"/>
        </w:rPr>
        <w:t> </w:t>
      </w:r>
      <w:bookmarkEnd w:id="27"/>
      <w:r>
        <w:rPr/>
        <w:t>Process:</w:t>
      </w:r>
    </w:p>
    <w:p>
      <w:pPr>
        <w:pStyle w:val="BodyText"/>
        <w:spacing w:before="113"/>
        <w:ind w:left="1960" w:right="118" w:firstLine="0"/>
      </w:pPr>
      <w:r>
        <w:rPr/>
        <w:t>As applicants approach the top of the waiting list, they will be contacted by first class mail to schedule an interview to complete their applicant file. Applicants who fail to attend</w:t>
      </w:r>
      <w:r>
        <w:rPr>
          <w:spacing w:val="-6"/>
        </w:rPr>
        <w:t> </w:t>
      </w:r>
      <w:r>
        <w:rPr/>
        <w:t>their</w:t>
      </w:r>
      <w:r>
        <w:rPr>
          <w:spacing w:val="-6"/>
        </w:rPr>
        <w:t> </w:t>
      </w:r>
      <w:r>
        <w:rPr/>
        <w:t>scheduled</w:t>
      </w:r>
      <w:r>
        <w:rPr>
          <w:spacing w:val="-5"/>
        </w:rPr>
        <w:t> </w:t>
      </w:r>
      <w:r>
        <w:rPr/>
        <w:t>interview</w:t>
      </w:r>
      <w:r>
        <w:rPr>
          <w:spacing w:val="-6"/>
        </w:rPr>
        <w:t> </w:t>
      </w:r>
      <w:r>
        <w:rPr/>
        <w:t>or</w:t>
      </w:r>
      <w:r>
        <w:rPr>
          <w:spacing w:val="-5"/>
        </w:rPr>
        <w:t> </w:t>
      </w:r>
      <w:r>
        <w:rPr/>
        <w:t>fail</w:t>
      </w:r>
      <w:r>
        <w:rPr>
          <w:spacing w:val="-6"/>
        </w:rPr>
        <w:t> </w:t>
      </w:r>
      <w:r>
        <w:rPr/>
        <w:t>to</w:t>
      </w:r>
      <w:r>
        <w:rPr>
          <w:spacing w:val="-5"/>
        </w:rPr>
        <w:t> </w:t>
      </w:r>
      <w:r>
        <w:rPr/>
        <w:t>reply</w:t>
      </w:r>
      <w:r>
        <w:rPr>
          <w:spacing w:val="-6"/>
        </w:rPr>
        <w:t> </w:t>
      </w:r>
      <w:r>
        <w:rPr/>
        <w:t>to</w:t>
      </w:r>
      <w:r>
        <w:rPr>
          <w:spacing w:val="-5"/>
        </w:rPr>
        <w:t> </w:t>
      </w:r>
      <w:r>
        <w:rPr/>
        <w:t>the</w:t>
      </w:r>
      <w:r>
        <w:rPr>
          <w:spacing w:val="-6"/>
        </w:rPr>
        <w:t> </w:t>
      </w:r>
      <w:r>
        <w:rPr/>
        <w:t>letter</w:t>
      </w:r>
      <w:r>
        <w:rPr>
          <w:spacing w:val="-5"/>
        </w:rPr>
        <w:t> </w:t>
      </w:r>
      <w:r>
        <w:rPr/>
        <w:t>will</w:t>
      </w:r>
      <w:r>
        <w:rPr>
          <w:spacing w:val="-6"/>
        </w:rPr>
        <w:t> </w:t>
      </w:r>
      <w:r>
        <w:rPr/>
        <w:t>have</w:t>
      </w:r>
      <w:r>
        <w:rPr>
          <w:spacing w:val="-5"/>
        </w:rPr>
        <w:t> </w:t>
      </w:r>
      <w:r>
        <w:rPr/>
        <w:t>their</w:t>
      </w:r>
      <w:r>
        <w:rPr>
          <w:spacing w:val="-6"/>
        </w:rPr>
        <w:t> </w:t>
      </w:r>
      <w:r>
        <w:rPr/>
        <w:t>applications withdrawn, subject to reasonable accommodations for people with</w:t>
      </w:r>
      <w:r>
        <w:rPr>
          <w:spacing w:val="-10"/>
        </w:rPr>
        <w:t> </w:t>
      </w:r>
      <w:r>
        <w:rPr/>
        <w:t>disabilities.</w:t>
      </w:r>
    </w:p>
    <w:p>
      <w:pPr>
        <w:pStyle w:val="BodyText"/>
        <w:spacing w:before="5"/>
        <w:ind w:left="0" w:firstLine="0"/>
        <w:jc w:val="left"/>
      </w:pPr>
    </w:p>
    <w:p>
      <w:pPr>
        <w:pStyle w:val="BodyText"/>
        <w:spacing w:line="237" w:lineRule="auto"/>
        <w:ind w:left="1960" w:right="118" w:firstLine="0"/>
      </w:pPr>
      <w:r>
        <w:rPr/>
        <w:t>The following items (MUST) be verified to determine qualification for admission to the HA's housing:</w:t>
      </w:r>
    </w:p>
    <w:p>
      <w:pPr>
        <w:pStyle w:val="ListParagraph"/>
        <w:numPr>
          <w:ilvl w:val="0"/>
          <w:numId w:val="14"/>
        </w:numPr>
        <w:tabs>
          <w:tab w:pos="2320" w:val="left" w:leader="none"/>
        </w:tabs>
        <w:spacing w:line="240" w:lineRule="auto" w:before="3" w:after="0"/>
        <w:ind w:left="2320" w:right="118" w:hanging="360"/>
        <w:jc w:val="both"/>
        <w:rPr>
          <w:sz w:val="24"/>
        </w:rPr>
      </w:pPr>
      <w:r>
        <w:rPr>
          <w:sz w:val="24"/>
        </w:rPr>
        <w:t>Family type (elderly/disabled/near elderly /non-elderly); May be verified by examination of: birth certificate, driver's license or other government ID card with photo,</w:t>
      </w:r>
      <w:r>
        <w:rPr>
          <w:spacing w:val="-15"/>
          <w:sz w:val="24"/>
        </w:rPr>
        <w:t> </w:t>
      </w:r>
      <w:r>
        <w:rPr>
          <w:sz w:val="24"/>
        </w:rPr>
        <w:t>marriage</w:t>
      </w:r>
      <w:r>
        <w:rPr>
          <w:spacing w:val="-14"/>
          <w:sz w:val="24"/>
        </w:rPr>
        <w:t> </w:t>
      </w:r>
      <w:r>
        <w:rPr>
          <w:sz w:val="24"/>
        </w:rPr>
        <w:t>license,</w:t>
      </w:r>
      <w:r>
        <w:rPr>
          <w:spacing w:val="-14"/>
          <w:sz w:val="24"/>
        </w:rPr>
        <w:t> </w:t>
      </w:r>
      <w:r>
        <w:rPr>
          <w:sz w:val="24"/>
        </w:rPr>
        <w:t>SSI</w:t>
      </w:r>
      <w:r>
        <w:rPr>
          <w:spacing w:val="-14"/>
          <w:sz w:val="24"/>
        </w:rPr>
        <w:t> </w:t>
      </w:r>
      <w:r>
        <w:rPr>
          <w:sz w:val="24"/>
        </w:rPr>
        <w:t>verification,</w:t>
      </w:r>
      <w:r>
        <w:rPr>
          <w:spacing w:val="-14"/>
          <w:sz w:val="24"/>
        </w:rPr>
        <w:t> </w:t>
      </w:r>
      <w:r>
        <w:rPr>
          <w:sz w:val="24"/>
        </w:rPr>
        <w:t>licensed</w:t>
      </w:r>
      <w:r>
        <w:rPr>
          <w:spacing w:val="-14"/>
          <w:sz w:val="24"/>
        </w:rPr>
        <w:t> </w:t>
      </w:r>
      <w:r>
        <w:rPr>
          <w:sz w:val="24"/>
        </w:rPr>
        <w:t>doctor</w:t>
      </w:r>
      <w:r>
        <w:rPr>
          <w:spacing w:val="-14"/>
          <w:sz w:val="24"/>
        </w:rPr>
        <w:t> </w:t>
      </w:r>
      <w:r>
        <w:rPr>
          <w:sz w:val="24"/>
        </w:rPr>
        <w:t>statement,</w:t>
      </w:r>
      <w:r>
        <w:rPr>
          <w:spacing w:val="-14"/>
          <w:sz w:val="24"/>
        </w:rPr>
        <w:t> </w:t>
      </w:r>
      <w:r>
        <w:rPr>
          <w:sz w:val="24"/>
        </w:rPr>
        <w:t>or</w:t>
      </w:r>
      <w:r>
        <w:rPr>
          <w:spacing w:val="-14"/>
          <w:sz w:val="24"/>
        </w:rPr>
        <w:t> </w:t>
      </w:r>
      <w:r>
        <w:rPr>
          <w:sz w:val="24"/>
        </w:rPr>
        <w:t>other</w:t>
      </w:r>
      <w:r>
        <w:rPr>
          <w:spacing w:val="-14"/>
          <w:sz w:val="24"/>
        </w:rPr>
        <w:t> </w:t>
      </w:r>
      <w:r>
        <w:rPr>
          <w:sz w:val="24"/>
        </w:rPr>
        <w:t>similar document.</w:t>
      </w:r>
    </w:p>
    <w:p>
      <w:pPr>
        <w:pStyle w:val="ListParagraph"/>
        <w:numPr>
          <w:ilvl w:val="0"/>
          <w:numId w:val="14"/>
        </w:numPr>
        <w:tabs>
          <w:tab w:pos="2320" w:val="left" w:leader="none"/>
        </w:tabs>
        <w:spacing w:line="237" w:lineRule="auto" w:before="3" w:after="0"/>
        <w:ind w:left="2320" w:right="118" w:hanging="360"/>
        <w:jc w:val="both"/>
        <w:rPr>
          <w:sz w:val="24"/>
        </w:rPr>
      </w:pPr>
      <w:r>
        <w:rPr>
          <w:sz w:val="24"/>
        </w:rPr>
        <w:t>Verification of family composition is verification of the members who will live in the unit which meet the definition of a family defined in this</w:t>
      </w:r>
      <w:r>
        <w:rPr>
          <w:spacing w:val="-9"/>
          <w:sz w:val="24"/>
        </w:rPr>
        <w:t> </w:t>
      </w:r>
      <w:r>
        <w:rPr>
          <w:sz w:val="24"/>
        </w:rPr>
        <w:t>policy.</w:t>
      </w:r>
    </w:p>
    <w:p>
      <w:pPr>
        <w:spacing w:after="0" w:line="237" w:lineRule="auto"/>
        <w:jc w:val="both"/>
        <w:rPr>
          <w:sz w:val="24"/>
        </w:rPr>
        <w:sectPr>
          <w:pgSz w:w="12240" w:h="15840"/>
          <w:pgMar w:header="736" w:footer="1098" w:top="1380" w:bottom="1280" w:left="560" w:right="1320"/>
        </w:sectPr>
      </w:pPr>
    </w:p>
    <w:p>
      <w:pPr>
        <w:pStyle w:val="ListParagraph"/>
        <w:numPr>
          <w:ilvl w:val="0"/>
          <w:numId w:val="14"/>
        </w:numPr>
        <w:tabs>
          <w:tab w:pos="2320" w:val="left" w:leader="none"/>
        </w:tabs>
        <w:spacing w:line="240" w:lineRule="auto" w:before="90" w:after="0"/>
        <w:ind w:left="2320" w:right="0" w:hanging="360"/>
        <w:jc w:val="both"/>
        <w:rPr>
          <w:sz w:val="24"/>
        </w:rPr>
      </w:pPr>
      <w:r>
        <w:rPr>
          <w:sz w:val="24"/>
        </w:rPr>
        <w:t>Annual</w:t>
      </w:r>
      <w:r>
        <w:rPr>
          <w:spacing w:val="-1"/>
          <w:sz w:val="24"/>
        </w:rPr>
        <w:t> </w:t>
      </w:r>
      <w:r>
        <w:rPr>
          <w:sz w:val="24"/>
        </w:rPr>
        <w:t>Income:</w:t>
      </w:r>
    </w:p>
    <w:p>
      <w:pPr>
        <w:pStyle w:val="BodyText"/>
        <w:spacing w:before="2"/>
        <w:ind w:right="118" w:firstLine="0"/>
      </w:pPr>
      <w:r>
        <w:rPr/>
        <w:t>Income</w:t>
      </w:r>
      <w:r>
        <w:rPr>
          <w:spacing w:val="-17"/>
        </w:rPr>
        <w:t> </w:t>
      </w:r>
      <w:r>
        <w:rPr/>
        <w:t>verification</w:t>
      </w:r>
      <w:r>
        <w:rPr>
          <w:spacing w:val="-17"/>
        </w:rPr>
        <w:t> </w:t>
      </w:r>
      <w:r>
        <w:rPr/>
        <w:t>will</w:t>
      </w:r>
      <w:r>
        <w:rPr>
          <w:spacing w:val="-16"/>
        </w:rPr>
        <w:t> </w:t>
      </w:r>
      <w:r>
        <w:rPr/>
        <w:t>be</w:t>
      </w:r>
      <w:r>
        <w:rPr>
          <w:spacing w:val="-17"/>
        </w:rPr>
        <w:t> </w:t>
      </w:r>
      <w:r>
        <w:rPr/>
        <w:t>conducted</w:t>
      </w:r>
      <w:r>
        <w:rPr>
          <w:spacing w:val="-16"/>
        </w:rPr>
        <w:t> </w:t>
      </w:r>
      <w:r>
        <w:rPr/>
        <w:t>in</w:t>
      </w:r>
      <w:r>
        <w:rPr>
          <w:spacing w:val="-17"/>
        </w:rPr>
        <w:t> </w:t>
      </w:r>
      <w:r>
        <w:rPr/>
        <w:t>the</w:t>
      </w:r>
      <w:r>
        <w:rPr>
          <w:spacing w:val="-17"/>
        </w:rPr>
        <w:t> </w:t>
      </w:r>
      <w:r>
        <w:rPr/>
        <w:t>chronological</w:t>
      </w:r>
      <w:r>
        <w:rPr>
          <w:spacing w:val="-16"/>
        </w:rPr>
        <w:t> </w:t>
      </w:r>
      <w:r>
        <w:rPr/>
        <w:t>order</w:t>
      </w:r>
      <w:r>
        <w:rPr>
          <w:spacing w:val="-17"/>
        </w:rPr>
        <w:t> </w:t>
      </w:r>
      <w:r>
        <w:rPr/>
        <w:t>listed</w:t>
      </w:r>
      <w:r>
        <w:rPr>
          <w:spacing w:val="-16"/>
        </w:rPr>
        <w:t> </w:t>
      </w:r>
      <w:r>
        <w:rPr/>
        <w:t>below:</w:t>
      </w:r>
      <w:r>
        <w:rPr>
          <w:spacing w:val="28"/>
        </w:rPr>
        <w:t> </w:t>
      </w:r>
      <w:r>
        <w:rPr/>
        <w:t>Each step must be documented prior to proceeding to use the next option. The specified order listed below must be</w:t>
      </w:r>
      <w:r>
        <w:rPr>
          <w:spacing w:val="-2"/>
        </w:rPr>
        <w:t> </w:t>
      </w:r>
      <w:r>
        <w:rPr/>
        <w:t>followed:</w:t>
      </w:r>
    </w:p>
    <w:p>
      <w:pPr>
        <w:pStyle w:val="BodyText"/>
        <w:spacing w:before="4"/>
        <w:ind w:left="0" w:firstLine="0"/>
        <w:jc w:val="left"/>
      </w:pPr>
    </w:p>
    <w:tbl>
      <w:tblPr>
        <w:tblW w:w="0" w:type="auto"/>
        <w:jc w:val="left"/>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7805"/>
      </w:tblGrid>
      <w:tr>
        <w:trPr>
          <w:trHeight w:val="273" w:hRule="atLeast"/>
        </w:trPr>
        <w:tc>
          <w:tcPr>
            <w:tcW w:w="826" w:type="dxa"/>
            <w:shd w:val="clear" w:color="auto" w:fill="D9D9D9"/>
          </w:tcPr>
          <w:p>
            <w:pPr>
              <w:pStyle w:val="TableParagraph"/>
              <w:spacing w:line="253" w:lineRule="exact"/>
              <w:ind w:left="167" w:right="155"/>
              <w:jc w:val="center"/>
              <w:rPr>
                <w:b/>
                <w:sz w:val="24"/>
              </w:rPr>
            </w:pPr>
            <w:r>
              <w:rPr>
                <w:b/>
                <w:sz w:val="24"/>
              </w:rPr>
              <w:t>Step</w:t>
            </w:r>
          </w:p>
        </w:tc>
        <w:tc>
          <w:tcPr>
            <w:tcW w:w="7805" w:type="dxa"/>
            <w:shd w:val="clear" w:color="auto" w:fill="D9D9D9"/>
          </w:tcPr>
          <w:p>
            <w:pPr>
              <w:pStyle w:val="TableParagraph"/>
              <w:spacing w:line="253" w:lineRule="exact"/>
              <w:ind w:left="3539" w:right="3535"/>
              <w:jc w:val="center"/>
              <w:rPr>
                <w:b/>
                <w:sz w:val="24"/>
              </w:rPr>
            </w:pPr>
            <w:r>
              <w:rPr>
                <w:b/>
                <w:sz w:val="24"/>
              </w:rPr>
              <w:t>Action</w:t>
            </w:r>
          </w:p>
        </w:tc>
      </w:tr>
      <w:tr>
        <w:trPr>
          <w:trHeight w:val="3589" w:hRule="atLeast"/>
        </w:trPr>
        <w:tc>
          <w:tcPr>
            <w:tcW w:w="826"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57"/>
              <w:ind w:left="167" w:right="155"/>
              <w:jc w:val="center"/>
              <w:rPr>
                <w:b/>
                <w:sz w:val="24"/>
              </w:rPr>
            </w:pPr>
            <w:r>
              <w:rPr>
                <w:b/>
                <w:sz w:val="24"/>
              </w:rPr>
              <w:t>1st</w:t>
            </w:r>
          </w:p>
        </w:tc>
        <w:tc>
          <w:tcPr>
            <w:tcW w:w="7805" w:type="dxa"/>
          </w:tcPr>
          <w:p>
            <w:pPr>
              <w:pStyle w:val="TableParagraph"/>
              <w:ind w:left="105" w:right="97"/>
              <w:jc w:val="both"/>
              <w:rPr>
                <w:b/>
                <w:sz w:val="24"/>
              </w:rPr>
            </w:pPr>
            <w:r>
              <w:rPr>
                <w:sz w:val="24"/>
              </w:rPr>
              <w:t>Compare tenant provided income information (minimum of 6-8 weeks current and</w:t>
            </w:r>
            <w:r>
              <w:rPr>
                <w:spacing w:val="-7"/>
                <w:sz w:val="24"/>
              </w:rPr>
              <w:t> </w:t>
            </w:r>
            <w:r>
              <w:rPr>
                <w:sz w:val="24"/>
              </w:rPr>
              <w:t>consecutive</w:t>
            </w:r>
            <w:r>
              <w:rPr>
                <w:spacing w:val="-6"/>
                <w:sz w:val="24"/>
              </w:rPr>
              <w:t> </w:t>
            </w:r>
            <w:r>
              <w:rPr>
                <w:sz w:val="24"/>
              </w:rPr>
              <w:t>pay</w:t>
            </w:r>
            <w:r>
              <w:rPr>
                <w:spacing w:val="-6"/>
                <w:sz w:val="24"/>
              </w:rPr>
              <w:t> </w:t>
            </w:r>
            <w:r>
              <w:rPr>
                <w:sz w:val="24"/>
              </w:rPr>
              <w:t>stubs/checks)</w:t>
            </w:r>
            <w:r>
              <w:rPr>
                <w:spacing w:val="-6"/>
                <w:sz w:val="24"/>
              </w:rPr>
              <w:t> </w:t>
            </w:r>
            <w:r>
              <w:rPr>
                <w:sz w:val="24"/>
              </w:rPr>
              <w:t>to</w:t>
            </w:r>
            <w:r>
              <w:rPr>
                <w:spacing w:val="-6"/>
                <w:sz w:val="24"/>
              </w:rPr>
              <w:t> </w:t>
            </w:r>
            <w:r>
              <w:rPr>
                <w:sz w:val="24"/>
              </w:rPr>
              <w:t>Enterprise</w:t>
            </w:r>
            <w:r>
              <w:rPr>
                <w:spacing w:val="-7"/>
                <w:sz w:val="24"/>
              </w:rPr>
              <w:t> </w:t>
            </w:r>
            <w:r>
              <w:rPr>
                <w:sz w:val="24"/>
              </w:rPr>
              <w:t>Income</w:t>
            </w:r>
            <w:r>
              <w:rPr>
                <w:spacing w:val="-6"/>
                <w:sz w:val="24"/>
              </w:rPr>
              <w:t> </w:t>
            </w:r>
            <w:r>
              <w:rPr>
                <w:sz w:val="24"/>
              </w:rPr>
              <w:t>Verification</w:t>
            </w:r>
            <w:r>
              <w:rPr>
                <w:spacing w:val="-6"/>
                <w:sz w:val="24"/>
              </w:rPr>
              <w:t> </w:t>
            </w:r>
            <w:r>
              <w:rPr>
                <w:sz w:val="24"/>
              </w:rPr>
              <w:t>(EIV)</w:t>
            </w:r>
            <w:r>
              <w:rPr>
                <w:spacing w:val="-6"/>
                <w:sz w:val="24"/>
              </w:rPr>
              <w:t> </w:t>
            </w:r>
            <w:r>
              <w:rPr>
                <w:sz w:val="24"/>
              </w:rPr>
              <w:t>and if tenant data is within $200/month or $2400/year use tenant provided data. If the tenant disputes the EIV data or if the difference is greater than $200/month or $2400/year go to step 2. </w:t>
            </w:r>
            <w:r>
              <w:rPr>
                <w:b/>
                <w:color w:val="FF0000"/>
                <w:sz w:val="24"/>
                <w:u w:val="thick" w:color="FF0000"/>
              </w:rPr>
              <w:t>USE OF EIV FOR ANNUAL AND INTERIM</w:t>
            </w:r>
            <w:r>
              <w:rPr>
                <w:b/>
                <w:color w:val="FF0000"/>
                <w:sz w:val="24"/>
              </w:rPr>
              <w:t> </w:t>
            </w:r>
            <w:r>
              <w:rPr>
                <w:b/>
                <w:color w:val="FF0000"/>
                <w:sz w:val="24"/>
                <w:u w:val="thick" w:color="FF0000"/>
              </w:rPr>
              <w:t>REEXAMATIONS IS HUD</w:t>
            </w:r>
            <w:r>
              <w:rPr>
                <w:b/>
                <w:color w:val="FF0000"/>
                <w:spacing w:val="-1"/>
                <w:sz w:val="24"/>
                <w:u w:val="thick" w:color="FF0000"/>
              </w:rPr>
              <w:t> </w:t>
            </w:r>
            <w:r>
              <w:rPr>
                <w:b/>
                <w:color w:val="FF0000"/>
                <w:sz w:val="24"/>
                <w:u w:val="thick" w:color="FF0000"/>
              </w:rPr>
              <w:t>MANDATED</w:t>
            </w:r>
          </w:p>
          <w:p>
            <w:pPr>
              <w:pStyle w:val="TableParagraph"/>
              <w:spacing w:line="242" w:lineRule="auto"/>
              <w:ind w:left="105" w:right="91"/>
              <w:rPr>
                <w:sz w:val="24"/>
              </w:rPr>
            </w:pPr>
            <w:r>
              <w:rPr>
                <w:b/>
                <w:sz w:val="24"/>
              </w:rPr>
              <w:t>NOTE 1: </w:t>
            </w:r>
            <w:r>
              <w:rPr>
                <w:sz w:val="24"/>
              </w:rPr>
              <w:t>EIV is generally available for new move-ins within 7 days of submission of Form HUD-50058</w:t>
            </w:r>
          </w:p>
          <w:p>
            <w:pPr>
              <w:pStyle w:val="TableParagraph"/>
              <w:ind w:left="105" w:right="91"/>
              <w:rPr>
                <w:sz w:val="24"/>
              </w:rPr>
            </w:pPr>
            <w:r>
              <w:rPr>
                <w:b/>
                <w:sz w:val="24"/>
              </w:rPr>
              <w:t>NOTE 2: </w:t>
            </w:r>
            <w:r>
              <w:rPr>
                <w:sz w:val="24"/>
              </w:rPr>
              <w:t>Document by printing “ICN” page and placing in the tenant file. </w:t>
            </w:r>
            <w:r>
              <w:rPr>
                <w:b/>
                <w:sz w:val="24"/>
              </w:rPr>
              <w:t>NOTE</w:t>
            </w:r>
            <w:r>
              <w:rPr>
                <w:b/>
                <w:spacing w:val="-11"/>
                <w:sz w:val="24"/>
              </w:rPr>
              <w:t> </w:t>
            </w:r>
            <w:r>
              <w:rPr>
                <w:b/>
                <w:sz w:val="24"/>
              </w:rPr>
              <w:t>3:</w:t>
            </w:r>
            <w:r>
              <w:rPr>
                <w:b/>
                <w:spacing w:val="-11"/>
                <w:sz w:val="24"/>
              </w:rPr>
              <w:t> </w:t>
            </w:r>
            <w:r>
              <w:rPr>
                <w:sz w:val="24"/>
              </w:rPr>
              <w:t>If</w:t>
            </w:r>
            <w:r>
              <w:rPr>
                <w:spacing w:val="-10"/>
                <w:sz w:val="24"/>
              </w:rPr>
              <w:t> </w:t>
            </w:r>
            <w:r>
              <w:rPr>
                <w:sz w:val="24"/>
              </w:rPr>
              <w:t>no</w:t>
            </w:r>
            <w:r>
              <w:rPr>
                <w:spacing w:val="-11"/>
                <w:sz w:val="24"/>
              </w:rPr>
              <w:t> </w:t>
            </w:r>
            <w:r>
              <w:rPr>
                <w:sz w:val="24"/>
              </w:rPr>
              <w:t>match</w:t>
            </w:r>
            <w:r>
              <w:rPr>
                <w:spacing w:val="-11"/>
                <w:sz w:val="24"/>
              </w:rPr>
              <w:t> </w:t>
            </w:r>
            <w:r>
              <w:rPr>
                <w:sz w:val="24"/>
              </w:rPr>
              <w:t>is</w:t>
            </w:r>
            <w:r>
              <w:rPr>
                <w:spacing w:val="-10"/>
                <w:sz w:val="24"/>
              </w:rPr>
              <w:t> </w:t>
            </w:r>
            <w:r>
              <w:rPr>
                <w:sz w:val="24"/>
              </w:rPr>
              <w:t>found</w:t>
            </w:r>
            <w:r>
              <w:rPr>
                <w:spacing w:val="-11"/>
                <w:sz w:val="24"/>
              </w:rPr>
              <w:t> </w:t>
            </w:r>
            <w:r>
              <w:rPr>
                <w:sz w:val="24"/>
              </w:rPr>
              <w:t>print</w:t>
            </w:r>
            <w:r>
              <w:rPr>
                <w:spacing w:val="-11"/>
                <w:sz w:val="24"/>
              </w:rPr>
              <w:t> </w:t>
            </w:r>
            <w:r>
              <w:rPr>
                <w:sz w:val="24"/>
              </w:rPr>
              <w:t>the</w:t>
            </w:r>
            <w:r>
              <w:rPr>
                <w:spacing w:val="-10"/>
                <w:sz w:val="24"/>
              </w:rPr>
              <w:t> </w:t>
            </w:r>
            <w:r>
              <w:rPr>
                <w:sz w:val="24"/>
              </w:rPr>
              <w:t>“no</w:t>
            </w:r>
            <w:r>
              <w:rPr>
                <w:spacing w:val="-11"/>
                <w:sz w:val="24"/>
              </w:rPr>
              <w:t> </w:t>
            </w:r>
            <w:r>
              <w:rPr>
                <w:sz w:val="24"/>
              </w:rPr>
              <w:t>match</w:t>
            </w:r>
            <w:r>
              <w:rPr>
                <w:spacing w:val="-11"/>
                <w:sz w:val="24"/>
              </w:rPr>
              <w:t> </w:t>
            </w:r>
            <w:r>
              <w:rPr>
                <w:sz w:val="24"/>
              </w:rPr>
              <w:t>found”</w:t>
            </w:r>
            <w:r>
              <w:rPr>
                <w:spacing w:val="-10"/>
                <w:sz w:val="24"/>
              </w:rPr>
              <w:t> </w:t>
            </w:r>
            <w:r>
              <w:rPr>
                <w:sz w:val="24"/>
              </w:rPr>
              <w:t>message</w:t>
            </w:r>
            <w:r>
              <w:rPr>
                <w:spacing w:val="-11"/>
                <w:sz w:val="24"/>
              </w:rPr>
              <w:t> </w:t>
            </w:r>
            <w:r>
              <w:rPr>
                <w:sz w:val="24"/>
              </w:rPr>
              <w:t>and</w:t>
            </w:r>
            <w:r>
              <w:rPr>
                <w:spacing w:val="-11"/>
                <w:sz w:val="24"/>
              </w:rPr>
              <w:t> </w:t>
            </w:r>
            <w:r>
              <w:rPr>
                <w:sz w:val="24"/>
              </w:rPr>
              <w:t>file</w:t>
            </w:r>
            <w:r>
              <w:rPr>
                <w:spacing w:val="-10"/>
                <w:sz w:val="24"/>
              </w:rPr>
              <w:t> </w:t>
            </w:r>
            <w:r>
              <w:rPr>
                <w:sz w:val="24"/>
              </w:rPr>
              <w:t>with tenant</w:t>
            </w:r>
            <w:r>
              <w:rPr>
                <w:spacing w:val="-2"/>
                <w:sz w:val="24"/>
              </w:rPr>
              <w:t> </w:t>
            </w:r>
            <w:r>
              <w:rPr>
                <w:sz w:val="24"/>
              </w:rPr>
              <w:t>record.</w:t>
            </w:r>
          </w:p>
          <w:p>
            <w:pPr>
              <w:pStyle w:val="TableParagraph"/>
              <w:spacing w:line="274" w:lineRule="exact"/>
              <w:ind w:left="105" w:right="18"/>
              <w:rPr>
                <w:sz w:val="24"/>
              </w:rPr>
            </w:pPr>
            <w:r>
              <w:rPr>
                <w:b/>
                <w:sz w:val="24"/>
              </w:rPr>
              <w:t>NOTE 4: </w:t>
            </w:r>
            <w:r>
              <w:rPr>
                <w:sz w:val="24"/>
              </w:rPr>
              <w:t>Printed EIV income reports containing wage and unemployment data must be destroyed no later than two (2) years after the date printed.</w:t>
            </w:r>
          </w:p>
        </w:tc>
      </w:tr>
      <w:tr>
        <w:trPr>
          <w:trHeight w:val="551" w:hRule="atLeast"/>
        </w:trPr>
        <w:tc>
          <w:tcPr>
            <w:tcW w:w="826" w:type="dxa"/>
          </w:tcPr>
          <w:p>
            <w:pPr>
              <w:pStyle w:val="TableParagraph"/>
              <w:spacing w:line="273" w:lineRule="exact"/>
              <w:ind w:left="167" w:right="155"/>
              <w:jc w:val="center"/>
              <w:rPr>
                <w:b/>
                <w:sz w:val="24"/>
              </w:rPr>
            </w:pPr>
            <w:r>
              <w:rPr>
                <w:b/>
                <w:sz w:val="24"/>
              </w:rPr>
              <w:t>2nd</w:t>
            </w:r>
          </w:p>
        </w:tc>
        <w:tc>
          <w:tcPr>
            <w:tcW w:w="7805" w:type="dxa"/>
          </w:tcPr>
          <w:p>
            <w:pPr>
              <w:pStyle w:val="TableParagraph"/>
              <w:spacing w:line="274" w:lineRule="exact" w:before="1"/>
              <w:ind w:left="105" w:right="91"/>
              <w:rPr>
                <w:sz w:val="24"/>
              </w:rPr>
            </w:pPr>
            <w:r>
              <w:rPr>
                <w:sz w:val="24"/>
              </w:rPr>
              <w:t>Up front income verification (UIV) (Ex: Work Number, Credit Bureau). If desired information is NOT obtained go to next step.</w:t>
            </w:r>
          </w:p>
        </w:tc>
      </w:tr>
      <w:tr>
        <w:trPr>
          <w:trHeight w:val="1377" w:hRule="atLeast"/>
        </w:trPr>
        <w:tc>
          <w:tcPr>
            <w:tcW w:w="826" w:type="dxa"/>
          </w:tcPr>
          <w:p>
            <w:pPr>
              <w:pStyle w:val="TableParagraph"/>
              <w:ind w:left="0"/>
              <w:rPr>
                <w:sz w:val="26"/>
              </w:rPr>
            </w:pPr>
          </w:p>
          <w:p>
            <w:pPr>
              <w:pStyle w:val="TableParagraph"/>
              <w:spacing w:before="8"/>
              <w:ind w:left="0"/>
              <w:rPr>
                <w:sz w:val="21"/>
              </w:rPr>
            </w:pPr>
          </w:p>
          <w:p>
            <w:pPr>
              <w:pStyle w:val="TableParagraph"/>
              <w:ind w:left="167" w:right="155"/>
              <w:jc w:val="center"/>
              <w:rPr>
                <w:b/>
                <w:sz w:val="24"/>
              </w:rPr>
            </w:pPr>
            <w:r>
              <w:rPr>
                <w:b/>
                <w:sz w:val="24"/>
              </w:rPr>
              <w:t>3rd</w:t>
            </w:r>
          </w:p>
        </w:tc>
        <w:tc>
          <w:tcPr>
            <w:tcW w:w="7805" w:type="dxa"/>
          </w:tcPr>
          <w:p>
            <w:pPr>
              <w:pStyle w:val="TableParagraph"/>
              <w:spacing w:line="237" w:lineRule="auto"/>
              <w:ind w:left="105" w:right="91"/>
              <w:rPr>
                <w:sz w:val="24"/>
              </w:rPr>
            </w:pPr>
            <w:r>
              <w:rPr>
                <w:sz w:val="24"/>
              </w:rPr>
              <w:t>Third party written verification. Send standard income verification to income source(s). May be sent by mail or fax.</w:t>
            </w:r>
          </w:p>
          <w:p>
            <w:pPr>
              <w:pStyle w:val="TableParagraph"/>
              <w:spacing w:line="237" w:lineRule="auto" w:before="4"/>
              <w:ind w:left="105" w:right="91"/>
              <w:rPr>
                <w:rFonts w:ascii="TimesNewRomanPS-BoldItalicMT"/>
                <w:b/>
                <w:i/>
                <w:sz w:val="24"/>
              </w:rPr>
            </w:pPr>
            <w:r>
              <w:rPr>
                <w:b/>
                <w:sz w:val="24"/>
              </w:rPr>
              <w:t>Note: </w:t>
            </w:r>
            <w:r>
              <w:rPr>
                <w:rFonts w:ascii="TimesNewRomanPS-BoldItalicMT"/>
                <w:b/>
                <w:i/>
                <w:sz w:val="24"/>
              </w:rPr>
              <w:t>If a desirable response is not received in a timely manner a 2nd letter may be sent but not required in all cases.</w:t>
            </w:r>
          </w:p>
          <w:p>
            <w:pPr>
              <w:pStyle w:val="TableParagraph"/>
              <w:spacing w:line="257" w:lineRule="exact" w:before="3"/>
              <w:ind w:left="105"/>
              <w:rPr>
                <w:sz w:val="24"/>
              </w:rPr>
            </w:pPr>
            <w:r>
              <w:rPr>
                <w:sz w:val="24"/>
              </w:rPr>
              <w:t>If desired information is NOT obtained go to next step.</w:t>
            </w:r>
          </w:p>
        </w:tc>
      </w:tr>
      <w:tr>
        <w:trPr>
          <w:trHeight w:val="2759" w:hRule="atLeast"/>
        </w:trPr>
        <w:tc>
          <w:tcPr>
            <w:tcW w:w="826"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9"/>
              </w:rPr>
            </w:pPr>
          </w:p>
          <w:p>
            <w:pPr>
              <w:pStyle w:val="TableParagraph"/>
              <w:ind w:left="167" w:right="155"/>
              <w:jc w:val="center"/>
              <w:rPr>
                <w:b/>
                <w:sz w:val="24"/>
              </w:rPr>
            </w:pPr>
            <w:r>
              <w:rPr>
                <w:b/>
                <w:sz w:val="24"/>
              </w:rPr>
              <w:t>4th</w:t>
            </w:r>
          </w:p>
        </w:tc>
        <w:tc>
          <w:tcPr>
            <w:tcW w:w="7805" w:type="dxa"/>
          </w:tcPr>
          <w:p>
            <w:pPr>
              <w:pStyle w:val="TableParagraph"/>
              <w:ind w:left="105" w:right="98"/>
              <w:jc w:val="both"/>
              <w:rPr>
                <w:sz w:val="24"/>
              </w:rPr>
            </w:pPr>
            <w:r>
              <w:rPr>
                <w:sz w:val="24"/>
              </w:rPr>
              <w:t>Document Review: Resident file documentation may include a record of documentation</w:t>
            </w:r>
            <w:r>
              <w:rPr>
                <w:spacing w:val="-8"/>
                <w:sz w:val="24"/>
              </w:rPr>
              <w:t> </w:t>
            </w:r>
            <w:r>
              <w:rPr>
                <w:sz w:val="24"/>
              </w:rPr>
              <w:t>reviewed</w:t>
            </w:r>
            <w:r>
              <w:rPr>
                <w:spacing w:val="-8"/>
                <w:sz w:val="24"/>
              </w:rPr>
              <w:t> </w:t>
            </w:r>
            <w:r>
              <w:rPr>
                <w:sz w:val="24"/>
              </w:rPr>
              <w:t>by</w:t>
            </w:r>
            <w:r>
              <w:rPr>
                <w:spacing w:val="-8"/>
                <w:sz w:val="24"/>
              </w:rPr>
              <w:t> </w:t>
            </w:r>
            <w:r>
              <w:rPr>
                <w:sz w:val="24"/>
              </w:rPr>
              <w:t>the</w:t>
            </w:r>
            <w:r>
              <w:rPr>
                <w:spacing w:val="-7"/>
                <w:sz w:val="24"/>
              </w:rPr>
              <w:t> </w:t>
            </w:r>
            <w:r>
              <w:rPr>
                <w:sz w:val="24"/>
              </w:rPr>
              <w:t>HA</w:t>
            </w:r>
            <w:r>
              <w:rPr>
                <w:spacing w:val="-8"/>
                <w:sz w:val="24"/>
              </w:rPr>
              <w:t> </w:t>
            </w:r>
            <w:r>
              <w:rPr>
                <w:sz w:val="24"/>
              </w:rPr>
              <w:t>staff</w:t>
            </w:r>
            <w:r>
              <w:rPr>
                <w:spacing w:val="-8"/>
                <w:sz w:val="24"/>
              </w:rPr>
              <w:t> </w:t>
            </w:r>
            <w:r>
              <w:rPr>
                <w:sz w:val="24"/>
              </w:rPr>
              <w:t>which</w:t>
            </w:r>
            <w:r>
              <w:rPr>
                <w:spacing w:val="-8"/>
                <w:sz w:val="24"/>
              </w:rPr>
              <w:t> </w:t>
            </w:r>
            <w:r>
              <w:rPr>
                <w:sz w:val="24"/>
              </w:rPr>
              <w:t>supports</w:t>
            </w:r>
            <w:r>
              <w:rPr>
                <w:spacing w:val="-7"/>
                <w:sz w:val="24"/>
              </w:rPr>
              <w:t> </w:t>
            </w:r>
            <w:r>
              <w:rPr>
                <w:sz w:val="24"/>
              </w:rPr>
              <w:t>the</w:t>
            </w:r>
            <w:r>
              <w:rPr>
                <w:spacing w:val="-8"/>
                <w:sz w:val="24"/>
              </w:rPr>
              <w:t> </w:t>
            </w:r>
            <w:r>
              <w:rPr>
                <w:sz w:val="24"/>
              </w:rPr>
              <w:t>family's</w:t>
            </w:r>
            <w:r>
              <w:rPr>
                <w:spacing w:val="-8"/>
                <w:sz w:val="24"/>
              </w:rPr>
              <w:t> </w:t>
            </w:r>
            <w:r>
              <w:rPr>
                <w:sz w:val="24"/>
              </w:rPr>
              <w:t>statement. If possible, original copies (not photocopies) of supporting documents should be reviewed, though the HA should photocopy the document(s) (unless prohibited by law) and place in the applicant's file. The HA staff reviewing the document(s) should prepare a summary of the information and sign/date this summary. This summary should include the reason for using document review as</w:t>
            </w:r>
            <w:r>
              <w:rPr>
                <w:spacing w:val="-12"/>
                <w:sz w:val="24"/>
              </w:rPr>
              <w:t> </w:t>
            </w:r>
            <w:r>
              <w:rPr>
                <w:sz w:val="24"/>
              </w:rPr>
              <w:t>verification</w:t>
            </w:r>
            <w:r>
              <w:rPr>
                <w:spacing w:val="-11"/>
                <w:sz w:val="24"/>
              </w:rPr>
              <w:t> </w:t>
            </w:r>
            <w:r>
              <w:rPr>
                <w:sz w:val="24"/>
              </w:rPr>
              <w:t>and</w:t>
            </w:r>
            <w:r>
              <w:rPr>
                <w:spacing w:val="-11"/>
                <w:sz w:val="24"/>
              </w:rPr>
              <w:t> </w:t>
            </w:r>
            <w:r>
              <w:rPr>
                <w:sz w:val="24"/>
              </w:rPr>
              <w:t>again,</w:t>
            </w:r>
            <w:r>
              <w:rPr>
                <w:spacing w:val="-11"/>
                <w:sz w:val="24"/>
              </w:rPr>
              <w:t> </w:t>
            </w:r>
            <w:r>
              <w:rPr>
                <w:sz w:val="24"/>
              </w:rPr>
              <w:t>if</w:t>
            </w:r>
            <w:r>
              <w:rPr>
                <w:spacing w:val="-11"/>
                <w:sz w:val="24"/>
              </w:rPr>
              <w:t> </w:t>
            </w:r>
            <w:r>
              <w:rPr>
                <w:sz w:val="24"/>
              </w:rPr>
              <w:t>possible,</w:t>
            </w:r>
            <w:r>
              <w:rPr>
                <w:spacing w:val="-12"/>
                <w:sz w:val="24"/>
              </w:rPr>
              <w:t> </w:t>
            </w:r>
            <w:r>
              <w:rPr>
                <w:sz w:val="24"/>
              </w:rPr>
              <w:t>the</w:t>
            </w:r>
            <w:r>
              <w:rPr>
                <w:spacing w:val="-11"/>
                <w:sz w:val="24"/>
              </w:rPr>
              <w:t> </w:t>
            </w:r>
            <w:r>
              <w:rPr>
                <w:sz w:val="24"/>
              </w:rPr>
              <w:t>HA</w:t>
            </w:r>
            <w:r>
              <w:rPr>
                <w:spacing w:val="-11"/>
                <w:sz w:val="24"/>
              </w:rPr>
              <w:t> </w:t>
            </w:r>
            <w:r>
              <w:rPr>
                <w:sz w:val="24"/>
              </w:rPr>
              <w:t>should</w:t>
            </w:r>
            <w:r>
              <w:rPr>
                <w:spacing w:val="-11"/>
                <w:sz w:val="24"/>
              </w:rPr>
              <w:t> </w:t>
            </w:r>
            <w:r>
              <w:rPr>
                <w:sz w:val="24"/>
              </w:rPr>
              <w:t>follow-up</w:t>
            </w:r>
            <w:r>
              <w:rPr>
                <w:spacing w:val="-11"/>
                <w:sz w:val="24"/>
              </w:rPr>
              <w:t> </w:t>
            </w:r>
            <w:r>
              <w:rPr>
                <w:sz w:val="24"/>
              </w:rPr>
              <w:t>with</w:t>
            </w:r>
            <w:r>
              <w:rPr>
                <w:spacing w:val="-12"/>
                <w:sz w:val="24"/>
              </w:rPr>
              <w:t> </w:t>
            </w:r>
            <w:r>
              <w:rPr>
                <w:sz w:val="24"/>
              </w:rPr>
              <w:t>a</w:t>
            </w:r>
            <w:r>
              <w:rPr>
                <w:spacing w:val="-11"/>
                <w:sz w:val="24"/>
              </w:rPr>
              <w:t> </w:t>
            </w:r>
            <w:r>
              <w:rPr>
                <w:sz w:val="24"/>
              </w:rPr>
              <w:t>third</w:t>
            </w:r>
            <w:r>
              <w:rPr>
                <w:spacing w:val="-11"/>
                <w:sz w:val="24"/>
              </w:rPr>
              <w:t> </w:t>
            </w:r>
            <w:r>
              <w:rPr>
                <w:sz w:val="24"/>
              </w:rPr>
              <w:t>party to obtain written verification</w:t>
            </w:r>
            <w:r>
              <w:rPr>
                <w:spacing w:val="-1"/>
                <w:sz w:val="24"/>
              </w:rPr>
              <w:t> </w:t>
            </w:r>
            <w:r>
              <w:rPr>
                <w:sz w:val="24"/>
              </w:rPr>
              <w:t>later.</w:t>
            </w:r>
          </w:p>
          <w:p>
            <w:pPr>
              <w:pStyle w:val="TableParagraph"/>
              <w:spacing w:line="257" w:lineRule="exact"/>
              <w:ind w:left="105"/>
              <w:jc w:val="both"/>
              <w:rPr>
                <w:sz w:val="24"/>
              </w:rPr>
            </w:pPr>
            <w:r>
              <w:rPr>
                <w:sz w:val="24"/>
              </w:rPr>
              <w:t>If desired information is NOT obtained go to next step.</w:t>
            </w:r>
          </w:p>
        </w:tc>
      </w:tr>
      <w:tr>
        <w:trPr>
          <w:trHeight w:val="1933" w:hRule="atLeast"/>
        </w:trPr>
        <w:tc>
          <w:tcPr>
            <w:tcW w:w="826" w:type="dxa"/>
          </w:tcPr>
          <w:p>
            <w:pPr>
              <w:pStyle w:val="TableParagraph"/>
              <w:ind w:left="0"/>
              <w:rPr>
                <w:sz w:val="26"/>
              </w:rPr>
            </w:pPr>
          </w:p>
          <w:p>
            <w:pPr>
              <w:pStyle w:val="TableParagraph"/>
              <w:ind w:left="0"/>
              <w:rPr>
                <w:sz w:val="26"/>
              </w:rPr>
            </w:pPr>
          </w:p>
          <w:p>
            <w:pPr>
              <w:pStyle w:val="TableParagraph"/>
              <w:spacing w:before="229"/>
              <w:ind w:left="167" w:right="155"/>
              <w:jc w:val="center"/>
              <w:rPr>
                <w:b/>
                <w:sz w:val="24"/>
              </w:rPr>
            </w:pPr>
            <w:r>
              <w:rPr>
                <w:b/>
                <w:sz w:val="24"/>
              </w:rPr>
              <w:t>5th</w:t>
            </w:r>
          </w:p>
        </w:tc>
        <w:tc>
          <w:tcPr>
            <w:tcW w:w="7805" w:type="dxa"/>
          </w:tcPr>
          <w:p>
            <w:pPr>
              <w:pStyle w:val="TableParagraph"/>
              <w:ind w:left="105" w:right="98"/>
              <w:jc w:val="both"/>
              <w:rPr>
                <w:sz w:val="24"/>
              </w:rPr>
            </w:pPr>
            <w:r>
              <w:rPr>
                <w:sz w:val="24"/>
              </w:rPr>
              <w:t>Third Party oral verification (documented to file). This could be via phone or interview by staff. A written record of this contact should be prepared by the HA</w:t>
            </w:r>
            <w:r>
              <w:rPr>
                <w:spacing w:val="-13"/>
                <w:sz w:val="24"/>
              </w:rPr>
              <w:t> </w:t>
            </w:r>
            <w:r>
              <w:rPr>
                <w:sz w:val="24"/>
              </w:rPr>
              <w:t>that</w:t>
            </w:r>
            <w:r>
              <w:rPr>
                <w:spacing w:val="-12"/>
                <w:sz w:val="24"/>
              </w:rPr>
              <w:t> </w:t>
            </w:r>
            <w:r>
              <w:rPr>
                <w:sz w:val="24"/>
              </w:rPr>
              <w:t>includes:</w:t>
            </w:r>
            <w:r>
              <w:rPr>
                <w:spacing w:val="37"/>
                <w:sz w:val="24"/>
              </w:rPr>
              <w:t> </w:t>
            </w:r>
            <w:r>
              <w:rPr>
                <w:sz w:val="24"/>
              </w:rPr>
              <w:t>date/time</w:t>
            </w:r>
            <w:r>
              <w:rPr>
                <w:spacing w:val="-12"/>
                <w:sz w:val="24"/>
              </w:rPr>
              <w:t> </w:t>
            </w:r>
            <w:r>
              <w:rPr>
                <w:sz w:val="24"/>
              </w:rPr>
              <w:t>of</w:t>
            </w:r>
            <w:r>
              <w:rPr>
                <w:spacing w:val="-12"/>
                <w:sz w:val="24"/>
              </w:rPr>
              <w:t> </w:t>
            </w:r>
            <w:r>
              <w:rPr>
                <w:sz w:val="24"/>
              </w:rPr>
              <w:t>contact,</w:t>
            </w:r>
            <w:r>
              <w:rPr>
                <w:spacing w:val="-12"/>
                <w:sz w:val="24"/>
              </w:rPr>
              <w:t> </w:t>
            </w:r>
            <w:r>
              <w:rPr>
                <w:sz w:val="24"/>
              </w:rPr>
              <w:t>name</w:t>
            </w:r>
            <w:r>
              <w:rPr>
                <w:spacing w:val="-12"/>
                <w:sz w:val="24"/>
              </w:rPr>
              <w:t> </w:t>
            </w:r>
            <w:r>
              <w:rPr>
                <w:sz w:val="24"/>
              </w:rPr>
              <w:t>and</w:t>
            </w:r>
            <w:r>
              <w:rPr>
                <w:spacing w:val="-12"/>
                <w:sz w:val="24"/>
              </w:rPr>
              <w:t> </w:t>
            </w:r>
            <w:r>
              <w:rPr>
                <w:sz w:val="24"/>
              </w:rPr>
              <w:t>source</w:t>
            </w:r>
            <w:r>
              <w:rPr>
                <w:spacing w:val="-12"/>
                <w:sz w:val="24"/>
              </w:rPr>
              <w:t> </w:t>
            </w:r>
            <w:r>
              <w:rPr>
                <w:sz w:val="24"/>
              </w:rPr>
              <w:t>of</w:t>
            </w:r>
            <w:r>
              <w:rPr>
                <w:spacing w:val="-12"/>
                <w:sz w:val="24"/>
              </w:rPr>
              <w:t> </w:t>
            </w:r>
            <w:r>
              <w:rPr>
                <w:sz w:val="24"/>
              </w:rPr>
              <w:t>information,</w:t>
            </w:r>
            <w:r>
              <w:rPr>
                <w:spacing w:val="-12"/>
                <w:sz w:val="24"/>
              </w:rPr>
              <w:t> </w:t>
            </w:r>
            <w:r>
              <w:rPr>
                <w:sz w:val="24"/>
              </w:rPr>
              <w:t>the</w:t>
            </w:r>
            <w:r>
              <w:rPr>
                <w:spacing w:val="-12"/>
                <w:sz w:val="24"/>
              </w:rPr>
              <w:t> </w:t>
            </w:r>
            <w:r>
              <w:rPr>
                <w:sz w:val="24"/>
              </w:rPr>
              <w:t>HA staff person, summary of information provided, and the reason for using oral verification.</w:t>
            </w:r>
          </w:p>
          <w:p>
            <w:pPr>
              <w:pStyle w:val="TableParagraph"/>
              <w:ind w:left="105"/>
              <w:jc w:val="both"/>
              <w:rPr>
                <w:sz w:val="24"/>
              </w:rPr>
            </w:pPr>
            <w:r>
              <w:rPr>
                <w:sz w:val="24"/>
              </w:rPr>
              <w:t>If desired information is NOT obtained go to next step.</w:t>
            </w:r>
          </w:p>
        </w:tc>
      </w:tr>
      <w:tr>
        <w:trPr>
          <w:trHeight w:val="829" w:hRule="atLeast"/>
        </w:trPr>
        <w:tc>
          <w:tcPr>
            <w:tcW w:w="826" w:type="dxa"/>
          </w:tcPr>
          <w:p>
            <w:pPr>
              <w:pStyle w:val="TableParagraph"/>
              <w:spacing w:before="5"/>
              <w:ind w:left="0"/>
              <w:rPr>
                <w:sz w:val="23"/>
              </w:rPr>
            </w:pPr>
          </w:p>
          <w:p>
            <w:pPr>
              <w:pStyle w:val="TableParagraph"/>
              <w:ind w:left="167" w:right="155"/>
              <w:jc w:val="center"/>
              <w:rPr>
                <w:b/>
                <w:sz w:val="24"/>
              </w:rPr>
            </w:pPr>
            <w:r>
              <w:rPr>
                <w:b/>
                <w:sz w:val="24"/>
              </w:rPr>
              <w:t>6th</w:t>
            </w:r>
          </w:p>
        </w:tc>
        <w:tc>
          <w:tcPr>
            <w:tcW w:w="7805" w:type="dxa"/>
          </w:tcPr>
          <w:p>
            <w:pPr>
              <w:pStyle w:val="TableParagraph"/>
              <w:spacing w:line="237" w:lineRule="auto"/>
              <w:ind w:left="105" w:right="91"/>
              <w:rPr>
                <w:sz w:val="24"/>
              </w:rPr>
            </w:pPr>
            <w:r>
              <w:rPr>
                <w:sz w:val="24"/>
              </w:rPr>
              <w:t>Family Declaration or Certification: When all other forms of verification are impossible</w:t>
            </w:r>
            <w:r>
              <w:rPr>
                <w:spacing w:val="-15"/>
                <w:sz w:val="24"/>
              </w:rPr>
              <w:t> </w:t>
            </w:r>
            <w:r>
              <w:rPr>
                <w:sz w:val="24"/>
              </w:rPr>
              <w:t>to</w:t>
            </w:r>
            <w:r>
              <w:rPr>
                <w:spacing w:val="-15"/>
                <w:sz w:val="24"/>
              </w:rPr>
              <w:t> </w:t>
            </w:r>
            <w:r>
              <w:rPr>
                <w:sz w:val="24"/>
              </w:rPr>
              <w:t>obtain,</w:t>
            </w:r>
            <w:r>
              <w:rPr>
                <w:spacing w:val="-14"/>
                <w:sz w:val="24"/>
              </w:rPr>
              <w:t> </w:t>
            </w:r>
            <w:r>
              <w:rPr>
                <w:sz w:val="24"/>
              </w:rPr>
              <w:t>the</w:t>
            </w:r>
            <w:r>
              <w:rPr>
                <w:spacing w:val="-15"/>
                <w:sz w:val="24"/>
              </w:rPr>
              <w:t> </w:t>
            </w:r>
            <w:r>
              <w:rPr>
                <w:sz w:val="24"/>
              </w:rPr>
              <w:t>HA</w:t>
            </w:r>
            <w:r>
              <w:rPr>
                <w:spacing w:val="-15"/>
                <w:sz w:val="24"/>
              </w:rPr>
              <w:t> </w:t>
            </w:r>
            <w:r>
              <w:rPr>
                <w:sz w:val="24"/>
              </w:rPr>
              <w:t>can</w:t>
            </w:r>
            <w:r>
              <w:rPr>
                <w:spacing w:val="-14"/>
                <w:sz w:val="24"/>
              </w:rPr>
              <w:t> </w:t>
            </w:r>
            <w:r>
              <w:rPr>
                <w:sz w:val="24"/>
              </w:rPr>
              <w:t>obtain</w:t>
            </w:r>
            <w:r>
              <w:rPr>
                <w:spacing w:val="-15"/>
                <w:sz w:val="24"/>
              </w:rPr>
              <w:t> </w:t>
            </w:r>
            <w:r>
              <w:rPr>
                <w:sz w:val="24"/>
              </w:rPr>
              <w:t>a</w:t>
            </w:r>
            <w:r>
              <w:rPr>
                <w:spacing w:val="-15"/>
                <w:sz w:val="24"/>
              </w:rPr>
              <w:t> </w:t>
            </w:r>
            <w:r>
              <w:rPr>
                <w:sz w:val="24"/>
              </w:rPr>
              <w:t>notarized</w:t>
            </w:r>
            <w:r>
              <w:rPr>
                <w:spacing w:val="-14"/>
                <w:sz w:val="24"/>
              </w:rPr>
              <w:t> </w:t>
            </w:r>
            <w:r>
              <w:rPr>
                <w:sz w:val="24"/>
              </w:rPr>
              <w:t>statement</w:t>
            </w:r>
            <w:r>
              <w:rPr>
                <w:spacing w:val="-15"/>
                <w:sz w:val="24"/>
              </w:rPr>
              <w:t> </w:t>
            </w:r>
            <w:r>
              <w:rPr>
                <w:sz w:val="24"/>
              </w:rPr>
              <w:t>or</w:t>
            </w:r>
            <w:r>
              <w:rPr>
                <w:spacing w:val="-15"/>
                <w:sz w:val="24"/>
              </w:rPr>
              <w:t> </w:t>
            </w:r>
            <w:r>
              <w:rPr>
                <w:sz w:val="24"/>
              </w:rPr>
              <w:t>signed</w:t>
            </w:r>
            <w:r>
              <w:rPr>
                <w:spacing w:val="-14"/>
                <w:sz w:val="24"/>
              </w:rPr>
              <w:t> </w:t>
            </w:r>
            <w:r>
              <w:rPr>
                <w:sz w:val="24"/>
              </w:rPr>
              <w:t>affidavit</w:t>
            </w:r>
          </w:p>
          <w:p>
            <w:pPr>
              <w:pStyle w:val="TableParagraph"/>
              <w:spacing w:line="261" w:lineRule="exact" w:before="2"/>
              <w:ind w:left="105"/>
              <w:rPr>
                <w:sz w:val="24"/>
              </w:rPr>
            </w:pPr>
            <w:r>
              <w:rPr>
                <w:sz w:val="24"/>
              </w:rPr>
              <w:t>from</w:t>
            </w:r>
            <w:r>
              <w:rPr>
                <w:spacing w:val="29"/>
                <w:sz w:val="24"/>
              </w:rPr>
              <w:t> </w:t>
            </w:r>
            <w:r>
              <w:rPr>
                <w:sz w:val="24"/>
              </w:rPr>
              <w:t>the</w:t>
            </w:r>
            <w:r>
              <w:rPr>
                <w:spacing w:val="29"/>
                <w:sz w:val="24"/>
              </w:rPr>
              <w:t> </w:t>
            </w:r>
            <w:r>
              <w:rPr>
                <w:sz w:val="24"/>
              </w:rPr>
              <w:t>family,</w:t>
            </w:r>
            <w:r>
              <w:rPr>
                <w:spacing w:val="29"/>
                <w:sz w:val="24"/>
              </w:rPr>
              <w:t> </w:t>
            </w:r>
            <w:r>
              <w:rPr>
                <w:sz w:val="24"/>
              </w:rPr>
              <w:t>attesting</w:t>
            </w:r>
            <w:r>
              <w:rPr>
                <w:spacing w:val="29"/>
                <w:sz w:val="24"/>
              </w:rPr>
              <w:t> </w:t>
            </w:r>
            <w:r>
              <w:rPr>
                <w:sz w:val="24"/>
              </w:rPr>
              <w:t>to</w:t>
            </w:r>
            <w:r>
              <w:rPr>
                <w:spacing w:val="29"/>
                <w:sz w:val="24"/>
              </w:rPr>
              <w:t> </w:t>
            </w:r>
            <w:r>
              <w:rPr>
                <w:sz w:val="24"/>
              </w:rPr>
              <w:t>the</w:t>
            </w:r>
            <w:r>
              <w:rPr>
                <w:spacing w:val="29"/>
                <w:sz w:val="24"/>
              </w:rPr>
              <w:t> </w:t>
            </w:r>
            <w:r>
              <w:rPr>
                <w:sz w:val="24"/>
              </w:rPr>
              <w:t>accuracy</w:t>
            </w:r>
            <w:r>
              <w:rPr>
                <w:spacing w:val="29"/>
                <w:sz w:val="24"/>
              </w:rPr>
              <w:t> </w:t>
            </w:r>
            <w:r>
              <w:rPr>
                <w:sz w:val="24"/>
              </w:rPr>
              <w:t>of</w:t>
            </w:r>
            <w:r>
              <w:rPr>
                <w:spacing w:val="29"/>
                <w:sz w:val="24"/>
              </w:rPr>
              <w:t> </w:t>
            </w:r>
            <w:r>
              <w:rPr>
                <w:sz w:val="24"/>
              </w:rPr>
              <w:t>the</w:t>
            </w:r>
            <w:r>
              <w:rPr>
                <w:spacing w:val="29"/>
                <w:sz w:val="24"/>
              </w:rPr>
              <w:t> </w:t>
            </w:r>
            <w:r>
              <w:rPr>
                <w:sz w:val="24"/>
              </w:rPr>
              <w:t>information</w:t>
            </w:r>
            <w:r>
              <w:rPr>
                <w:spacing w:val="29"/>
                <w:sz w:val="24"/>
              </w:rPr>
              <w:t> </w:t>
            </w:r>
            <w:r>
              <w:rPr>
                <w:sz w:val="24"/>
              </w:rPr>
              <w:t>provided. </w:t>
            </w:r>
            <w:r>
              <w:rPr>
                <w:spacing w:val="58"/>
                <w:sz w:val="24"/>
              </w:rPr>
              <w:t> </w:t>
            </w:r>
            <w:r>
              <w:rPr>
                <w:sz w:val="24"/>
              </w:rPr>
              <w:t>The</w:t>
            </w:r>
          </w:p>
        </w:tc>
      </w:tr>
    </w:tbl>
    <w:p>
      <w:pPr>
        <w:spacing w:after="0" w:line="261" w:lineRule="exact"/>
        <w:rPr>
          <w:sz w:val="24"/>
        </w:rPr>
        <w:sectPr>
          <w:pgSz w:w="12240" w:h="15840"/>
          <w:pgMar w:header="736" w:footer="1098" w:top="1380" w:bottom="1280" w:left="560" w:right="1320"/>
        </w:sectPr>
      </w:pPr>
    </w:p>
    <w:p>
      <w:pPr>
        <w:pStyle w:val="BodyText"/>
        <w:spacing w:before="1"/>
        <w:ind w:left="0" w:firstLine="0"/>
        <w:jc w:val="left"/>
        <w:rPr>
          <w:sz w:val="8"/>
        </w:rPr>
      </w:pPr>
    </w:p>
    <w:tbl>
      <w:tblPr>
        <w:tblW w:w="0" w:type="auto"/>
        <w:jc w:val="left"/>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7805"/>
      </w:tblGrid>
      <w:tr>
        <w:trPr>
          <w:trHeight w:val="1382" w:hRule="atLeast"/>
        </w:trPr>
        <w:tc>
          <w:tcPr>
            <w:tcW w:w="826" w:type="dxa"/>
          </w:tcPr>
          <w:p>
            <w:pPr>
              <w:pStyle w:val="TableParagraph"/>
              <w:ind w:left="0"/>
              <w:rPr>
                <w:sz w:val="24"/>
              </w:rPr>
            </w:pPr>
          </w:p>
        </w:tc>
        <w:tc>
          <w:tcPr>
            <w:tcW w:w="7805" w:type="dxa"/>
          </w:tcPr>
          <w:p>
            <w:pPr>
              <w:pStyle w:val="TableParagraph"/>
              <w:ind w:left="105" w:right="98"/>
              <w:jc w:val="both"/>
              <w:rPr>
                <w:sz w:val="24"/>
              </w:rPr>
            </w:pPr>
            <w:r>
              <w:rPr>
                <w:sz w:val="24"/>
              </w:rPr>
              <w:t>applicant's file should clearly document why other forms of verification were impossible to obtain. Please note that this type of documentation should rarely be used and should not be used merely for the convenience of the applicant or the HA, or where the applicant cannot provide the necessary information.</w:t>
            </w:r>
          </w:p>
          <w:p>
            <w:pPr>
              <w:pStyle w:val="TableParagraph"/>
              <w:spacing w:line="261" w:lineRule="exact"/>
              <w:ind w:left="105"/>
              <w:jc w:val="both"/>
              <w:rPr>
                <w:sz w:val="24"/>
              </w:rPr>
            </w:pPr>
            <w:r>
              <w:rPr>
                <w:sz w:val="24"/>
              </w:rPr>
              <w:t>Note: May require re-verification in less than 12 months.</w:t>
            </w:r>
          </w:p>
        </w:tc>
      </w:tr>
    </w:tbl>
    <w:p>
      <w:pPr>
        <w:pStyle w:val="ListParagraph"/>
        <w:numPr>
          <w:ilvl w:val="0"/>
          <w:numId w:val="14"/>
        </w:numPr>
        <w:tabs>
          <w:tab w:pos="2320" w:val="left" w:leader="none"/>
        </w:tabs>
        <w:spacing w:line="272" w:lineRule="exact" w:before="0" w:after="0"/>
        <w:ind w:left="2320" w:right="0" w:hanging="360"/>
        <w:jc w:val="both"/>
        <w:rPr>
          <w:sz w:val="24"/>
        </w:rPr>
      </w:pPr>
      <w:r>
        <w:rPr>
          <w:sz w:val="24"/>
        </w:rPr>
        <w:t>Assets and Asset</w:t>
      </w:r>
      <w:r>
        <w:rPr>
          <w:spacing w:val="-1"/>
          <w:sz w:val="24"/>
        </w:rPr>
        <w:t> </w:t>
      </w:r>
      <w:r>
        <w:rPr>
          <w:sz w:val="24"/>
        </w:rPr>
        <w:t>Income;</w:t>
      </w:r>
    </w:p>
    <w:p>
      <w:pPr>
        <w:pStyle w:val="BodyText"/>
        <w:spacing w:line="275" w:lineRule="exact"/>
        <w:ind w:firstLine="0"/>
      </w:pPr>
      <w:r>
        <w:rPr/>
        <w:t>Same as income (start with 2nd step)</w:t>
      </w:r>
    </w:p>
    <w:p>
      <w:pPr>
        <w:pStyle w:val="ListParagraph"/>
        <w:numPr>
          <w:ilvl w:val="0"/>
          <w:numId w:val="14"/>
        </w:numPr>
        <w:tabs>
          <w:tab w:pos="2320" w:val="left" w:leader="none"/>
        </w:tabs>
        <w:spacing w:line="275" w:lineRule="exact" w:before="2" w:after="0"/>
        <w:ind w:left="2320" w:right="0" w:hanging="360"/>
        <w:jc w:val="both"/>
        <w:rPr>
          <w:sz w:val="24"/>
        </w:rPr>
      </w:pPr>
      <w:r>
        <w:rPr>
          <w:sz w:val="24"/>
        </w:rPr>
        <w:t>Social Security and</w:t>
      </w:r>
      <w:r>
        <w:rPr>
          <w:spacing w:val="-1"/>
          <w:sz w:val="24"/>
        </w:rPr>
        <w:t> </w:t>
      </w:r>
      <w:r>
        <w:rPr>
          <w:sz w:val="24"/>
        </w:rPr>
        <w:t>SSI;</w:t>
      </w:r>
    </w:p>
    <w:p>
      <w:pPr>
        <w:pStyle w:val="BodyText"/>
        <w:ind w:right="118" w:firstLine="0"/>
      </w:pPr>
      <w:r>
        <w:rPr/>
        <w:t>Check</w:t>
      </w:r>
      <w:r>
        <w:rPr>
          <w:spacing w:val="-8"/>
        </w:rPr>
        <w:t> </w:t>
      </w:r>
      <w:r>
        <w:rPr/>
        <w:t>EIV,</w:t>
      </w:r>
      <w:r>
        <w:rPr>
          <w:spacing w:val="-7"/>
        </w:rPr>
        <w:t> </w:t>
      </w:r>
      <w:r>
        <w:rPr/>
        <w:t>if</w:t>
      </w:r>
      <w:r>
        <w:rPr>
          <w:spacing w:val="-7"/>
        </w:rPr>
        <w:t> </w:t>
      </w:r>
      <w:r>
        <w:rPr/>
        <w:t>not</w:t>
      </w:r>
      <w:r>
        <w:rPr>
          <w:spacing w:val="-7"/>
        </w:rPr>
        <w:t> </w:t>
      </w:r>
      <w:r>
        <w:rPr/>
        <w:t>available:</w:t>
      </w:r>
      <w:r>
        <w:rPr>
          <w:spacing w:val="-7"/>
        </w:rPr>
        <w:t> </w:t>
      </w:r>
      <w:r>
        <w:rPr/>
        <w:t>request</w:t>
      </w:r>
      <w:r>
        <w:rPr>
          <w:spacing w:val="-7"/>
        </w:rPr>
        <w:t> </w:t>
      </w:r>
      <w:r>
        <w:rPr/>
        <w:t>that</w:t>
      </w:r>
      <w:r>
        <w:rPr>
          <w:spacing w:val="-7"/>
        </w:rPr>
        <w:t> </w:t>
      </w:r>
      <w:r>
        <w:rPr/>
        <w:t>the</w:t>
      </w:r>
      <w:r>
        <w:rPr>
          <w:spacing w:val="-7"/>
        </w:rPr>
        <w:t> </w:t>
      </w:r>
      <w:r>
        <w:rPr/>
        <w:t>applicant</w:t>
      </w:r>
      <w:r>
        <w:rPr>
          <w:spacing w:val="-7"/>
        </w:rPr>
        <w:t> </w:t>
      </w:r>
      <w:r>
        <w:rPr/>
        <w:t>provide</w:t>
      </w:r>
      <w:r>
        <w:rPr>
          <w:spacing w:val="-7"/>
        </w:rPr>
        <w:t> </w:t>
      </w:r>
      <w:r>
        <w:rPr/>
        <w:t>a</w:t>
      </w:r>
      <w:r>
        <w:rPr>
          <w:spacing w:val="-7"/>
        </w:rPr>
        <w:t> </w:t>
      </w:r>
      <w:r>
        <w:rPr/>
        <w:t>copy</w:t>
      </w:r>
      <w:r>
        <w:rPr>
          <w:spacing w:val="-8"/>
        </w:rPr>
        <w:t> </w:t>
      </w:r>
      <w:r>
        <w:rPr/>
        <w:t>of</w:t>
      </w:r>
      <w:r>
        <w:rPr>
          <w:spacing w:val="-7"/>
        </w:rPr>
        <w:t> </w:t>
      </w:r>
      <w:r>
        <w:rPr/>
        <w:t>their</w:t>
      </w:r>
      <w:r>
        <w:rPr>
          <w:spacing w:val="-7"/>
        </w:rPr>
        <w:t> </w:t>
      </w:r>
      <w:r>
        <w:rPr/>
        <w:t>SS</w:t>
      </w:r>
      <w:r>
        <w:rPr>
          <w:spacing w:val="-7"/>
        </w:rPr>
        <w:t> </w:t>
      </w:r>
      <w:r>
        <w:rPr/>
        <w:t>or SSI benefit letter, dated within the last 60-days. If the applicant does not have a current letter, assist the applicant in requesting the benefit letter from the SSA website.</w:t>
      </w:r>
      <w:r>
        <w:rPr>
          <w:spacing w:val="58"/>
        </w:rPr>
        <w:t> </w:t>
      </w:r>
      <w:hyperlink r:id="rId10">
        <w:r>
          <w:rPr>
            <w:color w:val="0000FF"/>
            <w:u w:val="single" w:color="0000FF"/>
          </w:rPr>
          <w:t>www.socialsecurity.gov</w:t>
        </w:r>
      </w:hyperlink>
    </w:p>
    <w:p>
      <w:pPr>
        <w:pStyle w:val="ListParagraph"/>
        <w:numPr>
          <w:ilvl w:val="0"/>
          <w:numId w:val="14"/>
        </w:numPr>
        <w:tabs>
          <w:tab w:pos="2320" w:val="left" w:leader="none"/>
        </w:tabs>
        <w:spacing w:line="240" w:lineRule="auto" w:before="0" w:after="0"/>
        <w:ind w:left="2320" w:right="0" w:hanging="360"/>
        <w:jc w:val="both"/>
        <w:rPr>
          <w:sz w:val="24"/>
        </w:rPr>
      </w:pPr>
      <w:r>
        <w:rPr>
          <w:sz w:val="24"/>
        </w:rPr>
        <w:t>Deductions from</w:t>
      </w:r>
      <w:r>
        <w:rPr>
          <w:spacing w:val="-2"/>
          <w:sz w:val="24"/>
        </w:rPr>
        <w:t> </w:t>
      </w:r>
      <w:r>
        <w:rPr>
          <w:sz w:val="24"/>
        </w:rPr>
        <w:t>Income;</w:t>
      </w:r>
    </w:p>
    <w:p>
      <w:pPr>
        <w:pStyle w:val="BodyText"/>
        <w:spacing w:line="275" w:lineRule="exact" w:before="1"/>
        <w:ind w:firstLine="0"/>
      </w:pPr>
      <w:r>
        <w:rPr/>
        <w:t>Same as income (start with 2nd</w:t>
      </w:r>
      <w:r>
        <w:rPr>
          <w:spacing w:val="-9"/>
        </w:rPr>
        <w:t> </w:t>
      </w:r>
      <w:r>
        <w:rPr/>
        <w:t>step)</w:t>
      </w:r>
    </w:p>
    <w:p>
      <w:pPr>
        <w:pStyle w:val="ListParagraph"/>
        <w:numPr>
          <w:ilvl w:val="0"/>
          <w:numId w:val="14"/>
        </w:numPr>
        <w:tabs>
          <w:tab w:pos="2320" w:val="left" w:leader="none"/>
        </w:tabs>
        <w:spacing w:line="275" w:lineRule="exact" w:before="0" w:after="0"/>
        <w:ind w:left="2320" w:right="0" w:hanging="360"/>
        <w:jc w:val="both"/>
        <w:rPr>
          <w:sz w:val="24"/>
        </w:rPr>
      </w:pPr>
      <w:r>
        <w:rPr>
          <w:sz w:val="24"/>
        </w:rPr>
        <w:t>Preferences;</w:t>
      </w:r>
    </w:p>
    <w:p>
      <w:pPr>
        <w:pStyle w:val="BodyText"/>
        <w:spacing w:line="275" w:lineRule="exact" w:before="3"/>
        <w:ind w:firstLine="0"/>
      </w:pPr>
      <w:r>
        <w:rPr/>
        <w:t>Same as income (start with 2nd</w:t>
      </w:r>
      <w:r>
        <w:rPr>
          <w:spacing w:val="-9"/>
        </w:rPr>
        <w:t> </w:t>
      </w:r>
      <w:r>
        <w:rPr/>
        <w:t>step)</w:t>
      </w:r>
    </w:p>
    <w:p>
      <w:pPr>
        <w:pStyle w:val="ListParagraph"/>
        <w:numPr>
          <w:ilvl w:val="0"/>
          <w:numId w:val="14"/>
        </w:numPr>
        <w:tabs>
          <w:tab w:pos="2320" w:val="left" w:leader="none"/>
        </w:tabs>
        <w:spacing w:line="240" w:lineRule="auto" w:before="0" w:after="0"/>
        <w:ind w:left="2320" w:right="118" w:hanging="360"/>
        <w:jc w:val="both"/>
        <w:rPr>
          <w:sz w:val="24"/>
        </w:rPr>
      </w:pPr>
      <w:r>
        <w:rPr>
          <w:sz w:val="24"/>
        </w:rPr>
        <w:t>Social Security Numbers (SSN) of all Family Members; Families are required to provide SSN's for all family members prior to admission. All members of the family defined above must provide an original valid social security</w:t>
      </w:r>
      <w:r>
        <w:rPr>
          <w:spacing w:val="-9"/>
          <w:sz w:val="24"/>
        </w:rPr>
        <w:t> </w:t>
      </w:r>
      <w:r>
        <w:rPr>
          <w:sz w:val="24"/>
        </w:rPr>
        <w:t>card.</w:t>
      </w:r>
    </w:p>
    <w:p>
      <w:pPr>
        <w:pStyle w:val="ListParagraph"/>
        <w:numPr>
          <w:ilvl w:val="1"/>
          <w:numId w:val="14"/>
        </w:numPr>
        <w:tabs>
          <w:tab w:pos="2680" w:val="left" w:leader="none"/>
        </w:tabs>
        <w:spacing w:line="223" w:lineRule="auto" w:before="35" w:after="0"/>
        <w:ind w:left="2680" w:right="118" w:hanging="360"/>
        <w:jc w:val="both"/>
        <w:rPr>
          <w:sz w:val="24"/>
        </w:rPr>
      </w:pPr>
      <w:r>
        <w:rPr>
          <w:sz w:val="24"/>
        </w:rPr>
        <w:t>Current</w:t>
      </w:r>
      <w:r>
        <w:rPr>
          <w:spacing w:val="-7"/>
          <w:sz w:val="24"/>
        </w:rPr>
        <w:t> </w:t>
      </w:r>
      <w:r>
        <w:rPr>
          <w:sz w:val="24"/>
        </w:rPr>
        <w:t>family</w:t>
      </w:r>
      <w:r>
        <w:rPr>
          <w:spacing w:val="-6"/>
          <w:sz w:val="24"/>
        </w:rPr>
        <w:t> </w:t>
      </w:r>
      <w:r>
        <w:rPr>
          <w:sz w:val="24"/>
        </w:rPr>
        <w:t>members</w:t>
      </w:r>
      <w:r>
        <w:rPr>
          <w:spacing w:val="-6"/>
          <w:sz w:val="24"/>
        </w:rPr>
        <w:t> </w:t>
      </w:r>
      <w:r>
        <w:rPr>
          <w:sz w:val="24"/>
        </w:rPr>
        <w:t>without</w:t>
      </w:r>
      <w:r>
        <w:rPr>
          <w:spacing w:val="-6"/>
          <w:sz w:val="24"/>
        </w:rPr>
        <w:t> </w:t>
      </w:r>
      <w:r>
        <w:rPr>
          <w:sz w:val="24"/>
        </w:rPr>
        <w:t>a</w:t>
      </w:r>
      <w:r>
        <w:rPr>
          <w:spacing w:val="-6"/>
          <w:sz w:val="24"/>
        </w:rPr>
        <w:t> </w:t>
      </w:r>
      <w:r>
        <w:rPr>
          <w:sz w:val="24"/>
        </w:rPr>
        <w:t>copy</w:t>
      </w:r>
      <w:r>
        <w:rPr>
          <w:spacing w:val="-6"/>
          <w:sz w:val="24"/>
        </w:rPr>
        <w:t> </w:t>
      </w:r>
      <w:r>
        <w:rPr>
          <w:sz w:val="24"/>
        </w:rPr>
        <w:t>of</w:t>
      </w:r>
      <w:r>
        <w:rPr>
          <w:spacing w:val="-6"/>
          <w:sz w:val="24"/>
        </w:rPr>
        <w:t> </w:t>
      </w:r>
      <w:r>
        <w:rPr>
          <w:sz w:val="24"/>
        </w:rPr>
        <w:t>the</w:t>
      </w:r>
      <w:r>
        <w:rPr>
          <w:spacing w:val="-6"/>
          <w:sz w:val="24"/>
        </w:rPr>
        <w:t> </w:t>
      </w:r>
      <w:r>
        <w:rPr>
          <w:sz w:val="24"/>
        </w:rPr>
        <w:t>social</w:t>
      </w:r>
      <w:r>
        <w:rPr>
          <w:spacing w:val="-6"/>
          <w:sz w:val="24"/>
        </w:rPr>
        <w:t> </w:t>
      </w:r>
      <w:r>
        <w:rPr>
          <w:sz w:val="24"/>
        </w:rPr>
        <w:t>security</w:t>
      </w:r>
      <w:r>
        <w:rPr>
          <w:spacing w:val="-6"/>
          <w:sz w:val="24"/>
        </w:rPr>
        <w:t> </w:t>
      </w:r>
      <w:r>
        <w:rPr>
          <w:sz w:val="24"/>
        </w:rPr>
        <w:t>card</w:t>
      </w:r>
      <w:r>
        <w:rPr>
          <w:spacing w:val="-6"/>
          <w:sz w:val="24"/>
        </w:rPr>
        <w:t> </w:t>
      </w:r>
      <w:r>
        <w:rPr>
          <w:sz w:val="24"/>
        </w:rPr>
        <w:t>in</w:t>
      </w:r>
      <w:r>
        <w:rPr>
          <w:spacing w:val="-6"/>
          <w:sz w:val="24"/>
        </w:rPr>
        <w:t> </w:t>
      </w:r>
      <w:r>
        <w:rPr>
          <w:sz w:val="24"/>
        </w:rPr>
        <w:t>the</w:t>
      </w:r>
      <w:r>
        <w:rPr>
          <w:spacing w:val="-6"/>
          <w:sz w:val="24"/>
        </w:rPr>
        <w:t> </w:t>
      </w:r>
      <w:r>
        <w:rPr>
          <w:sz w:val="24"/>
        </w:rPr>
        <w:t>tenant file must provide an original valid card by the next annual</w:t>
      </w:r>
      <w:r>
        <w:rPr>
          <w:spacing w:val="-14"/>
          <w:sz w:val="24"/>
        </w:rPr>
        <w:t> </w:t>
      </w:r>
      <w:r>
        <w:rPr>
          <w:sz w:val="24"/>
        </w:rPr>
        <w:t>recertification.</w:t>
      </w:r>
    </w:p>
    <w:p>
      <w:pPr>
        <w:pStyle w:val="ListParagraph"/>
        <w:numPr>
          <w:ilvl w:val="1"/>
          <w:numId w:val="14"/>
        </w:numPr>
        <w:tabs>
          <w:tab w:pos="2680" w:val="left" w:leader="none"/>
        </w:tabs>
        <w:spacing w:line="223" w:lineRule="auto" w:before="33" w:after="0"/>
        <w:ind w:left="2680" w:right="117" w:hanging="360"/>
        <w:jc w:val="both"/>
        <w:rPr>
          <w:sz w:val="24"/>
        </w:rPr>
      </w:pPr>
      <w:r>
        <w:rPr>
          <w:sz w:val="24"/>
        </w:rPr>
        <w:t>Prior to being added to the lease (newborns/adoptions/etc.) the head-of-house must provide an original valid</w:t>
      </w:r>
      <w:r>
        <w:rPr>
          <w:spacing w:val="-2"/>
          <w:sz w:val="24"/>
        </w:rPr>
        <w:t> </w:t>
      </w:r>
      <w:r>
        <w:rPr>
          <w:sz w:val="24"/>
        </w:rPr>
        <w:t>card.</w:t>
      </w:r>
    </w:p>
    <w:p>
      <w:pPr>
        <w:pStyle w:val="BodyText"/>
        <w:spacing w:line="275" w:lineRule="exact" w:before="5"/>
        <w:ind w:left="880" w:firstLine="0"/>
      </w:pPr>
      <w:r>
        <w:rPr/>
        <w:t>NOTE: Exception for the following individuals:</w:t>
      </w:r>
    </w:p>
    <w:p>
      <w:pPr>
        <w:pStyle w:val="BodyText"/>
        <w:ind w:left="1960" w:right="107" w:firstLine="0"/>
        <w:jc w:val="left"/>
      </w:pPr>
      <w:r>
        <w:rPr/>
        <w:t>Those individuals who do not contend to have eligible immigration status (individuals who may be unlawfully present in the United States). These individuals in most instances would not be eligible for a SSN.</w:t>
      </w:r>
    </w:p>
    <w:p>
      <w:pPr>
        <w:pStyle w:val="ListParagraph"/>
        <w:numPr>
          <w:ilvl w:val="1"/>
          <w:numId w:val="14"/>
        </w:numPr>
        <w:tabs>
          <w:tab w:pos="2679" w:val="left" w:leader="none"/>
          <w:tab w:pos="2680" w:val="left" w:leader="none"/>
        </w:tabs>
        <w:spacing w:line="230" w:lineRule="auto" w:before="28" w:after="0"/>
        <w:ind w:left="2680" w:right="392" w:hanging="360"/>
        <w:jc w:val="left"/>
        <w:rPr>
          <w:sz w:val="24"/>
        </w:rPr>
      </w:pPr>
      <w:r>
        <w:rPr>
          <w:sz w:val="24"/>
        </w:rPr>
        <w:t>A family that consists of a single household member (including a pregnant individual) who does not have eligible immigration status is </w:t>
      </w:r>
      <w:r>
        <w:rPr>
          <w:b/>
          <w:sz w:val="24"/>
          <w:u w:val="thick"/>
        </w:rPr>
        <w:t>not eligible</w:t>
      </w:r>
      <w:r>
        <w:rPr>
          <w:b/>
          <w:sz w:val="24"/>
        </w:rPr>
        <w:t> </w:t>
      </w:r>
      <w:r>
        <w:rPr>
          <w:sz w:val="24"/>
        </w:rPr>
        <w:t>for housing assistance and cannot be</w:t>
      </w:r>
      <w:r>
        <w:rPr>
          <w:spacing w:val="-4"/>
          <w:sz w:val="24"/>
        </w:rPr>
        <w:t> </w:t>
      </w:r>
      <w:r>
        <w:rPr>
          <w:sz w:val="24"/>
        </w:rPr>
        <w:t>housed.</w:t>
      </w:r>
    </w:p>
    <w:p>
      <w:pPr>
        <w:pStyle w:val="ListParagraph"/>
        <w:numPr>
          <w:ilvl w:val="1"/>
          <w:numId w:val="14"/>
        </w:numPr>
        <w:tabs>
          <w:tab w:pos="2679" w:val="left" w:leader="none"/>
          <w:tab w:pos="2680" w:val="left" w:leader="none"/>
        </w:tabs>
        <w:spacing w:line="235" w:lineRule="auto" w:before="26" w:after="0"/>
        <w:ind w:left="2680" w:right="445" w:hanging="360"/>
        <w:jc w:val="left"/>
        <w:rPr>
          <w:sz w:val="24"/>
        </w:rPr>
      </w:pPr>
      <w:r>
        <w:rPr>
          <w:sz w:val="24"/>
        </w:rPr>
        <w:t>A family that consists of two or more household members </w:t>
      </w:r>
      <w:r>
        <w:rPr>
          <w:b/>
          <w:sz w:val="24"/>
          <w:u w:val="thick"/>
        </w:rPr>
        <w:t>and at least one</w:t>
      </w:r>
      <w:r>
        <w:rPr>
          <w:b/>
          <w:sz w:val="24"/>
        </w:rPr>
        <w:t> </w:t>
      </w:r>
      <w:r>
        <w:rPr>
          <w:sz w:val="24"/>
        </w:rPr>
        <w:t>household member that has eligible immigration status, is classified as a mixed family, and </w:t>
      </w:r>
      <w:r>
        <w:rPr>
          <w:b/>
          <w:sz w:val="24"/>
          <w:u w:val="thick"/>
        </w:rPr>
        <w:t>is eligible</w:t>
      </w:r>
      <w:r>
        <w:rPr>
          <w:b/>
          <w:sz w:val="24"/>
        </w:rPr>
        <w:t> </w:t>
      </w:r>
      <w:r>
        <w:rPr>
          <w:sz w:val="24"/>
        </w:rPr>
        <w:t>for prorated assistance in accordance with 24 CFR 5.520. The PHA may </w:t>
      </w:r>
      <w:r>
        <w:rPr>
          <w:b/>
          <w:sz w:val="24"/>
          <w:u w:val="thick"/>
        </w:rPr>
        <w:t>not</w:t>
      </w:r>
      <w:r>
        <w:rPr>
          <w:b/>
          <w:sz w:val="24"/>
        </w:rPr>
        <w:t> </w:t>
      </w:r>
      <w:r>
        <w:rPr>
          <w:sz w:val="24"/>
        </w:rPr>
        <w:t>deny assistance to mixed families due to nondisclosure of an SSN by an individual who does not contend to have eligible immigration</w:t>
      </w:r>
      <w:r>
        <w:rPr>
          <w:spacing w:val="-2"/>
          <w:sz w:val="24"/>
        </w:rPr>
        <w:t> </w:t>
      </w:r>
      <w:r>
        <w:rPr>
          <w:sz w:val="24"/>
        </w:rPr>
        <w:t>status.</w:t>
      </w:r>
    </w:p>
    <w:p>
      <w:pPr>
        <w:pStyle w:val="ListParagraph"/>
        <w:numPr>
          <w:ilvl w:val="0"/>
          <w:numId w:val="14"/>
        </w:numPr>
        <w:tabs>
          <w:tab w:pos="2319" w:val="left" w:leader="none"/>
          <w:tab w:pos="2320" w:val="left" w:leader="none"/>
        </w:tabs>
        <w:spacing w:line="242" w:lineRule="auto" w:before="5" w:after="0"/>
        <w:ind w:left="2320" w:right="118" w:hanging="360"/>
        <w:jc w:val="left"/>
        <w:rPr>
          <w:sz w:val="24"/>
        </w:rPr>
      </w:pPr>
      <w:r>
        <w:rPr>
          <w:sz w:val="24"/>
        </w:rPr>
        <w:t>Applicant</w:t>
      </w:r>
      <w:r>
        <w:rPr>
          <w:spacing w:val="-10"/>
          <w:sz w:val="24"/>
        </w:rPr>
        <w:t> </w:t>
      </w:r>
      <w:r>
        <w:rPr>
          <w:sz w:val="24"/>
        </w:rPr>
        <w:t>Screening</w:t>
      </w:r>
      <w:r>
        <w:rPr>
          <w:spacing w:val="-10"/>
          <w:sz w:val="24"/>
        </w:rPr>
        <w:t> </w:t>
      </w:r>
      <w:r>
        <w:rPr>
          <w:sz w:val="24"/>
        </w:rPr>
        <w:t>Information;</w:t>
      </w:r>
      <w:r>
        <w:rPr>
          <w:spacing w:val="-10"/>
          <w:sz w:val="24"/>
        </w:rPr>
        <w:t> </w:t>
      </w:r>
      <w:r>
        <w:rPr>
          <w:sz w:val="24"/>
        </w:rPr>
        <w:t>and</w:t>
      </w:r>
      <w:r>
        <w:rPr>
          <w:spacing w:val="-10"/>
          <w:sz w:val="24"/>
        </w:rPr>
        <w:t> </w:t>
      </w:r>
      <w:r>
        <w:rPr>
          <w:sz w:val="24"/>
        </w:rPr>
        <w:t>the</w:t>
      </w:r>
      <w:r>
        <w:rPr>
          <w:spacing w:val="-10"/>
          <w:sz w:val="24"/>
        </w:rPr>
        <w:t> </w:t>
      </w:r>
      <w:r>
        <w:rPr>
          <w:sz w:val="24"/>
        </w:rPr>
        <w:t>HA</w:t>
      </w:r>
      <w:r>
        <w:rPr>
          <w:spacing w:val="-9"/>
          <w:sz w:val="24"/>
        </w:rPr>
        <w:t> </w:t>
      </w:r>
      <w:r>
        <w:rPr>
          <w:sz w:val="24"/>
        </w:rPr>
        <w:t>documented</w:t>
      </w:r>
      <w:r>
        <w:rPr>
          <w:spacing w:val="-10"/>
          <w:sz w:val="24"/>
        </w:rPr>
        <w:t> </w:t>
      </w:r>
      <w:r>
        <w:rPr>
          <w:sz w:val="24"/>
        </w:rPr>
        <w:t>direct</w:t>
      </w:r>
      <w:r>
        <w:rPr>
          <w:spacing w:val="-10"/>
          <w:sz w:val="24"/>
        </w:rPr>
        <w:t> </w:t>
      </w:r>
      <w:r>
        <w:rPr>
          <w:sz w:val="24"/>
        </w:rPr>
        <w:t>knowledge</w:t>
      </w:r>
      <w:r>
        <w:rPr>
          <w:spacing w:val="-10"/>
          <w:sz w:val="24"/>
        </w:rPr>
        <w:t> </w:t>
      </w:r>
      <w:r>
        <w:rPr>
          <w:sz w:val="24"/>
        </w:rPr>
        <w:t>or</w:t>
      </w:r>
      <w:r>
        <w:rPr>
          <w:spacing w:val="-10"/>
          <w:sz w:val="24"/>
        </w:rPr>
        <w:t> </w:t>
      </w:r>
      <w:r>
        <w:rPr>
          <w:sz w:val="24"/>
        </w:rPr>
        <w:t>3rd party</w:t>
      </w:r>
    </w:p>
    <w:p>
      <w:pPr>
        <w:pStyle w:val="ListParagraph"/>
        <w:numPr>
          <w:ilvl w:val="0"/>
          <w:numId w:val="14"/>
        </w:numPr>
        <w:tabs>
          <w:tab w:pos="2319" w:val="left" w:leader="none"/>
          <w:tab w:pos="2320" w:val="left" w:leader="none"/>
        </w:tabs>
        <w:spacing w:line="242" w:lineRule="auto" w:before="0" w:after="0"/>
        <w:ind w:left="2320" w:right="118" w:hanging="360"/>
        <w:jc w:val="left"/>
        <w:rPr>
          <w:sz w:val="24"/>
        </w:rPr>
      </w:pPr>
      <w:r>
        <w:rPr>
          <w:sz w:val="24"/>
        </w:rPr>
        <w:t>Citizenship or eligible immigration status. Citizens are permitted to certify to their status. Eligible Immigration status will be verified with</w:t>
      </w:r>
      <w:r>
        <w:rPr>
          <w:spacing w:val="-5"/>
          <w:sz w:val="24"/>
        </w:rPr>
        <w:t> </w:t>
      </w:r>
      <w:r>
        <w:rPr>
          <w:sz w:val="24"/>
        </w:rPr>
        <w:t>INS.</w:t>
      </w:r>
    </w:p>
    <w:p>
      <w:pPr>
        <w:pStyle w:val="ListParagraph"/>
        <w:numPr>
          <w:ilvl w:val="2"/>
          <w:numId w:val="5"/>
        </w:numPr>
        <w:tabs>
          <w:tab w:pos="1960" w:val="left" w:leader="none"/>
        </w:tabs>
        <w:spacing w:line="242" w:lineRule="auto" w:before="109" w:after="0"/>
        <w:ind w:left="1960" w:right="118" w:hanging="360"/>
        <w:jc w:val="both"/>
        <w:rPr>
          <w:sz w:val="24"/>
        </w:rPr>
      </w:pPr>
      <w:r>
        <w:rPr>
          <w:sz w:val="24"/>
        </w:rPr>
        <w:t>Applicants reporting zero income will be asked to complete a family expense form to document</w:t>
      </w:r>
      <w:r>
        <w:rPr>
          <w:spacing w:val="-7"/>
          <w:sz w:val="24"/>
        </w:rPr>
        <w:t> </w:t>
      </w:r>
      <w:r>
        <w:rPr>
          <w:sz w:val="24"/>
        </w:rPr>
        <w:t>how</w:t>
      </w:r>
      <w:r>
        <w:rPr>
          <w:spacing w:val="-7"/>
          <w:sz w:val="24"/>
        </w:rPr>
        <w:t> </w:t>
      </w:r>
      <w:r>
        <w:rPr>
          <w:sz w:val="24"/>
        </w:rPr>
        <w:t>much</w:t>
      </w:r>
      <w:r>
        <w:rPr>
          <w:spacing w:val="-7"/>
          <w:sz w:val="24"/>
        </w:rPr>
        <w:t> </w:t>
      </w:r>
      <w:r>
        <w:rPr>
          <w:sz w:val="24"/>
        </w:rPr>
        <w:t>they</w:t>
      </w:r>
      <w:r>
        <w:rPr>
          <w:spacing w:val="-6"/>
          <w:sz w:val="24"/>
        </w:rPr>
        <w:t> </w:t>
      </w:r>
      <w:r>
        <w:rPr>
          <w:sz w:val="24"/>
        </w:rPr>
        <w:t>spend</w:t>
      </w:r>
      <w:r>
        <w:rPr>
          <w:spacing w:val="-7"/>
          <w:sz w:val="24"/>
        </w:rPr>
        <w:t> </w:t>
      </w:r>
      <w:r>
        <w:rPr>
          <w:sz w:val="24"/>
        </w:rPr>
        <w:t>on:</w:t>
      </w:r>
      <w:r>
        <w:rPr>
          <w:spacing w:val="-7"/>
          <w:sz w:val="24"/>
        </w:rPr>
        <w:t> </w:t>
      </w:r>
      <w:r>
        <w:rPr>
          <w:sz w:val="24"/>
        </w:rPr>
        <w:t>food,</w:t>
      </w:r>
      <w:r>
        <w:rPr>
          <w:spacing w:val="-6"/>
          <w:sz w:val="24"/>
        </w:rPr>
        <w:t> </w:t>
      </w:r>
      <w:r>
        <w:rPr>
          <w:sz w:val="24"/>
        </w:rPr>
        <w:t>transportation,</w:t>
      </w:r>
      <w:r>
        <w:rPr>
          <w:spacing w:val="-7"/>
          <w:sz w:val="24"/>
        </w:rPr>
        <w:t> </w:t>
      </w:r>
      <w:r>
        <w:rPr>
          <w:sz w:val="24"/>
        </w:rPr>
        <w:t>health</w:t>
      </w:r>
      <w:r>
        <w:rPr>
          <w:spacing w:val="-7"/>
          <w:sz w:val="24"/>
        </w:rPr>
        <w:t> </w:t>
      </w:r>
      <w:r>
        <w:rPr>
          <w:sz w:val="24"/>
        </w:rPr>
        <w:t>care,</w:t>
      </w:r>
      <w:r>
        <w:rPr>
          <w:spacing w:val="-6"/>
          <w:sz w:val="24"/>
        </w:rPr>
        <w:t> </w:t>
      </w:r>
      <w:r>
        <w:rPr>
          <w:sz w:val="24"/>
        </w:rPr>
        <w:t>child</w:t>
      </w:r>
      <w:r>
        <w:rPr>
          <w:spacing w:val="-7"/>
          <w:sz w:val="24"/>
        </w:rPr>
        <w:t> </w:t>
      </w:r>
      <w:r>
        <w:rPr>
          <w:sz w:val="24"/>
        </w:rPr>
        <w:t>care,</w:t>
      </w:r>
      <w:r>
        <w:rPr>
          <w:spacing w:val="-7"/>
          <w:sz w:val="24"/>
        </w:rPr>
        <w:t> </w:t>
      </w:r>
      <w:r>
        <w:rPr>
          <w:sz w:val="24"/>
        </w:rPr>
        <w:t>debts, household items, etc. and what the source of income is for these</w:t>
      </w:r>
      <w:r>
        <w:rPr>
          <w:spacing w:val="-10"/>
          <w:sz w:val="24"/>
        </w:rPr>
        <w:t> </w:t>
      </w:r>
      <w:r>
        <w:rPr>
          <w:sz w:val="24"/>
        </w:rPr>
        <w:t>expenses.</w:t>
      </w:r>
    </w:p>
    <w:p>
      <w:pPr>
        <w:pStyle w:val="ListParagraph"/>
        <w:numPr>
          <w:ilvl w:val="2"/>
          <w:numId w:val="5"/>
        </w:numPr>
        <w:tabs>
          <w:tab w:pos="1960" w:val="left" w:leader="none"/>
        </w:tabs>
        <w:spacing w:line="237" w:lineRule="auto" w:before="116" w:after="0"/>
        <w:ind w:left="1960" w:right="118" w:hanging="360"/>
        <w:jc w:val="both"/>
        <w:rPr>
          <w:sz w:val="24"/>
        </w:rPr>
      </w:pPr>
      <w:r>
        <w:rPr>
          <w:sz w:val="24"/>
        </w:rPr>
        <w:t>The HA's applications for admission public housing shall indicate for each</w:t>
      </w:r>
      <w:r>
        <w:rPr>
          <w:spacing w:val="-29"/>
          <w:sz w:val="24"/>
        </w:rPr>
        <w:t> </w:t>
      </w:r>
      <w:r>
        <w:rPr>
          <w:sz w:val="24"/>
        </w:rPr>
        <w:t>application the</w:t>
      </w:r>
      <w:r>
        <w:rPr>
          <w:spacing w:val="-4"/>
          <w:sz w:val="24"/>
        </w:rPr>
        <w:t> </w:t>
      </w:r>
      <w:r>
        <w:rPr>
          <w:sz w:val="24"/>
        </w:rPr>
        <w:t>date</w:t>
      </w:r>
      <w:r>
        <w:rPr>
          <w:spacing w:val="-4"/>
          <w:sz w:val="24"/>
        </w:rPr>
        <w:t> </w:t>
      </w:r>
      <w:r>
        <w:rPr>
          <w:sz w:val="24"/>
        </w:rPr>
        <w:t>and</w:t>
      </w:r>
      <w:r>
        <w:rPr>
          <w:spacing w:val="-3"/>
          <w:sz w:val="24"/>
        </w:rPr>
        <w:t> </w:t>
      </w:r>
      <w:r>
        <w:rPr>
          <w:sz w:val="24"/>
        </w:rPr>
        <w:t>time</w:t>
      </w:r>
      <w:r>
        <w:rPr>
          <w:spacing w:val="-4"/>
          <w:sz w:val="24"/>
        </w:rPr>
        <w:t> </w:t>
      </w:r>
      <w:r>
        <w:rPr>
          <w:sz w:val="24"/>
        </w:rPr>
        <w:t>of</w:t>
      </w:r>
      <w:r>
        <w:rPr>
          <w:spacing w:val="-3"/>
          <w:sz w:val="24"/>
        </w:rPr>
        <w:t> </w:t>
      </w:r>
      <w:r>
        <w:rPr>
          <w:sz w:val="24"/>
        </w:rPr>
        <w:t>receipt;</w:t>
      </w:r>
      <w:r>
        <w:rPr>
          <w:spacing w:val="-4"/>
          <w:sz w:val="24"/>
        </w:rPr>
        <w:t> </w:t>
      </w:r>
      <w:r>
        <w:rPr>
          <w:sz w:val="24"/>
        </w:rPr>
        <w:t>applicant's</w:t>
      </w:r>
      <w:r>
        <w:rPr>
          <w:spacing w:val="-3"/>
          <w:sz w:val="24"/>
        </w:rPr>
        <w:t> </w:t>
      </w:r>
      <w:r>
        <w:rPr>
          <w:sz w:val="24"/>
        </w:rPr>
        <w:t>race</w:t>
      </w:r>
      <w:r>
        <w:rPr>
          <w:spacing w:val="-4"/>
          <w:sz w:val="24"/>
        </w:rPr>
        <w:t> </w:t>
      </w:r>
      <w:r>
        <w:rPr>
          <w:sz w:val="24"/>
        </w:rPr>
        <w:t>and</w:t>
      </w:r>
      <w:r>
        <w:rPr>
          <w:spacing w:val="-3"/>
          <w:sz w:val="24"/>
        </w:rPr>
        <w:t> </w:t>
      </w:r>
      <w:r>
        <w:rPr>
          <w:sz w:val="24"/>
        </w:rPr>
        <w:t>ethnicity;</w:t>
      </w:r>
      <w:r>
        <w:rPr>
          <w:spacing w:val="-4"/>
          <w:sz w:val="24"/>
        </w:rPr>
        <w:t> </w:t>
      </w:r>
      <w:r>
        <w:rPr>
          <w:sz w:val="24"/>
        </w:rPr>
        <w:t>determination</w:t>
      </w:r>
      <w:r>
        <w:rPr>
          <w:spacing w:val="-3"/>
          <w:sz w:val="24"/>
        </w:rPr>
        <w:t> </w:t>
      </w:r>
      <w:r>
        <w:rPr>
          <w:sz w:val="24"/>
        </w:rPr>
        <w:t>by</w:t>
      </w:r>
      <w:r>
        <w:rPr>
          <w:spacing w:val="-4"/>
          <w:sz w:val="24"/>
        </w:rPr>
        <w:t> </w:t>
      </w:r>
      <w:r>
        <w:rPr>
          <w:sz w:val="24"/>
        </w:rPr>
        <w:t>the</w:t>
      </w:r>
      <w:r>
        <w:rPr>
          <w:spacing w:val="-3"/>
          <w:sz w:val="24"/>
        </w:rPr>
        <w:t> </w:t>
      </w:r>
      <w:r>
        <w:rPr>
          <w:sz w:val="24"/>
        </w:rPr>
        <w:t>HA</w:t>
      </w:r>
      <w:r>
        <w:rPr>
          <w:spacing w:val="-4"/>
          <w:sz w:val="24"/>
        </w:rPr>
        <w:t> </w:t>
      </w:r>
      <w:r>
        <w:rPr>
          <w:sz w:val="24"/>
        </w:rPr>
        <w:t>as</w:t>
      </w:r>
    </w:p>
    <w:p>
      <w:pPr>
        <w:spacing w:after="0" w:line="237" w:lineRule="auto"/>
        <w:jc w:val="both"/>
        <w:rPr>
          <w:sz w:val="24"/>
        </w:rPr>
        <w:sectPr>
          <w:pgSz w:w="12240" w:h="15840"/>
          <w:pgMar w:header="736" w:footer="1098" w:top="1380" w:bottom="1280" w:left="560" w:right="1320"/>
        </w:sectPr>
      </w:pPr>
    </w:p>
    <w:p>
      <w:pPr>
        <w:pStyle w:val="BodyText"/>
        <w:spacing w:line="242" w:lineRule="auto" w:before="90"/>
        <w:ind w:left="1960" w:right="118" w:firstLine="0"/>
      </w:pPr>
      <w:r>
        <w:rPr/>
        <w:t>to eligibility of the applicant; when eligible, the unit size(s) for which eligible; preference, if any. The date, location, identification, and circumstances of each vacancy offered and accepted or rejected must be maintained.</w:t>
      </w:r>
    </w:p>
    <w:p>
      <w:pPr>
        <w:pStyle w:val="Heading2"/>
        <w:numPr>
          <w:ilvl w:val="1"/>
          <w:numId w:val="5"/>
        </w:numPr>
        <w:tabs>
          <w:tab w:pos="1600" w:val="left" w:leader="none"/>
        </w:tabs>
        <w:spacing w:line="240" w:lineRule="auto" w:before="119" w:after="0"/>
        <w:ind w:left="1600" w:right="0" w:hanging="360"/>
        <w:jc w:val="both"/>
      </w:pPr>
      <w:bookmarkStart w:name="_TOC_250110" w:id="28"/>
      <w:r>
        <w:rPr>
          <w:u w:val="thick"/>
        </w:rPr>
        <w:t>The Preference</w:t>
      </w:r>
      <w:r>
        <w:rPr>
          <w:spacing w:val="-3"/>
          <w:u w:val="thick"/>
        </w:rPr>
        <w:t> </w:t>
      </w:r>
      <w:bookmarkEnd w:id="28"/>
      <w:r>
        <w:rPr>
          <w:u w:val="thick"/>
        </w:rPr>
        <w:t>System</w:t>
      </w:r>
    </w:p>
    <w:p>
      <w:pPr>
        <w:pStyle w:val="BodyText"/>
        <w:spacing w:before="7"/>
        <w:ind w:left="0" w:firstLine="0"/>
        <w:jc w:val="left"/>
        <w:rPr>
          <w:b/>
          <w:sz w:val="20"/>
        </w:rPr>
      </w:pPr>
    </w:p>
    <w:p>
      <w:pPr>
        <w:pStyle w:val="Heading2"/>
        <w:numPr>
          <w:ilvl w:val="2"/>
          <w:numId w:val="5"/>
        </w:numPr>
        <w:tabs>
          <w:tab w:pos="1960" w:val="left" w:leader="none"/>
        </w:tabs>
        <w:spacing w:line="240" w:lineRule="auto" w:before="1" w:after="0"/>
        <w:ind w:left="1960" w:right="0" w:hanging="360"/>
        <w:jc w:val="both"/>
      </w:pPr>
      <w:bookmarkStart w:name="_TOC_250109" w:id="29"/>
      <w:r>
        <w:rPr/>
        <w:t>An admission</w:t>
      </w:r>
      <w:r>
        <w:rPr>
          <w:spacing w:val="-1"/>
        </w:rPr>
        <w:t> </w:t>
      </w:r>
      <w:bookmarkEnd w:id="29"/>
      <w:r>
        <w:rPr/>
        <w:t>preference:</w:t>
      </w:r>
    </w:p>
    <w:p>
      <w:pPr>
        <w:pStyle w:val="BodyText"/>
        <w:spacing w:before="117"/>
        <w:ind w:left="1960" w:right="118" w:firstLine="0"/>
      </w:pPr>
      <w:r>
        <w:rPr/>
        <w:t>An</w:t>
      </w:r>
      <w:r>
        <w:rPr>
          <w:spacing w:val="-14"/>
        </w:rPr>
        <w:t> </w:t>
      </w:r>
      <w:r>
        <w:rPr/>
        <w:t>admission</w:t>
      </w:r>
      <w:r>
        <w:rPr>
          <w:spacing w:val="-14"/>
        </w:rPr>
        <w:t> </w:t>
      </w:r>
      <w:r>
        <w:rPr/>
        <w:t>preference</w:t>
      </w:r>
      <w:r>
        <w:rPr>
          <w:spacing w:val="-14"/>
        </w:rPr>
        <w:t> </w:t>
      </w:r>
      <w:r>
        <w:rPr/>
        <w:t>does</w:t>
      </w:r>
      <w:r>
        <w:rPr>
          <w:spacing w:val="-14"/>
        </w:rPr>
        <w:t> </w:t>
      </w:r>
      <w:r>
        <w:rPr/>
        <w:t>not</w:t>
      </w:r>
      <w:r>
        <w:rPr>
          <w:spacing w:val="-14"/>
        </w:rPr>
        <w:t> </w:t>
      </w:r>
      <w:r>
        <w:rPr/>
        <w:t>guarantee</w:t>
      </w:r>
      <w:r>
        <w:rPr>
          <w:spacing w:val="-14"/>
        </w:rPr>
        <w:t> </w:t>
      </w:r>
      <w:r>
        <w:rPr/>
        <w:t>admission.</w:t>
      </w:r>
      <w:r>
        <w:rPr>
          <w:spacing w:val="32"/>
        </w:rPr>
        <w:t> </w:t>
      </w:r>
      <w:r>
        <w:rPr/>
        <w:t>Preferences</w:t>
      </w:r>
      <w:r>
        <w:rPr>
          <w:spacing w:val="-14"/>
        </w:rPr>
        <w:t> </w:t>
      </w:r>
      <w:r>
        <w:rPr/>
        <w:t>establish</w:t>
      </w:r>
      <w:r>
        <w:rPr>
          <w:spacing w:val="-14"/>
        </w:rPr>
        <w:t> </w:t>
      </w:r>
      <w:r>
        <w:rPr/>
        <w:t>the</w:t>
      </w:r>
      <w:r>
        <w:rPr>
          <w:spacing w:val="-13"/>
        </w:rPr>
        <w:t> </w:t>
      </w:r>
      <w:r>
        <w:rPr/>
        <w:t>order of placement on the waiting list. Every applicant must still meet the HA's Selection Criteria before being offered a</w:t>
      </w:r>
      <w:r>
        <w:rPr>
          <w:spacing w:val="-4"/>
        </w:rPr>
        <w:t> </w:t>
      </w:r>
      <w:r>
        <w:rPr/>
        <w:t>unit.</w:t>
      </w:r>
    </w:p>
    <w:p>
      <w:pPr>
        <w:pStyle w:val="BodyText"/>
        <w:spacing w:before="1"/>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108" w:id="30"/>
      <w:r>
        <w:rPr/>
        <w:t>Factors other than</w:t>
      </w:r>
      <w:r>
        <w:rPr>
          <w:spacing w:val="-2"/>
        </w:rPr>
        <w:t> </w:t>
      </w:r>
      <w:bookmarkEnd w:id="30"/>
      <w:r>
        <w:rPr/>
        <w:t>preferences:</w:t>
      </w:r>
    </w:p>
    <w:p>
      <w:pPr>
        <w:pStyle w:val="BodyText"/>
        <w:spacing w:before="118"/>
        <w:ind w:left="1960" w:right="118" w:firstLine="0"/>
      </w:pPr>
      <w:r>
        <w:rPr/>
        <w:t>Before applying its preference system, the HA will match the characteristics of the available unit to the applicants available on the waiting list. Unit sizes, accessibility features, or type of project limit the admission of families to households whose characteristics match the vacant unit available. By matching unit and family characteristics,</w:t>
      </w:r>
      <w:r>
        <w:rPr>
          <w:spacing w:val="-16"/>
        </w:rPr>
        <w:t> </w:t>
      </w:r>
      <w:r>
        <w:rPr/>
        <w:t>families</w:t>
      </w:r>
      <w:r>
        <w:rPr>
          <w:spacing w:val="-15"/>
        </w:rPr>
        <w:t> </w:t>
      </w:r>
      <w:r>
        <w:rPr/>
        <w:t>lower</w:t>
      </w:r>
      <w:r>
        <w:rPr>
          <w:spacing w:val="-15"/>
        </w:rPr>
        <w:t> </w:t>
      </w:r>
      <w:r>
        <w:rPr/>
        <w:t>on</w:t>
      </w:r>
      <w:r>
        <w:rPr>
          <w:spacing w:val="-16"/>
        </w:rPr>
        <w:t> </w:t>
      </w:r>
      <w:r>
        <w:rPr/>
        <w:t>the</w:t>
      </w:r>
      <w:r>
        <w:rPr>
          <w:spacing w:val="-15"/>
        </w:rPr>
        <w:t> </w:t>
      </w:r>
      <w:r>
        <w:rPr/>
        <w:t>waiting</w:t>
      </w:r>
      <w:r>
        <w:rPr>
          <w:spacing w:val="-15"/>
        </w:rPr>
        <w:t> </w:t>
      </w:r>
      <w:r>
        <w:rPr/>
        <w:t>list</w:t>
      </w:r>
      <w:r>
        <w:rPr>
          <w:spacing w:val="-16"/>
        </w:rPr>
        <w:t> </w:t>
      </w:r>
      <w:r>
        <w:rPr/>
        <w:t>may</w:t>
      </w:r>
      <w:r>
        <w:rPr>
          <w:spacing w:val="-15"/>
        </w:rPr>
        <w:t> </w:t>
      </w:r>
      <w:r>
        <w:rPr/>
        <w:t>receive</w:t>
      </w:r>
      <w:r>
        <w:rPr>
          <w:spacing w:val="-15"/>
        </w:rPr>
        <w:t> </w:t>
      </w:r>
      <w:r>
        <w:rPr/>
        <w:t>an</w:t>
      </w:r>
      <w:r>
        <w:rPr>
          <w:spacing w:val="-16"/>
        </w:rPr>
        <w:t> </w:t>
      </w:r>
      <w:r>
        <w:rPr/>
        <w:t>offer</w:t>
      </w:r>
      <w:r>
        <w:rPr>
          <w:spacing w:val="-15"/>
        </w:rPr>
        <w:t> </w:t>
      </w:r>
      <w:r>
        <w:rPr/>
        <w:t>of</w:t>
      </w:r>
      <w:r>
        <w:rPr>
          <w:spacing w:val="-15"/>
        </w:rPr>
        <w:t> </w:t>
      </w:r>
      <w:r>
        <w:rPr/>
        <w:t>housing</w:t>
      </w:r>
      <w:r>
        <w:rPr>
          <w:spacing w:val="-16"/>
        </w:rPr>
        <w:t> </w:t>
      </w:r>
      <w:r>
        <w:rPr/>
        <w:t>before families</w:t>
      </w:r>
      <w:r>
        <w:rPr>
          <w:spacing w:val="-15"/>
        </w:rPr>
        <w:t> </w:t>
      </w:r>
      <w:r>
        <w:rPr/>
        <w:t>with</w:t>
      </w:r>
      <w:r>
        <w:rPr>
          <w:spacing w:val="-14"/>
        </w:rPr>
        <w:t> </w:t>
      </w:r>
      <w:r>
        <w:rPr/>
        <w:t>an</w:t>
      </w:r>
      <w:r>
        <w:rPr>
          <w:spacing w:val="-15"/>
        </w:rPr>
        <w:t> </w:t>
      </w:r>
      <w:r>
        <w:rPr/>
        <w:t>earlier</w:t>
      </w:r>
      <w:r>
        <w:rPr>
          <w:spacing w:val="-14"/>
        </w:rPr>
        <w:t> </w:t>
      </w:r>
      <w:r>
        <w:rPr/>
        <w:t>date</w:t>
      </w:r>
      <w:r>
        <w:rPr>
          <w:spacing w:val="-15"/>
        </w:rPr>
        <w:t> </w:t>
      </w:r>
      <w:r>
        <w:rPr/>
        <w:t>and</w:t>
      </w:r>
      <w:r>
        <w:rPr>
          <w:spacing w:val="-14"/>
        </w:rPr>
        <w:t> </w:t>
      </w:r>
      <w:r>
        <w:rPr/>
        <w:t>time</w:t>
      </w:r>
      <w:r>
        <w:rPr>
          <w:spacing w:val="-14"/>
        </w:rPr>
        <w:t> </w:t>
      </w:r>
      <w:r>
        <w:rPr/>
        <w:t>of</w:t>
      </w:r>
      <w:r>
        <w:rPr>
          <w:spacing w:val="-15"/>
        </w:rPr>
        <w:t> </w:t>
      </w:r>
      <w:r>
        <w:rPr/>
        <w:t>application</w:t>
      </w:r>
      <w:r>
        <w:rPr>
          <w:spacing w:val="-14"/>
        </w:rPr>
        <w:t> </w:t>
      </w:r>
      <w:r>
        <w:rPr/>
        <w:t>or</w:t>
      </w:r>
      <w:r>
        <w:rPr>
          <w:spacing w:val="-15"/>
        </w:rPr>
        <w:t> </w:t>
      </w:r>
      <w:r>
        <w:rPr/>
        <w:t>families</w:t>
      </w:r>
      <w:r>
        <w:rPr>
          <w:spacing w:val="-14"/>
        </w:rPr>
        <w:t> </w:t>
      </w:r>
      <w:r>
        <w:rPr/>
        <w:t>with</w:t>
      </w:r>
      <w:r>
        <w:rPr>
          <w:spacing w:val="-15"/>
        </w:rPr>
        <w:t> </w:t>
      </w:r>
      <w:r>
        <w:rPr/>
        <w:t>a</w:t>
      </w:r>
      <w:r>
        <w:rPr>
          <w:spacing w:val="-14"/>
        </w:rPr>
        <w:t> </w:t>
      </w:r>
      <w:r>
        <w:rPr/>
        <w:t>higher</w:t>
      </w:r>
      <w:r>
        <w:rPr>
          <w:spacing w:val="-14"/>
        </w:rPr>
        <w:t> </w:t>
      </w:r>
      <w:r>
        <w:rPr/>
        <w:t>preference (e.g. the next unit available is an accessible unit and the only applicant family needing such features is in the non-preference pool, i.e. having no preference). Factors other than the preference system that affect applicant selection are described</w:t>
      </w:r>
      <w:r>
        <w:rPr>
          <w:spacing w:val="-14"/>
        </w:rPr>
        <w:t> </w:t>
      </w:r>
      <w:r>
        <w:rPr/>
        <w:t>below:</w:t>
      </w:r>
    </w:p>
    <w:p>
      <w:pPr>
        <w:pStyle w:val="ListParagraph"/>
        <w:numPr>
          <w:ilvl w:val="0"/>
          <w:numId w:val="15"/>
        </w:numPr>
        <w:tabs>
          <w:tab w:pos="2320" w:val="left" w:leader="none"/>
        </w:tabs>
        <w:spacing w:line="240" w:lineRule="auto" w:before="0" w:after="0"/>
        <w:ind w:left="2320" w:right="118" w:hanging="360"/>
        <w:jc w:val="both"/>
        <w:rPr>
          <w:sz w:val="24"/>
        </w:rPr>
      </w:pPr>
      <w:r>
        <w:rPr>
          <w:sz w:val="24"/>
        </w:rPr>
        <w:t>When selecting a family for a unit with accessible features, the HA will give a preference to families that include persons with disabilities who can benefit from the unit's features. First preference will be given to existing resident families seeking a transfer and second preference will be given to applicant families. If no family needing accessible features can be found for a unit with such features, the HA will house a family not needing the unit features, but a non-disabled family in an</w:t>
      </w:r>
      <w:r>
        <w:rPr>
          <w:spacing w:val="-13"/>
          <w:sz w:val="24"/>
        </w:rPr>
        <w:t> </w:t>
      </w:r>
      <w:r>
        <w:rPr>
          <w:sz w:val="24"/>
        </w:rPr>
        <w:t>accessible</w:t>
      </w:r>
      <w:r>
        <w:rPr>
          <w:spacing w:val="-12"/>
          <w:sz w:val="24"/>
        </w:rPr>
        <w:t> </w:t>
      </w:r>
      <w:r>
        <w:rPr>
          <w:sz w:val="24"/>
        </w:rPr>
        <w:t>unit</w:t>
      </w:r>
      <w:r>
        <w:rPr>
          <w:spacing w:val="-12"/>
          <w:sz w:val="24"/>
        </w:rPr>
        <w:t> </w:t>
      </w:r>
      <w:r>
        <w:rPr>
          <w:sz w:val="24"/>
        </w:rPr>
        <w:t>will</w:t>
      </w:r>
      <w:r>
        <w:rPr>
          <w:spacing w:val="-12"/>
          <w:sz w:val="24"/>
        </w:rPr>
        <w:t> </w:t>
      </w:r>
      <w:r>
        <w:rPr>
          <w:sz w:val="24"/>
        </w:rPr>
        <w:t>be</w:t>
      </w:r>
      <w:r>
        <w:rPr>
          <w:spacing w:val="-13"/>
          <w:sz w:val="24"/>
        </w:rPr>
        <w:t> </w:t>
      </w:r>
      <w:r>
        <w:rPr>
          <w:sz w:val="24"/>
        </w:rPr>
        <w:t>required</w:t>
      </w:r>
      <w:r>
        <w:rPr>
          <w:spacing w:val="-12"/>
          <w:sz w:val="24"/>
        </w:rPr>
        <w:t> </w:t>
      </w:r>
      <w:r>
        <w:rPr>
          <w:sz w:val="24"/>
        </w:rPr>
        <w:t>to</w:t>
      </w:r>
      <w:r>
        <w:rPr>
          <w:spacing w:val="-12"/>
          <w:sz w:val="24"/>
        </w:rPr>
        <w:t> </w:t>
      </w:r>
      <w:r>
        <w:rPr>
          <w:sz w:val="24"/>
        </w:rPr>
        <w:t>move</w:t>
      </w:r>
      <w:r>
        <w:rPr>
          <w:spacing w:val="-12"/>
          <w:sz w:val="24"/>
        </w:rPr>
        <w:t> </w:t>
      </w:r>
      <w:r>
        <w:rPr>
          <w:sz w:val="24"/>
        </w:rPr>
        <w:t>so</w:t>
      </w:r>
      <w:r>
        <w:rPr>
          <w:spacing w:val="-13"/>
          <w:sz w:val="24"/>
        </w:rPr>
        <w:t> </w:t>
      </w:r>
      <w:r>
        <w:rPr>
          <w:sz w:val="24"/>
        </w:rPr>
        <w:t>that</w:t>
      </w:r>
      <w:r>
        <w:rPr>
          <w:spacing w:val="-12"/>
          <w:sz w:val="24"/>
        </w:rPr>
        <w:t> </w:t>
      </w:r>
      <w:r>
        <w:rPr>
          <w:sz w:val="24"/>
        </w:rPr>
        <w:t>a</w:t>
      </w:r>
      <w:r>
        <w:rPr>
          <w:spacing w:val="-12"/>
          <w:sz w:val="24"/>
        </w:rPr>
        <w:t> </w:t>
      </w:r>
      <w:r>
        <w:rPr>
          <w:sz w:val="24"/>
        </w:rPr>
        <w:t>family</w:t>
      </w:r>
      <w:r>
        <w:rPr>
          <w:spacing w:val="-12"/>
          <w:sz w:val="24"/>
        </w:rPr>
        <w:t> </w:t>
      </w:r>
      <w:r>
        <w:rPr>
          <w:sz w:val="24"/>
        </w:rPr>
        <w:t>needing</w:t>
      </w:r>
      <w:r>
        <w:rPr>
          <w:spacing w:val="-12"/>
          <w:sz w:val="24"/>
        </w:rPr>
        <w:t> </w:t>
      </w:r>
      <w:r>
        <w:rPr>
          <w:sz w:val="24"/>
        </w:rPr>
        <w:t>the</w:t>
      </w:r>
      <w:r>
        <w:rPr>
          <w:spacing w:val="-13"/>
          <w:sz w:val="24"/>
        </w:rPr>
        <w:t> </w:t>
      </w:r>
      <w:r>
        <w:rPr>
          <w:sz w:val="24"/>
        </w:rPr>
        <w:t>unit</w:t>
      </w:r>
      <w:r>
        <w:rPr>
          <w:spacing w:val="-12"/>
          <w:sz w:val="24"/>
        </w:rPr>
        <w:t> </w:t>
      </w:r>
      <w:r>
        <w:rPr>
          <w:sz w:val="24"/>
        </w:rPr>
        <w:t>features can take advantage of the</w:t>
      </w:r>
      <w:r>
        <w:rPr>
          <w:spacing w:val="-4"/>
          <w:sz w:val="24"/>
        </w:rPr>
        <w:t> </w:t>
      </w:r>
      <w:r>
        <w:rPr>
          <w:sz w:val="24"/>
        </w:rPr>
        <w:t>unit.</w:t>
      </w:r>
    </w:p>
    <w:p>
      <w:pPr>
        <w:pStyle w:val="ListParagraph"/>
        <w:numPr>
          <w:ilvl w:val="0"/>
          <w:numId w:val="15"/>
        </w:numPr>
        <w:tabs>
          <w:tab w:pos="2320" w:val="left" w:leader="none"/>
        </w:tabs>
        <w:spacing w:line="240" w:lineRule="auto" w:before="0" w:after="0"/>
        <w:ind w:left="2320" w:right="118" w:hanging="360"/>
        <w:jc w:val="both"/>
        <w:rPr>
          <w:sz w:val="24"/>
        </w:rPr>
      </w:pPr>
      <w:r>
        <w:rPr>
          <w:sz w:val="24"/>
        </w:rPr>
        <w:t>When selecting a family for a unit in housing designated for elderly families, or disabled families, if any, the HA will give a priority to elderly, disabled or near elderly</w:t>
      </w:r>
      <w:r>
        <w:rPr>
          <w:spacing w:val="-1"/>
          <w:sz w:val="24"/>
        </w:rPr>
        <w:t> </w:t>
      </w:r>
      <w:r>
        <w:rPr>
          <w:sz w:val="24"/>
        </w:rPr>
        <w:t>families.</w:t>
      </w:r>
    </w:p>
    <w:p>
      <w:pPr>
        <w:pStyle w:val="ListParagraph"/>
        <w:numPr>
          <w:ilvl w:val="0"/>
          <w:numId w:val="15"/>
        </w:numPr>
        <w:tabs>
          <w:tab w:pos="2320" w:val="left" w:leader="none"/>
        </w:tabs>
        <w:spacing w:line="240" w:lineRule="auto" w:before="0" w:after="0"/>
        <w:ind w:left="2320" w:right="119" w:hanging="360"/>
        <w:jc w:val="both"/>
        <w:rPr>
          <w:sz w:val="24"/>
        </w:rPr>
      </w:pPr>
      <w:r>
        <w:rPr>
          <w:sz w:val="24"/>
        </w:rPr>
        <w:t>When selecting a family for a unit in a property that houses elderly and disabled families, as opposed to a general occupancy development that houses non-elderly families as well, the HA will give equal priority to elderly families and disabled families.</w:t>
      </w:r>
    </w:p>
    <w:p>
      <w:pPr>
        <w:pStyle w:val="ListParagraph"/>
        <w:numPr>
          <w:ilvl w:val="0"/>
          <w:numId w:val="15"/>
        </w:numPr>
        <w:tabs>
          <w:tab w:pos="2320" w:val="left" w:leader="none"/>
        </w:tabs>
        <w:spacing w:line="240" w:lineRule="auto" w:before="0" w:after="0"/>
        <w:ind w:left="2320" w:right="118" w:hanging="360"/>
        <w:jc w:val="both"/>
        <w:rPr>
          <w:sz w:val="24"/>
        </w:rPr>
      </w:pPr>
      <w:r>
        <w:rPr>
          <w:sz w:val="24"/>
        </w:rPr>
        <w:t>When selecting a single person at a mixed population development, elderly, disabled, or displaced single persons have priority over other singles. Single applicants</w:t>
      </w:r>
      <w:r>
        <w:rPr>
          <w:spacing w:val="-7"/>
          <w:sz w:val="24"/>
        </w:rPr>
        <w:t> </w:t>
      </w:r>
      <w:r>
        <w:rPr>
          <w:sz w:val="24"/>
        </w:rPr>
        <w:t>who</w:t>
      </w:r>
      <w:r>
        <w:rPr>
          <w:spacing w:val="-6"/>
          <w:sz w:val="24"/>
        </w:rPr>
        <w:t> </w:t>
      </w:r>
      <w:r>
        <w:rPr>
          <w:sz w:val="24"/>
        </w:rPr>
        <w:t>are</w:t>
      </w:r>
      <w:r>
        <w:rPr>
          <w:spacing w:val="-6"/>
          <w:sz w:val="24"/>
        </w:rPr>
        <w:t> </w:t>
      </w:r>
      <w:r>
        <w:rPr>
          <w:sz w:val="24"/>
        </w:rPr>
        <w:t>not</w:t>
      </w:r>
      <w:r>
        <w:rPr>
          <w:spacing w:val="-6"/>
          <w:sz w:val="24"/>
        </w:rPr>
        <w:t> </w:t>
      </w:r>
      <w:r>
        <w:rPr>
          <w:sz w:val="24"/>
        </w:rPr>
        <w:t>elderly,</w:t>
      </w:r>
      <w:r>
        <w:rPr>
          <w:spacing w:val="-6"/>
          <w:sz w:val="24"/>
        </w:rPr>
        <w:t> </w:t>
      </w:r>
      <w:r>
        <w:rPr>
          <w:sz w:val="24"/>
        </w:rPr>
        <w:t>disabled,</w:t>
      </w:r>
      <w:r>
        <w:rPr>
          <w:spacing w:val="-6"/>
          <w:sz w:val="24"/>
        </w:rPr>
        <w:t> </w:t>
      </w:r>
      <w:r>
        <w:rPr>
          <w:sz w:val="24"/>
        </w:rPr>
        <w:t>or</w:t>
      </w:r>
      <w:r>
        <w:rPr>
          <w:spacing w:val="-6"/>
          <w:sz w:val="24"/>
        </w:rPr>
        <w:t> </w:t>
      </w:r>
      <w:r>
        <w:rPr>
          <w:sz w:val="24"/>
        </w:rPr>
        <w:t>displaced</w:t>
      </w:r>
      <w:r>
        <w:rPr>
          <w:spacing w:val="-6"/>
          <w:sz w:val="24"/>
        </w:rPr>
        <w:t> </w:t>
      </w:r>
      <w:r>
        <w:rPr>
          <w:sz w:val="24"/>
        </w:rPr>
        <w:t>can</w:t>
      </w:r>
      <w:r>
        <w:rPr>
          <w:spacing w:val="-6"/>
          <w:sz w:val="24"/>
        </w:rPr>
        <w:t> </w:t>
      </w:r>
      <w:r>
        <w:rPr>
          <w:sz w:val="24"/>
        </w:rPr>
        <w:t>only</w:t>
      </w:r>
      <w:r>
        <w:rPr>
          <w:spacing w:val="-6"/>
          <w:sz w:val="24"/>
        </w:rPr>
        <w:t> </w:t>
      </w:r>
      <w:r>
        <w:rPr>
          <w:sz w:val="24"/>
        </w:rPr>
        <w:t>be</w:t>
      </w:r>
      <w:r>
        <w:rPr>
          <w:spacing w:val="-6"/>
          <w:sz w:val="24"/>
        </w:rPr>
        <w:t> </w:t>
      </w:r>
      <w:r>
        <w:rPr>
          <w:sz w:val="24"/>
        </w:rPr>
        <w:t>admitted</w:t>
      </w:r>
      <w:r>
        <w:rPr>
          <w:spacing w:val="-6"/>
          <w:sz w:val="24"/>
        </w:rPr>
        <w:t> </w:t>
      </w:r>
      <w:r>
        <w:rPr>
          <w:sz w:val="24"/>
        </w:rPr>
        <w:t>after</w:t>
      </w:r>
      <w:r>
        <w:rPr>
          <w:spacing w:val="-6"/>
          <w:sz w:val="24"/>
        </w:rPr>
        <w:t> </w:t>
      </w:r>
      <w:r>
        <w:rPr>
          <w:sz w:val="24"/>
        </w:rPr>
        <w:t>all elderly or disabled families or single displaced persons have been offered</w:t>
      </w:r>
      <w:r>
        <w:rPr>
          <w:spacing w:val="-17"/>
          <w:sz w:val="24"/>
        </w:rPr>
        <w:t> </w:t>
      </w:r>
      <w:r>
        <w:rPr>
          <w:sz w:val="24"/>
        </w:rPr>
        <w:t>units.</w:t>
      </w:r>
    </w:p>
    <w:p>
      <w:pPr>
        <w:pStyle w:val="BodyText"/>
        <w:spacing w:before="9"/>
        <w:ind w:left="0" w:firstLine="0"/>
        <w:jc w:val="left"/>
        <w:rPr>
          <w:sz w:val="23"/>
        </w:rPr>
      </w:pPr>
    </w:p>
    <w:p>
      <w:pPr>
        <w:pStyle w:val="BodyText"/>
        <w:spacing w:before="1"/>
        <w:ind w:left="1780" w:right="118" w:hanging="900"/>
      </w:pPr>
      <w:r>
        <w:rPr>
          <w:b/>
        </w:rPr>
        <w:t>NOTE:</w:t>
      </w:r>
      <w:r>
        <w:rPr>
          <w:b/>
          <w:spacing w:val="-9"/>
        </w:rPr>
        <w:t> </w:t>
      </w:r>
      <w:r>
        <w:rPr/>
        <w:t>Preferences</w:t>
      </w:r>
      <w:r>
        <w:rPr>
          <w:spacing w:val="-8"/>
        </w:rPr>
        <w:t> </w:t>
      </w:r>
      <w:r>
        <w:rPr/>
        <w:t>will</w:t>
      </w:r>
      <w:r>
        <w:rPr>
          <w:spacing w:val="-9"/>
        </w:rPr>
        <w:t> </w:t>
      </w:r>
      <w:r>
        <w:rPr/>
        <w:t>be</w:t>
      </w:r>
      <w:r>
        <w:rPr>
          <w:spacing w:val="-8"/>
        </w:rPr>
        <w:t> </w:t>
      </w:r>
      <w:r>
        <w:rPr/>
        <w:t>granted</w:t>
      </w:r>
      <w:r>
        <w:rPr>
          <w:spacing w:val="-8"/>
        </w:rPr>
        <w:t> </w:t>
      </w:r>
      <w:r>
        <w:rPr/>
        <w:t>to</w:t>
      </w:r>
      <w:r>
        <w:rPr>
          <w:spacing w:val="-9"/>
        </w:rPr>
        <w:t> </w:t>
      </w:r>
      <w:r>
        <w:rPr/>
        <w:t>applicants</w:t>
      </w:r>
      <w:r>
        <w:rPr>
          <w:spacing w:val="-8"/>
        </w:rPr>
        <w:t> </w:t>
      </w:r>
      <w:r>
        <w:rPr/>
        <w:t>who</w:t>
      </w:r>
      <w:r>
        <w:rPr>
          <w:spacing w:val="-8"/>
        </w:rPr>
        <w:t> </w:t>
      </w:r>
      <w:r>
        <w:rPr/>
        <w:t>are</w:t>
      </w:r>
      <w:r>
        <w:rPr>
          <w:spacing w:val="-9"/>
        </w:rPr>
        <w:t> </w:t>
      </w:r>
      <w:r>
        <w:rPr/>
        <w:t>otherwise</w:t>
      </w:r>
      <w:r>
        <w:rPr>
          <w:spacing w:val="-8"/>
        </w:rPr>
        <w:t> </w:t>
      </w:r>
      <w:r>
        <w:rPr/>
        <w:t>qualified</w:t>
      </w:r>
      <w:r>
        <w:rPr>
          <w:spacing w:val="-8"/>
        </w:rPr>
        <w:t> </w:t>
      </w:r>
      <w:r>
        <w:rPr/>
        <w:t>and</w:t>
      </w:r>
      <w:r>
        <w:rPr>
          <w:spacing w:val="-9"/>
        </w:rPr>
        <w:t> </w:t>
      </w:r>
      <w:r>
        <w:rPr/>
        <w:t>who,</w:t>
      </w:r>
      <w:r>
        <w:rPr>
          <w:spacing w:val="-8"/>
        </w:rPr>
        <w:t> </w:t>
      </w:r>
      <w:r>
        <w:rPr/>
        <w:t>at</w:t>
      </w:r>
      <w:r>
        <w:rPr>
          <w:spacing w:val="-9"/>
        </w:rPr>
        <w:t> </w:t>
      </w:r>
      <w:r>
        <w:rPr/>
        <w:t>the</w:t>
      </w:r>
      <w:r>
        <w:rPr>
          <w:spacing w:val="-8"/>
        </w:rPr>
        <w:t> </w:t>
      </w:r>
      <w:r>
        <w:rPr/>
        <w:t>time of the unit offer (prior to execution of a lease); meet the definitions of the preferences described below. The HA will not hold units vacant for applicants with preferences, nor will</w:t>
      </w:r>
      <w:r>
        <w:rPr>
          <w:spacing w:val="-14"/>
        </w:rPr>
        <w:t> </w:t>
      </w:r>
      <w:r>
        <w:rPr/>
        <w:t>it</w:t>
      </w:r>
      <w:r>
        <w:rPr>
          <w:spacing w:val="-14"/>
        </w:rPr>
        <w:t> </w:t>
      </w:r>
      <w:r>
        <w:rPr/>
        <w:t>relax</w:t>
      </w:r>
      <w:r>
        <w:rPr>
          <w:spacing w:val="-14"/>
        </w:rPr>
        <w:t> </w:t>
      </w:r>
      <w:r>
        <w:rPr/>
        <w:t>eligibility</w:t>
      </w:r>
      <w:r>
        <w:rPr>
          <w:spacing w:val="-14"/>
        </w:rPr>
        <w:t> </w:t>
      </w:r>
      <w:r>
        <w:rPr/>
        <w:t>or</w:t>
      </w:r>
      <w:r>
        <w:rPr>
          <w:spacing w:val="-14"/>
        </w:rPr>
        <w:t> </w:t>
      </w:r>
      <w:r>
        <w:rPr/>
        <w:t>screening</w:t>
      </w:r>
      <w:r>
        <w:rPr>
          <w:spacing w:val="-14"/>
        </w:rPr>
        <w:t> </w:t>
      </w:r>
      <w:r>
        <w:rPr/>
        <w:t>criteria</w:t>
      </w:r>
      <w:r>
        <w:rPr>
          <w:spacing w:val="-14"/>
        </w:rPr>
        <w:t> </w:t>
      </w:r>
      <w:r>
        <w:rPr/>
        <w:t>to</w:t>
      </w:r>
      <w:r>
        <w:rPr>
          <w:spacing w:val="-14"/>
        </w:rPr>
        <w:t> </w:t>
      </w:r>
      <w:r>
        <w:rPr/>
        <w:t>admit</w:t>
      </w:r>
      <w:r>
        <w:rPr>
          <w:spacing w:val="-14"/>
        </w:rPr>
        <w:t> </w:t>
      </w:r>
      <w:r>
        <w:rPr/>
        <w:t>otherwise</w:t>
      </w:r>
      <w:r>
        <w:rPr>
          <w:spacing w:val="-14"/>
        </w:rPr>
        <w:t> </w:t>
      </w:r>
      <w:r>
        <w:rPr/>
        <w:t>unqualified</w:t>
      </w:r>
      <w:r>
        <w:rPr>
          <w:spacing w:val="-14"/>
        </w:rPr>
        <w:t> </w:t>
      </w:r>
      <w:r>
        <w:rPr/>
        <w:t>applicants</w:t>
      </w:r>
      <w:r>
        <w:rPr>
          <w:spacing w:val="-14"/>
        </w:rPr>
        <w:t> </w:t>
      </w:r>
      <w:r>
        <w:rPr/>
        <w:t>with preferences.</w:t>
      </w:r>
    </w:p>
    <w:p>
      <w:pPr>
        <w:spacing w:after="0"/>
        <w:sectPr>
          <w:pgSz w:w="12240" w:h="15840"/>
          <w:pgMar w:header="736" w:footer="1098" w:top="1380" w:bottom="1280" w:left="560" w:right="1320"/>
        </w:sectPr>
      </w:pPr>
    </w:p>
    <w:p>
      <w:pPr>
        <w:pStyle w:val="BodyText"/>
        <w:ind w:left="0" w:firstLine="0"/>
        <w:jc w:val="left"/>
        <w:rPr>
          <w:sz w:val="20"/>
        </w:rPr>
      </w:pPr>
    </w:p>
    <w:p>
      <w:pPr>
        <w:pStyle w:val="BodyText"/>
        <w:spacing w:before="6"/>
        <w:ind w:left="0" w:firstLine="0"/>
        <w:jc w:val="left"/>
        <w:rPr>
          <w:sz w:val="25"/>
        </w:rPr>
      </w:pPr>
    </w:p>
    <w:p>
      <w:pPr>
        <w:pStyle w:val="Heading2"/>
        <w:numPr>
          <w:ilvl w:val="2"/>
          <w:numId w:val="5"/>
        </w:numPr>
        <w:tabs>
          <w:tab w:pos="1960" w:val="left" w:leader="none"/>
        </w:tabs>
        <w:spacing w:line="240" w:lineRule="auto" w:before="90" w:after="0"/>
        <w:ind w:left="1960" w:right="0" w:hanging="360"/>
        <w:jc w:val="both"/>
      </w:pPr>
      <w:bookmarkStart w:name="_TOC_250107" w:id="31"/>
      <w:r>
        <w:rPr/>
        <w:t>Verification of</w:t>
      </w:r>
      <w:r>
        <w:rPr>
          <w:spacing w:val="-1"/>
        </w:rPr>
        <w:t> </w:t>
      </w:r>
      <w:bookmarkEnd w:id="31"/>
      <w:r>
        <w:rPr/>
        <w:t>Preferences:</w:t>
      </w:r>
    </w:p>
    <w:p>
      <w:pPr>
        <w:pStyle w:val="BodyText"/>
        <w:spacing w:before="113"/>
        <w:ind w:left="1960" w:right="118" w:firstLine="0"/>
      </w:pPr>
      <w:r>
        <w:rPr/>
        <w:t>At the time of application, initial determinations of an applicant's entitlement to a preference</w:t>
      </w:r>
      <w:r>
        <w:rPr>
          <w:spacing w:val="-13"/>
        </w:rPr>
        <w:t> </w:t>
      </w:r>
      <w:r>
        <w:rPr/>
        <w:t>may</w:t>
      </w:r>
      <w:r>
        <w:rPr>
          <w:spacing w:val="-13"/>
        </w:rPr>
        <w:t> </w:t>
      </w:r>
      <w:r>
        <w:rPr/>
        <w:t>be</w:t>
      </w:r>
      <w:r>
        <w:rPr>
          <w:spacing w:val="-13"/>
        </w:rPr>
        <w:t> </w:t>
      </w:r>
      <w:r>
        <w:rPr/>
        <w:t>made</w:t>
      </w:r>
      <w:r>
        <w:rPr>
          <w:spacing w:val="-13"/>
        </w:rPr>
        <w:t> </w:t>
      </w:r>
      <w:r>
        <w:rPr/>
        <w:t>on</w:t>
      </w:r>
      <w:r>
        <w:rPr>
          <w:spacing w:val="-12"/>
        </w:rPr>
        <w:t> </w:t>
      </w:r>
      <w:r>
        <w:rPr/>
        <w:t>the</w:t>
      </w:r>
      <w:r>
        <w:rPr>
          <w:spacing w:val="-13"/>
        </w:rPr>
        <w:t> </w:t>
      </w:r>
      <w:r>
        <w:rPr/>
        <w:t>basis</w:t>
      </w:r>
      <w:r>
        <w:rPr>
          <w:spacing w:val="-13"/>
        </w:rPr>
        <w:t> </w:t>
      </w:r>
      <w:r>
        <w:rPr/>
        <w:t>of</w:t>
      </w:r>
      <w:r>
        <w:rPr>
          <w:spacing w:val="-13"/>
        </w:rPr>
        <w:t> </w:t>
      </w:r>
      <w:r>
        <w:rPr/>
        <w:t>an</w:t>
      </w:r>
      <w:r>
        <w:rPr>
          <w:spacing w:val="-12"/>
        </w:rPr>
        <w:t> </w:t>
      </w:r>
      <w:r>
        <w:rPr/>
        <w:t>applicant's</w:t>
      </w:r>
      <w:r>
        <w:rPr>
          <w:spacing w:val="-13"/>
        </w:rPr>
        <w:t> </w:t>
      </w:r>
      <w:r>
        <w:rPr/>
        <w:t>certification</w:t>
      </w:r>
      <w:r>
        <w:rPr>
          <w:spacing w:val="-13"/>
        </w:rPr>
        <w:t> </w:t>
      </w:r>
      <w:r>
        <w:rPr/>
        <w:t>of</w:t>
      </w:r>
      <w:r>
        <w:rPr>
          <w:spacing w:val="-13"/>
        </w:rPr>
        <w:t> </w:t>
      </w:r>
      <w:r>
        <w:rPr/>
        <w:t>their</w:t>
      </w:r>
      <w:r>
        <w:rPr>
          <w:spacing w:val="-12"/>
        </w:rPr>
        <w:t> </w:t>
      </w:r>
      <w:r>
        <w:rPr/>
        <w:t>qualification for that preference. Before selection is made, this qualification must be</w:t>
      </w:r>
      <w:r>
        <w:rPr>
          <w:spacing w:val="-14"/>
        </w:rPr>
        <w:t> </w:t>
      </w:r>
      <w:r>
        <w:rPr/>
        <w:t>verified.</w:t>
      </w:r>
    </w:p>
    <w:p>
      <w:pPr>
        <w:pStyle w:val="BodyText"/>
        <w:spacing w:before="5"/>
        <w:ind w:left="0" w:firstLine="0"/>
        <w:jc w:val="left"/>
        <w:rPr>
          <w:sz w:val="21"/>
        </w:rPr>
      </w:pPr>
    </w:p>
    <w:p>
      <w:pPr>
        <w:pStyle w:val="Heading2"/>
        <w:numPr>
          <w:ilvl w:val="2"/>
          <w:numId w:val="5"/>
        </w:numPr>
        <w:tabs>
          <w:tab w:pos="1960" w:val="left" w:leader="none"/>
        </w:tabs>
        <w:spacing w:line="240" w:lineRule="auto" w:before="0" w:after="0"/>
        <w:ind w:left="1960" w:right="0" w:hanging="360"/>
        <w:jc w:val="left"/>
      </w:pPr>
      <w:bookmarkStart w:name="_TOC_250106" w:id="32"/>
      <w:r>
        <w:rPr/>
        <w:t>Preference (up</w:t>
      </w:r>
      <w:r>
        <w:rPr>
          <w:spacing w:val="-2"/>
        </w:rPr>
        <w:t> </w:t>
      </w:r>
      <w:bookmarkEnd w:id="32"/>
      <w:r>
        <w:rPr/>
        <w:t>front):</w:t>
      </w:r>
    </w:p>
    <w:p>
      <w:pPr>
        <w:pStyle w:val="BodyText"/>
        <w:spacing w:before="113"/>
        <w:ind w:left="1960" w:firstLine="0"/>
        <w:jc w:val="left"/>
      </w:pPr>
      <w:r>
        <w:rPr/>
        <w:t>The following preference is available to qualifying families at this time:</w:t>
      </w:r>
    </w:p>
    <w:p>
      <w:pPr>
        <w:pStyle w:val="ListParagraph"/>
        <w:numPr>
          <w:ilvl w:val="3"/>
          <w:numId w:val="5"/>
        </w:numPr>
        <w:tabs>
          <w:tab w:pos="2319" w:val="left" w:leader="none"/>
          <w:tab w:pos="2320" w:val="left" w:leader="none"/>
        </w:tabs>
        <w:spacing w:line="240" w:lineRule="auto" w:before="22" w:after="0"/>
        <w:ind w:left="2320" w:right="0" w:hanging="360"/>
        <w:jc w:val="left"/>
        <w:rPr>
          <w:sz w:val="24"/>
        </w:rPr>
      </w:pPr>
      <w:r>
        <w:rPr>
          <w:sz w:val="24"/>
        </w:rPr>
        <w:t>Catastrophic Involuntary Displacement, which is defined in this</w:t>
      </w:r>
      <w:r>
        <w:rPr>
          <w:spacing w:val="-7"/>
          <w:sz w:val="24"/>
        </w:rPr>
        <w:t> </w:t>
      </w:r>
      <w:r>
        <w:rPr>
          <w:sz w:val="24"/>
        </w:rPr>
        <w:t>policy;</w:t>
      </w:r>
    </w:p>
    <w:p>
      <w:pPr>
        <w:pStyle w:val="Heading2"/>
        <w:numPr>
          <w:ilvl w:val="2"/>
          <w:numId w:val="5"/>
        </w:numPr>
        <w:tabs>
          <w:tab w:pos="1960" w:val="left" w:leader="none"/>
        </w:tabs>
        <w:spacing w:line="240" w:lineRule="auto" w:before="222" w:after="0"/>
        <w:ind w:left="1960" w:right="0" w:hanging="360"/>
        <w:jc w:val="left"/>
      </w:pPr>
      <w:bookmarkStart w:name="_TOC_250105" w:id="33"/>
      <w:r>
        <w:rPr/>
        <w:t>Special Circumstance</w:t>
      </w:r>
      <w:r>
        <w:rPr>
          <w:spacing w:val="-3"/>
        </w:rPr>
        <w:t> </w:t>
      </w:r>
      <w:bookmarkEnd w:id="33"/>
      <w:r>
        <w:rPr/>
        <w:t>Preferences:</w:t>
      </w:r>
    </w:p>
    <w:p>
      <w:pPr>
        <w:pStyle w:val="BodyText"/>
        <w:spacing w:before="113"/>
        <w:ind w:left="1960" w:firstLine="0"/>
        <w:jc w:val="left"/>
      </w:pPr>
      <w:r>
        <w:rPr/>
        <w:t>These preferences apply only to specific units</w:t>
      </w:r>
    </w:p>
    <w:p>
      <w:pPr>
        <w:pStyle w:val="ListParagraph"/>
        <w:numPr>
          <w:ilvl w:val="3"/>
          <w:numId w:val="5"/>
        </w:numPr>
        <w:tabs>
          <w:tab w:pos="2319" w:val="left" w:leader="none"/>
          <w:tab w:pos="2320" w:val="left" w:leader="none"/>
        </w:tabs>
        <w:spacing w:line="294" w:lineRule="exact" w:before="22" w:after="0"/>
        <w:ind w:left="2320" w:right="0" w:hanging="360"/>
        <w:jc w:val="left"/>
        <w:rPr>
          <w:sz w:val="24"/>
        </w:rPr>
      </w:pPr>
      <w:r>
        <w:rPr>
          <w:sz w:val="24"/>
        </w:rPr>
        <w:t>Near-elderly families over other families for units designated for</w:t>
      </w:r>
      <w:r>
        <w:rPr>
          <w:spacing w:val="-17"/>
          <w:sz w:val="24"/>
        </w:rPr>
        <w:t> </w:t>
      </w:r>
      <w:r>
        <w:rPr>
          <w:sz w:val="24"/>
        </w:rPr>
        <w:t>elderly/disabled;</w:t>
      </w:r>
    </w:p>
    <w:p>
      <w:pPr>
        <w:pStyle w:val="ListParagraph"/>
        <w:numPr>
          <w:ilvl w:val="3"/>
          <w:numId w:val="5"/>
        </w:numPr>
        <w:tabs>
          <w:tab w:pos="2319" w:val="left" w:leader="none"/>
          <w:tab w:pos="2320" w:val="left" w:leader="none"/>
        </w:tabs>
        <w:spacing w:line="223" w:lineRule="auto" w:before="13" w:after="0"/>
        <w:ind w:left="2320" w:right="118" w:hanging="360"/>
        <w:jc w:val="left"/>
        <w:rPr>
          <w:sz w:val="24"/>
        </w:rPr>
      </w:pPr>
      <w:r>
        <w:rPr>
          <w:sz w:val="24"/>
        </w:rPr>
        <w:t>For one bedroom/efficiency units; elderly, disabled families and displaced persons over single</w:t>
      </w:r>
      <w:r>
        <w:rPr>
          <w:spacing w:val="-2"/>
          <w:sz w:val="24"/>
        </w:rPr>
        <w:t> </w:t>
      </w:r>
      <w:r>
        <w:rPr>
          <w:sz w:val="24"/>
        </w:rPr>
        <w:t>persons.</w:t>
      </w:r>
    </w:p>
    <w:p>
      <w:pPr>
        <w:pStyle w:val="BodyText"/>
        <w:spacing w:before="3"/>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104" w:id="34"/>
      <w:r>
        <w:rPr/>
        <w:t>Administration of the</w:t>
      </w:r>
      <w:r>
        <w:rPr>
          <w:spacing w:val="-2"/>
        </w:rPr>
        <w:t> </w:t>
      </w:r>
      <w:bookmarkEnd w:id="34"/>
      <w:r>
        <w:rPr/>
        <w:t>Preferences:</w:t>
      </w:r>
    </w:p>
    <w:p>
      <w:pPr>
        <w:pStyle w:val="ListParagraph"/>
        <w:numPr>
          <w:ilvl w:val="0"/>
          <w:numId w:val="16"/>
        </w:numPr>
        <w:tabs>
          <w:tab w:pos="2320" w:val="left" w:leader="none"/>
        </w:tabs>
        <w:spacing w:line="240" w:lineRule="auto" w:before="117" w:after="0"/>
        <w:ind w:left="2320" w:right="118" w:hanging="360"/>
        <w:jc w:val="both"/>
        <w:rPr>
          <w:sz w:val="24"/>
        </w:rPr>
      </w:pPr>
      <w:r>
        <w:rPr>
          <w:sz w:val="24"/>
        </w:rPr>
        <w:t>Depending</w:t>
      </w:r>
      <w:r>
        <w:rPr>
          <w:spacing w:val="-6"/>
          <w:sz w:val="24"/>
        </w:rPr>
        <w:t> </w:t>
      </w:r>
      <w:r>
        <w:rPr>
          <w:sz w:val="24"/>
        </w:rPr>
        <w:t>on</w:t>
      </w:r>
      <w:r>
        <w:rPr>
          <w:spacing w:val="-6"/>
          <w:sz w:val="24"/>
        </w:rPr>
        <w:t> </w:t>
      </w:r>
      <w:r>
        <w:rPr>
          <w:sz w:val="24"/>
        </w:rPr>
        <w:t>the</w:t>
      </w:r>
      <w:r>
        <w:rPr>
          <w:spacing w:val="-6"/>
          <w:sz w:val="24"/>
        </w:rPr>
        <w:t> </w:t>
      </w:r>
      <w:r>
        <w:rPr>
          <w:sz w:val="24"/>
        </w:rPr>
        <w:t>time</w:t>
      </w:r>
      <w:r>
        <w:rPr>
          <w:spacing w:val="-6"/>
          <w:sz w:val="24"/>
        </w:rPr>
        <w:t> </w:t>
      </w:r>
      <w:r>
        <w:rPr>
          <w:sz w:val="24"/>
        </w:rPr>
        <w:t>an</w:t>
      </w:r>
      <w:r>
        <w:rPr>
          <w:spacing w:val="-6"/>
          <w:sz w:val="24"/>
        </w:rPr>
        <w:t> </w:t>
      </w:r>
      <w:r>
        <w:rPr>
          <w:sz w:val="24"/>
        </w:rPr>
        <w:t>applicant</w:t>
      </w:r>
      <w:r>
        <w:rPr>
          <w:spacing w:val="-6"/>
          <w:sz w:val="24"/>
        </w:rPr>
        <w:t> </w:t>
      </w:r>
      <w:r>
        <w:rPr>
          <w:sz w:val="24"/>
        </w:rPr>
        <w:t>may</w:t>
      </w:r>
      <w:r>
        <w:rPr>
          <w:spacing w:val="-5"/>
          <w:sz w:val="24"/>
        </w:rPr>
        <w:t> </w:t>
      </w:r>
      <w:r>
        <w:rPr>
          <w:sz w:val="24"/>
        </w:rPr>
        <w:t>have</w:t>
      </w:r>
      <w:r>
        <w:rPr>
          <w:spacing w:val="-6"/>
          <w:sz w:val="24"/>
        </w:rPr>
        <w:t> </w:t>
      </w:r>
      <w:r>
        <w:rPr>
          <w:sz w:val="24"/>
        </w:rPr>
        <w:t>to</w:t>
      </w:r>
      <w:r>
        <w:rPr>
          <w:spacing w:val="-6"/>
          <w:sz w:val="24"/>
        </w:rPr>
        <w:t> </w:t>
      </w:r>
      <w:r>
        <w:rPr>
          <w:sz w:val="24"/>
        </w:rPr>
        <w:t>remain</w:t>
      </w:r>
      <w:r>
        <w:rPr>
          <w:spacing w:val="-6"/>
          <w:sz w:val="24"/>
        </w:rPr>
        <w:t> </w:t>
      </w:r>
      <w:r>
        <w:rPr>
          <w:sz w:val="24"/>
        </w:rPr>
        <w:t>on</w:t>
      </w:r>
      <w:r>
        <w:rPr>
          <w:spacing w:val="-6"/>
          <w:sz w:val="24"/>
        </w:rPr>
        <w:t> </w:t>
      </w:r>
      <w:r>
        <w:rPr>
          <w:sz w:val="24"/>
        </w:rPr>
        <w:t>the</w:t>
      </w:r>
      <w:r>
        <w:rPr>
          <w:spacing w:val="-6"/>
          <w:sz w:val="24"/>
        </w:rPr>
        <w:t> </w:t>
      </w:r>
      <w:r>
        <w:rPr>
          <w:sz w:val="24"/>
        </w:rPr>
        <w:t>waiting</w:t>
      </w:r>
      <w:r>
        <w:rPr>
          <w:spacing w:val="-5"/>
          <w:sz w:val="24"/>
        </w:rPr>
        <w:t> </w:t>
      </w:r>
      <w:r>
        <w:rPr>
          <w:sz w:val="24"/>
        </w:rPr>
        <w:t>list,</w:t>
      </w:r>
      <w:r>
        <w:rPr>
          <w:spacing w:val="-6"/>
          <w:sz w:val="24"/>
        </w:rPr>
        <w:t> </w:t>
      </w:r>
      <w:r>
        <w:rPr>
          <w:sz w:val="24"/>
        </w:rPr>
        <w:t>the</w:t>
      </w:r>
      <w:r>
        <w:rPr>
          <w:spacing w:val="-6"/>
          <w:sz w:val="24"/>
        </w:rPr>
        <w:t> </w:t>
      </w:r>
      <w:r>
        <w:rPr>
          <w:sz w:val="24"/>
        </w:rPr>
        <w:t>HA will either verify preferences at the time of application (when the waiting list is short or nonexistent) or require that applicants certify to their qualification for a preference</w:t>
      </w:r>
      <w:r>
        <w:rPr>
          <w:spacing w:val="-9"/>
          <w:sz w:val="24"/>
        </w:rPr>
        <w:t> </w:t>
      </w:r>
      <w:r>
        <w:rPr>
          <w:sz w:val="24"/>
        </w:rPr>
        <w:t>at</w:t>
      </w:r>
      <w:r>
        <w:rPr>
          <w:spacing w:val="-8"/>
          <w:sz w:val="24"/>
        </w:rPr>
        <w:t> </w:t>
      </w:r>
      <w:r>
        <w:rPr>
          <w:sz w:val="24"/>
        </w:rPr>
        <w:t>the</w:t>
      </w:r>
      <w:r>
        <w:rPr>
          <w:spacing w:val="-9"/>
          <w:sz w:val="24"/>
        </w:rPr>
        <w:t> </w:t>
      </w:r>
      <w:r>
        <w:rPr>
          <w:sz w:val="24"/>
        </w:rPr>
        <w:t>time</w:t>
      </w:r>
      <w:r>
        <w:rPr>
          <w:spacing w:val="-8"/>
          <w:sz w:val="24"/>
        </w:rPr>
        <w:t> </w:t>
      </w:r>
      <w:r>
        <w:rPr>
          <w:sz w:val="24"/>
        </w:rPr>
        <w:t>of</w:t>
      </w:r>
      <w:r>
        <w:rPr>
          <w:spacing w:val="-8"/>
          <w:sz w:val="24"/>
        </w:rPr>
        <w:t> </w:t>
      </w:r>
      <w:r>
        <w:rPr>
          <w:sz w:val="24"/>
        </w:rPr>
        <w:t>pre-application</w:t>
      </w:r>
      <w:r>
        <w:rPr>
          <w:spacing w:val="-9"/>
          <w:sz w:val="24"/>
        </w:rPr>
        <w:t> </w:t>
      </w:r>
      <w:r>
        <w:rPr>
          <w:sz w:val="24"/>
        </w:rPr>
        <w:t>(when</w:t>
      </w:r>
      <w:r>
        <w:rPr>
          <w:spacing w:val="-8"/>
          <w:sz w:val="24"/>
        </w:rPr>
        <w:t> </w:t>
      </w:r>
      <w:r>
        <w:rPr>
          <w:sz w:val="24"/>
        </w:rPr>
        <w:t>the</w:t>
      </w:r>
      <w:r>
        <w:rPr>
          <w:spacing w:val="-8"/>
          <w:sz w:val="24"/>
        </w:rPr>
        <w:t> </w:t>
      </w:r>
      <w:r>
        <w:rPr>
          <w:sz w:val="24"/>
        </w:rPr>
        <w:t>wait</w:t>
      </w:r>
      <w:r>
        <w:rPr>
          <w:spacing w:val="-9"/>
          <w:sz w:val="24"/>
        </w:rPr>
        <w:t> </w:t>
      </w:r>
      <w:r>
        <w:rPr>
          <w:sz w:val="24"/>
        </w:rPr>
        <w:t>for</w:t>
      </w:r>
      <w:r>
        <w:rPr>
          <w:spacing w:val="-8"/>
          <w:sz w:val="24"/>
        </w:rPr>
        <w:t> </w:t>
      </w:r>
      <w:r>
        <w:rPr>
          <w:sz w:val="24"/>
        </w:rPr>
        <w:t>admission</w:t>
      </w:r>
      <w:r>
        <w:rPr>
          <w:spacing w:val="-8"/>
          <w:sz w:val="24"/>
        </w:rPr>
        <w:t> </w:t>
      </w:r>
      <w:r>
        <w:rPr>
          <w:sz w:val="24"/>
        </w:rPr>
        <w:t>exceeds</w:t>
      </w:r>
      <w:r>
        <w:rPr>
          <w:spacing w:val="-9"/>
          <w:sz w:val="24"/>
        </w:rPr>
        <w:t> </w:t>
      </w:r>
      <w:r>
        <w:rPr>
          <w:sz w:val="24"/>
        </w:rPr>
        <w:t>four months). Verifying preferences is one of the earliest steps in processing applicants for admission. Preference verifications shall be no more than 120 days old at the time of</w:t>
      </w:r>
      <w:r>
        <w:rPr>
          <w:spacing w:val="-2"/>
          <w:sz w:val="24"/>
        </w:rPr>
        <w:t> </w:t>
      </w:r>
      <w:r>
        <w:rPr>
          <w:sz w:val="24"/>
        </w:rPr>
        <w:t>certification.</w:t>
      </w:r>
    </w:p>
    <w:p>
      <w:pPr>
        <w:pStyle w:val="ListParagraph"/>
        <w:numPr>
          <w:ilvl w:val="0"/>
          <w:numId w:val="16"/>
        </w:numPr>
        <w:tabs>
          <w:tab w:pos="2320" w:val="left" w:leader="none"/>
        </w:tabs>
        <w:spacing w:line="240" w:lineRule="auto" w:before="0" w:after="0"/>
        <w:ind w:left="2320" w:right="118" w:hanging="360"/>
        <w:jc w:val="both"/>
        <w:rPr>
          <w:sz w:val="24"/>
        </w:rPr>
      </w:pPr>
      <w:r>
        <w:rPr>
          <w:sz w:val="24"/>
        </w:rPr>
        <w:t>The</w:t>
      </w:r>
      <w:r>
        <w:rPr>
          <w:spacing w:val="-17"/>
          <w:sz w:val="24"/>
        </w:rPr>
        <w:t> </w:t>
      </w:r>
      <w:r>
        <w:rPr>
          <w:sz w:val="24"/>
        </w:rPr>
        <w:t>HA</w:t>
      </w:r>
      <w:r>
        <w:rPr>
          <w:spacing w:val="-16"/>
          <w:sz w:val="24"/>
        </w:rPr>
        <w:t> </w:t>
      </w:r>
      <w:r>
        <w:rPr>
          <w:sz w:val="24"/>
        </w:rPr>
        <w:t>may</w:t>
      </w:r>
      <w:r>
        <w:rPr>
          <w:spacing w:val="-16"/>
          <w:sz w:val="24"/>
        </w:rPr>
        <w:t> </w:t>
      </w:r>
      <w:r>
        <w:rPr>
          <w:sz w:val="24"/>
        </w:rPr>
        <w:t>use</w:t>
      </w:r>
      <w:r>
        <w:rPr>
          <w:spacing w:val="-17"/>
          <w:sz w:val="24"/>
        </w:rPr>
        <w:t> </w:t>
      </w:r>
      <w:r>
        <w:rPr>
          <w:sz w:val="24"/>
        </w:rPr>
        <w:t>a</w:t>
      </w:r>
      <w:r>
        <w:rPr>
          <w:spacing w:val="-16"/>
          <w:sz w:val="24"/>
        </w:rPr>
        <w:t> </w:t>
      </w:r>
      <w:r>
        <w:rPr>
          <w:sz w:val="24"/>
        </w:rPr>
        <w:t>pre-application</w:t>
      </w:r>
      <w:r>
        <w:rPr>
          <w:spacing w:val="-17"/>
          <w:sz w:val="24"/>
        </w:rPr>
        <w:t> </w:t>
      </w:r>
      <w:r>
        <w:rPr>
          <w:sz w:val="24"/>
        </w:rPr>
        <w:t>to</w:t>
      </w:r>
      <w:r>
        <w:rPr>
          <w:spacing w:val="-16"/>
          <w:sz w:val="24"/>
        </w:rPr>
        <w:t> </w:t>
      </w:r>
      <w:r>
        <w:rPr>
          <w:sz w:val="24"/>
        </w:rPr>
        <w:t>obtain</w:t>
      </w:r>
      <w:r>
        <w:rPr>
          <w:spacing w:val="-16"/>
          <w:sz w:val="24"/>
        </w:rPr>
        <w:t> </w:t>
      </w:r>
      <w:r>
        <w:rPr>
          <w:sz w:val="24"/>
        </w:rPr>
        <w:t>the</w:t>
      </w:r>
      <w:r>
        <w:rPr>
          <w:spacing w:val="-17"/>
          <w:sz w:val="24"/>
        </w:rPr>
        <w:t> </w:t>
      </w:r>
      <w:r>
        <w:rPr>
          <w:sz w:val="24"/>
        </w:rPr>
        <w:t>family's</w:t>
      </w:r>
      <w:r>
        <w:rPr>
          <w:spacing w:val="-16"/>
          <w:sz w:val="24"/>
        </w:rPr>
        <w:t> </w:t>
      </w:r>
      <w:r>
        <w:rPr>
          <w:sz w:val="24"/>
        </w:rPr>
        <w:t>certification</w:t>
      </w:r>
      <w:r>
        <w:rPr>
          <w:spacing w:val="-16"/>
          <w:sz w:val="24"/>
        </w:rPr>
        <w:t> </w:t>
      </w:r>
      <w:r>
        <w:rPr>
          <w:sz w:val="24"/>
        </w:rPr>
        <w:t>that</w:t>
      </w:r>
      <w:r>
        <w:rPr>
          <w:spacing w:val="-17"/>
          <w:sz w:val="24"/>
        </w:rPr>
        <w:t> </w:t>
      </w:r>
      <w:r>
        <w:rPr>
          <w:sz w:val="24"/>
        </w:rPr>
        <w:t>it</w:t>
      </w:r>
      <w:r>
        <w:rPr>
          <w:spacing w:val="-16"/>
          <w:sz w:val="24"/>
        </w:rPr>
        <w:t> </w:t>
      </w:r>
      <w:r>
        <w:rPr>
          <w:sz w:val="24"/>
        </w:rPr>
        <w:t>qualifies for a preference. The family will be advised to notify the HA of any change that may affect their ability to qualify for a</w:t>
      </w:r>
      <w:r>
        <w:rPr>
          <w:spacing w:val="-3"/>
          <w:sz w:val="24"/>
        </w:rPr>
        <w:t> </w:t>
      </w:r>
      <w:r>
        <w:rPr>
          <w:sz w:val="24"/>
        </w:rPr>
        <w:t>preference.</w:t>
      </w:r>
    </w:p>
    <w:p>
      <w:pPr>
        <w:pStyle w:val="ListParagraph"/>
        <w:numPr>
          <w:ilvl w:val="0"/>
          <w:numId w:val="16"/>
        </w:numPr>
        <w:tabs>
          <w:tab w:pos="2320" w:val="left" w:leader="none"/>
        </w:tabs>
        <w:spacing w:line="237" w:lineRule="auto" w:before="3" w:after="0"/>
        <w:ind w:left="2320" w:right="118" w:hanging="360"/>
        <w:jc w:val="both"/>
        <w:rPr>
          <w:sz w:val="24"/>
        </w:rPr>
      </w:pPr>
      <w:r>
        <w:rPr>
          <w:sz w:val="24"/>
        </w:rPr>
        <w:t>Applicants that are otherwise eligible and self-certified as qualifying for a preference will be placed on the waiting list in the appropriate applicant</w:t>
      </w:r>
      <w:r>
        <w:rPr>
          <w:spacing w:val="-15"/>
          <w:sz w:val="24"/>
        </w:rPr>
        <w:t> </w:t>
      </w:r>
      <w:r>
        <w:rPr>
          <w:sz w:val="24"/>
        </w:rPr>
        <w:t>pool.</w:t>
      </w:r>
    </w:p>
    <w:p>
      <w:pPr>
        <w:pStyle w:val="ListParagraph"/>
        <w:numPr>
          <w:ilvl w:val="0"/>
          <w:numId w:val="16"/>
        </w:numPr>
        <w:tabs>
          <w:tab w:pos="2320" w:val="left" w:leader="none"/>
        </w:tabs>
        <w:spacing w:line="240" w:lineRule="auto" w:before="3" w:after="0"/>
        <w:ind w:left="2320" w:right="118" w:hanging="360"/>
        <w:jc w:val="both"/>
        <w:rPr>
          <w:sz w:val="24"/>
        </w:rPr>
      </w:pPr>
      <w:r>
        <w:rPr>
          <w:sz w:val="24"/>
        </w:rPr>
        <w:t>Applicants</w:t>
      </w:r>
      <w:r>
        <w:rPr>
          <w:spacing w:val="-10"/>
          <w:sz w:val="24"/>
        </w:rPr>
        <w:t> </w:t>
      </w:r>
      <w:r>
        <w:rPr>
          <w:sz w:val="24"/>
        </w:rPr>
        <w:t>that</w:t>
      </w:r>
      <w:r>
        <w:rPr>
          <w:spacing w:val="-10"/>
          <w:sz w:val="24"/>
        </w:rPr>
        <w:t> </w:t>
      </w:r>
      <w:r>
        <w:rPr>
          <w:sz w:val="24"/>
        </w:rPr>
        <w:t>self-certify</w:t>
      </w:r>
      <w:r>
        <w:rPr>
          <w:spacing w:val="-10"/>
          <w:sz w:val="24"/>
        </w:rPr>
        <w:t> </w:t>
      </w:r>
      <w:r>
        <w:rPr>
          <w:sz w:val="24"/>
        </w:rPr>
        <w:t>to</w:t>
      </w:r>
      <w:r>
        <w:rPr>
          <w:spacing w:val="-9"/>
          <w:sz w:val="24"/>
        </w:rPr>
        <w:t> </w:t>
      </w:r>
      <w:r>
        <w:rPr>
          <w:sz w:val="24"/>
        </w:rPr>
        <w:t>a</w:t>
      </w:r>
      <w:r>
        <w:rPr>
          <w:spacing w:val="-10"/>
          <w:sz w:val="24"/>
        </w:rPr>
        <w:t> </w:t>
      </w:r>
      <w:r>
        <w:rPr>
          <w:sz w:val="24"/>
        </w:rPr>
        <w:t>preference</w:t>
      </w:r>
      <w:r>
        <w:rPr>
          <w:spacing w:val="-10"/>
          <w:sz w:val="24"/>
        </w:rPr>
        <w:t> </w:t>
      </w:r>
      <w:r>
        <w:rPr>
          <w:sz w:val="24"/>
        </w:rPr>
        <w:t>at</w:t>
      </w:r>
      <w:r>
        <w:rPr>
          <w:spacing w:val="-9"/>
          <w:sz w:val="24"/>
        </w:rPr>
        <w:t> </w:t>
      </w:r>
      <w:r>
        <w:rPr>
          <w:sz w:val="24"/>
        </w:rPr>
        <w:t>the</w:t>
      </w:r>
      <w:r>
        <w:rPr>
          <w:spacing w:val="-10"/>
          <w:sz w:val="24"/>
        </w:rPr>
        <w:t> </w:t>
      </w:r>
      <w:r>
        <w:rPr>
          <w:sz w:val="24"/>
        </w:rPr>
        <w:t>time</w:t>
      </w:r>
      <w:r>
        <w:rPr>
          <w:spacing w:val="-10"/>
          <w:sz w:val="24"/>
        </w:rPr>
        <w:t> </w:t>
      </w:r>
      <w:r>
        <w:rPr>
          <w:sz w:val="24"/>
        </w:rPr>
        <w:t>of</w:t>
      </w:r>
      <w:r>
        <w:rPr>
          <w:spacing w:val="-9"/>
          <w:sz w:val="24"/>
        </w:rPr>
        <w:t> </w:t>
      </w:r>
      <w:r>
        <w:rPr>
          <w:sz w:val="24"/>
        </w:rPr>
        <w:t>pre-application</w:t>
      </w:r>
      <w:r>
        <w:rPr>
          <w:spacing w:val="-10"/>
          <w:sz w:val="24"/>
        </w:rPr>
        <w:t> </w:t>
      </w:r>
      <w:r>
        <w:rPr>
          <w:sz w:val="24"/>
        </w:rPr>
        <w:t>and</w:t>
      </w:r>
      <w:r>
        <w:rPr>
          <w:spacing w:val="-10"/>
          <w:sz w:val="24"/>
        </w:rPr>
        <w:t> </w:t>
      </w:r>
      <w:r>
        <w:rPr>
          <w:sz w:val="24"/>
        </w:rPr>
        <w:t>cannot verify current preference status at the time of certification will be moved into the non-preference category, and to a lower position on the waiting list based on date and time of application, if</w:t>
      </w:r>
      <w:r>
        <w:rPr>
          <w:spacing w:val="-2"/>
          <w:sz w:val="24"/>
        </w:rPr>
        <w:t> </w:t>
      </w:r>
      <w:r>
        <w:rPr>
          <w:sz w:val="24"/>
        </w:rPr>
        <w:t>applicable.</w:t>
      </w:r>
    </w:p>
    <w:p>
      <w:pPr>
        <w:pStyle w:val="BodyText"/>
        <w:spacing w:before="3"/>
        <w:ind w:left="0" w:firstLine="0"/>
        <w:jc w:val="left"/>
        <w:rPr>
          <w:sz w:val="21"/>
        </w:rPr>
      </w:pPr>
    </w:p>
    <w:p>
      <w:pPr>
        <w:pStyle w:val="Heading2"/>
        <w:numPr>
          <w:ilvl w:val="2"/>
          <w:numId w:val="5"/>
        </w:numPr>
        <w:tabs>
          <w:tab w:pos="1960" w:val="left" w:leader="none"/>
        </w:tabs>
        <w:spacing w:line="240" w:lineRule="auto" w:before="1" w:after="0"/>
        <w:ind w:left="1960" w:right="0" w:hanging="360"/>
        <w:jc w:val="both"/>
      </w:pPr>
      <w:bookmarkStart w:name="_TOC_250103" w:id="35"/>
      <w:r>
        <w:rPr/>
        <w:t>Notice and Opportunity for a</w:t>
      </w:r>
      <w:r>
        <w:rPr>
          <w:spacing w:val="-3"/>
        </w:rPr>
        <w:t> </w:t>
      </w:r>
      <w:bookmarkEnd w:id="35"/>
      <w:r>
        <w:rPr/>
        <w:t>Meeting:</w:t>
      </w:r>
    </w:p>
    <w:p>
      <w:pPr>
        <w:pStyle w:val="BodyText"/>
        <w:spacing w:before="112"/>
        <w:ind w:left="1960" w:right="118" w:firstLine="0"/>
      </w:pPr>
      <w:r>
        <w:rPr/>
        <w:t>If the HA determines that an applicant does not meet the criteria for a preference, the HA must promptly provide the applicant with written notice of the determination. The notice</w:t>
      </w:r>
      <w:r>
        <w:rPr>
          <w:spacing w:val="-11"/>
        </w:rPr>
        <w:t> </w:t>
      </w:r>
      <w:r>
        <w:rPr/>
        <w:t>must</w:t>
      </w:r>
      <w:r>
        <w:rPr>
          <w:spacing w:val="-10"/>
        </w:rPr>
        <w:t> </w:t>
      </w:r>
      <w:r>
        <w:rPr/>
        <w:t>contain</w:t>
      </w:r>
      <w:r>
        <w:rPr>
          <w:spacing w:val="-10"/>
        </w:rPr>
        <w:t> </w:t>
      </w:r>
      <w:r>
        <w:rPr/>
        <w:t>a</w:t>
      </w:r>
      <w:r>
        <w:rPr>
          <w:spacing w:val="-11"/>
        </w:rPr>
        <w:t> </w:t>
      </w:r>
      <w:r>
        <w:rPr/>
        <w:t>brief</w:t>
      </w:r>
      <w:r>
        <w:rPr>
          <w:spacing w:val="-10"/>
        </w:rPr>
        <w:t> </w:t>
      </w:r>
      <w:r>
        <w:rPr/>
        <w:t>statement</w:t>
      </w:r>
      <w:r>
        <w:rPr>
          <w:spacing w:val="-10"/>
        </w:rPr>
        <w:t> </w:t>
      </w:r>
      <w:r>
        <w:rPr/>
        <w:t>of</w:t>
      </w:r>
      <w:r>
        <w:rPr>
          <w:spacing w:val="-11"/>
        </w:rPr>
        <w:t> </w:t>
      </w:r>
      <w:r>
        <w:rPr/>
        <w:t>the</w:t>
      </w:r>
      <w:r>
        <w:rPr>
          <w:spacing w:val="-10"/>
        </w:rPr>
        <w:t> </w:t>
      </w:r>
      <w:r>
        <w:rPr/>
        <w:t>reasons</w:t>
      </w:r>
      <w:r>
        <w:rPr>
          <w:spacing w:val="-10"/>
        </w:rPr>
        <w:t> </w:t>
      </w:r>
      <w:r>
        <w:rPr/>
        <w:t>for</w:t>
      </w:r>
      <w:r>
        <w:rPr>
          <w:spacing w:val="-11"/>
        </w:rPr>
        <w:t> </w:t>
      </w:r>
      <w:r>
        <w:rPr/>
        <w:t>the</w:t>
      </w:r>
      <w:r>
        <w:rPr>
          <w:spacing w:val="-10"/>
        </w:rPr>
        <w:t> </w:t>
      </w:r>
      <w:r>
        <w:rPr/>
        <w:t>determination,</w:t>
      </w:r>
      <w:r>
        <w:rPr>
          <w:spacing w:val="-10"/>
        </w:rPr>
        <w:t> </w:t>
      </w:r>
      <w:r>
        <w:rPr/>
        <w:t>and</w:t>
      </w:r>
      <w:r>
        <w:rPr>
          <w:spacing w:val="-11"/>
        </w:rPr>
        <w:t> </w:t>
      </w:r>
      <w:r>
        <w:rPr/>
        <w:t>state</w:t>
      </w:r>
      <w:r>
        <w:rPr>
          <w:spacing w:val="-10"/>
        </w:rPr>
        <w:t> </w:t>
      </w:r>
      <w:r>
        <w:rPr/>
        <w:t>that the applicant has the right to meet with the HA's designee to review it. If requested within the time given in the notice the meeting must be conducted by a person or persons designated by the HA. The person designated by the HA to conduct the informal hearing shall be an impartial person appointed by the HA other than a person who</w:t>
      </w:r>
      <w:r>
        <w:rPr>
          <w:spacing w:val="-16"/>
        </w:rPr>
        <w:t> </w:t>
      </w:r>
      <w:r>
        <w:rPr/>
        <w:t>made</w:t>
      </w:r>
      <w:r>
        <w:rPr>
          <w:spacing w:val="-16"/>
        </w:rPr>
        <w:t> </w:t>
      </w:r>
      <w:r>
        <w:rPr/>
        <w:t>the</w:t>
      </w:r>
      <w:r>
        <w:rPr>
          <w:spacing w:val="-16"/>
        </w:rPr>
        <w:t> </w:t>
      </w:r>
      <w:r>
        <w:rPr/>
        <w:t>approval</w:t>
      </w:r>
      <w:r>
        <w:rPr>
          <w:spacing w:val="-16"/>
        </w:rPr>
        <w:t> </w:t>
      </w:r>
      <w:r>
        <w:rPr/>
        <w:t>of</w:t>
      </w:r>
      <w:r>
        <w:rPr>
          <w:spacing w:val="-16"/>
        </w:rPr>
        <w:t> </w:t>
      </w:r>
      <w:r>
        <w:rPr/>
        <w:t>the</w:t>
      </w:r>
      <w:r>
        <w:rPr>
          <w:spacing w:val="-15"/>
        </w:rPr>
        <w:t> </w:t>
      </w:r>
      <w:r>
        <w:rPr/>
        <w:t>HA's</w:t>
      </w:r>
      <w:r>
        <w:rPr>
          <w:spacing w:val="-16"/>
        </w:rPr>
        <w:t> </w:t>
      </w:r>
      <w:r>
        <w:rPr/>
        <w:t>action</w:t>
      </w:r>
      <w:r>
        <w:rPr>
          <w:spacing w:val="-16"/>
        </w:rPr>
        <w:t> </w:t>
      </w:r>
      <w:r>
        <w:rPr/>
        <w:t>under</w:t>
      </w:r>
      <w:r>
        <w:rPr>
          <w:spacing w:val="-16"/>
        </w:rPr>
        <w:t> </w:t>
      </w:r>
      <w:r>
        <w:rPr/>
        <w:t>review</w:t>
      </w:r>
      <w:r>
        <w:rPr>
          <w:spacing w:val="-16"/>
        </w:rPr>
        <w:t> </w:t>
      </w:r>
      <w:r>
        <w:rPr/>
        <w:t>or</w:t>
      </w:r>
      <w:r>
        <w:rPr>
          <w:spacing w:val="-16"/>
        </w:rPr>
        <w:t> </w:t>
      </w:r>
      <w:r>
        <w:rPr/>
        <w:t>a</w:t>
      </w:r>
      <w:r>
        <w:rPr>
          <w:spacing w:val="-16"/>
        </w:rPr>
        <w:t> </w:t>
      </w:r>
      <w:r>
        <w:rPr/>
        <w:t>subordinate</w:t>
      </w:r>
      <w:r>
        <w:rPr>
          <w:spacing w:val="-15"/>
        </w:rPr>
        <w:t> </w:t>
      </w:r>
      <w:r>
        <w:rPr/>
        <w:t>of</w:t>
      </w:r>
      <w:r>
        <w:rPr>
          <w:spacing w:val="-16"/>
        </w:rPr>
        <w:t> </w:t>
      </w:r>
      <w:r>
        <w:rPr/>
        <w:t>such</w:t>
      </w:r>
      <w:r>
        <w:rPr>
          <w:spacing w:val="-16"/>
        </w:rPr>
        <w:t> </w:t>
      </w:r>
      <w:r>
        <w:rPr/>
        <w:t>person. The</w:t>
      </w:r>
      <w:r>
        <w:rPr>
          <w:spacing w:val="-4"/>
        </w:rPr>
        <w:t> </w:t>
      </w:r>
      <w:r>
        <w:rPr/>
        <w:t>procedures</w:t>
      </w:r>
      <w:r>
        <w:rPr>
          <w:spacing w:val="-3"/>
        </w:rPr>
        <w:t> </w:t>
      </w:r>
      <w:r>
        <w:rPr/>
        <w:t>specified</w:t>
      </w:r>
      <w:r>
        <w:rPr>
          <w:spacing w:val="-4"/>
        </w:rPr>
        <w:t> </w:t>
      </w:r>
      <w:r>
        <w:rPr/>
        <w:t>in</w:t>
      </w:r>
      <w:r>
        <w:rPr>
          <w:spacing w:val="-3"/>
        </w:rPr>
        <w:t> </w:t>
      </w:r>
      <w:r>
        <w:rPr/>
        <w:t>this</w:t>
      </w:r>
      <w:r>
        <w:rPr>
          <w:spacing w:val="-4"/>
        </w:rPr>
        <w:t> </w:t>
      </w:r>
      <w:r>
        <w:rPr/>
        <w:t>section</w:t>
      </w:r>
      <w:r>
        <w:rPr>
          <w:spacing w:val="-3"/>
        </w:rPr>
        <w:t> </w:t>
      </w:r>
      <w:r>
        <w:rPr/>
        <w:t>must</w:t>
      </w:r>
      <w:r>
        <w:rPr>
          <w:spacing w:val="-3"/>
        </w:rPr>
        <w:t> </w:t>
      </w:r>
      <w:r>
        <w:rPr/>
        <w:t>be</w:t>
      </w:r>
      <w:r>
        <w:rPr>
          <w:spacing w:val="-4"/>
        </w:rPr>
        <w:t> </w:t>
      </w:r>
      <w:r>
        <w:rPr/>
        <w:t>carried</w:t>
      </w:r>
      <w:r>
        <w:rPr>
          <w:spacing w:val="-3"/>
        </w:rPr>
        <w:t> </w:t>
      </w:r>
      <w:r>
        <w:rPr/>
        <w:t>out</w:t>
      </w:r>
      <w:r>
        <w:rPr>
          <w:spacing w:val="-4"/>
        </w:rPr>
        <w:t> </w:t>
      </w:r>
      <w:r>
        <w:rPr/>
        <w:t>in</w:t>
      </w:r>
      <w:r>
        <w:rPr>
          <w:spacing w:val="-3"/>
        </w:rPr>
        <w:t> </w:t>
      </w:r>
      <w:r>
        <w:rPr/>
        <w:t>accordance</w:t>
      </w:r>
      <w:r>
        <w:rPr>
          <w:spacing w:val="-3"/>
        </w:rPr>
        <w:t> </w:t>
      </w:r>
      <w:r>
        <w:rPr/>
        <w:t>with</w:t>
      </w:r>
      <w:r>
        <w:rPr>
          <w:spacing w:val="-4"/>
        </w:rPr>
        <w:t> </w:t>
      </w:r>
      <w:r>
        <w:rPr/>
        <w:t>HUD's</w:t>
      </w:r>
    </w:p>
    <w:p>
      <w:pPr>
        <w:spacing w:after="0"/>
        <w:sectPr>
          <w:pgSz w:w="12240" w:h="15840"/>
          <w:pgMar w:header="736" w:footer="1098" w:top="1380" w:bottom="1280" w:left="560" w:right="1320"/>
        </w:sectPr>
      </w:pPr>
    </w:p>
    <w:p>
      <w:pPr>
        <w:pStyle w:val="BodyText"/>
        <w:spacing w:before="90"/>
        <w:ind w:left="1960" w:right="118" w:firstLine="0"/>
      </w:pPr>
      <w:r>
        <w:rPr/>
        <w:t>requirements. The applicant may exercise other rights if the applicant believes that he or she has been discriminated against on the basis of race, color, age, religion, sex, disability, familial status, and national origin.</w:t>
      </w:r>
    </w:p>
    <w:p>
      <w:pPr>
        <w:pStyle w:val="BodyText"/>
        <w:ind w:left="0" w:firstLine="0"/>
        <w:jc w:val="left"/>
      </w:pPr>
    </w:p>
    <w:p>
      <w:pPr>
        <w:pStyle w:val="BodyText"/>
        <w:spacing w:line="242" w:lineRule="auto"/>
        <w:ind w:left="2500" w:right="118" w:hanging="900"/>
      </w:pPr>
      <w:r>
        <w:rPr>
          <w:b/>
        </w:rPr>
        <w:t>NOTE: </w:t>
      </w:r>
      <w:r>
        <w:rPr/>
        <w:t>The HA grievance procedure applies only to residents. It does NOT apply to applicants.</w:t>
      </w:r>
    </w:p>
    <w:p>
      <w:pPr>
        <w:pStyle w:val="Heading2"/>
        <w:numPr>
          <w:ilvl w:val="1"/>
          <w:numId w:val="5"/>
        </w:numPr>
        <w:tabs>
          <w:tab w:pos="1600" w:val="left" w:leader="none"/>
        </w:tabs>
        <w:spacing w:line="240" w:lineRule="auto" w:before="119" w:after="0"/>
        <w:ind w:left="1600" w:right="0" w:hanging="360"/>
        <w:jc w:val="left"/>
      </w:pPr>
      <w:bookmarkStart w:name="_TOC_250102" w:id="36"/>
      <w:r>
        <w:rPr>
          <w:u w:val="thick"/>
        </w:rPr>
        <w:t>Screening Applicants for</w:t>
      </w:r>
      <w:r>
        <w:rPr>
          <w:spacing w:val="-2"/>
          <w:u w:val="thick"/>
        </w:rPr>
        <w:t> </w:t>
      </w:r>
      <w:bookmarkEnd w:id="36"/>
      <w:r>
        <w:rPr>
          <w:u w:val="thick"/>
        </w:rPr>
        <w:t>Admission.</w:t>
      </w:r>
    </w:p>
    <w:p>
      <w:pPr>
        <w:pStyle w:val="BodyText"/>
        <w:spacing w:before="1"/>
        <w:ind w:left="0" w:firstLine="0"/>
        <w:jc w:val="left"/>
        <w:rPr>
          <w:b/>
          <w:sz w:val="21"/>
        </w:rPr>
      </w:pPr>
    </w:p>
    <w:p>
      <w:pPr>
        <w:pStyle w:val="Heading2"/>
        <w:numPr>
          <w:ilvl w:val="2"/>
          <w:numId w:val="5"/>
        </w:numPr>
        <w:tabs>
          <w:tab w:pos="1960" w:val="left" w:leader="none"/>
        </w:tabs>
        <w:spacing w:line="240" w:lineRule="auto" w:before="0" w:after="0"/>
        <w:ind w:left="1960" w:right="0" w:hanging="360"/>
        <w:jc w:val="both"/>
      </w:pPr>
      <w:bookmarkStart w:name="_TOC_250101" w:id="37"/>
      <w:r>
        <w:rPr/>
        <w:t>HUD</w:t>
      </w:r>
      <w:r>
        <w:rPr>
          <w:spacing w:val="-1"/>
        </w:rPr>
        <w:t> </w:t>
      </w:r>
      <w:bookmarkEnd w:id="37"/>
      <w:r>
        <w:rPr/>
        <w:t>Regulations</w:t>
      </w:r>
    </w:p>
    <w:p>
      <w:pPr>
        <w:pStyle w:val="BodyText"/>
        <w:spacing w:before="113"/>
        <w:ind w:left="1960" w:right="118" w:firstLine="0"/>
      </w:pPr>
      <w:r>
        <w:rPr/>
        <w:t>All applicants shall be screened in accordance with HUD's regulations and sound management practices. During screening, the HA will require applicants to demonstrate ability to comply with essential provisions of the lease. The HA will ask if the Applicant requires any special accommodations or presence of a third party to help them with the application process and tenancy.</w:t>
      </w:r>
    </w:p>
    <w:p>
      <w:pPr>
        <w:pStyle w:val="BodyText"/>
        <w:spacing w:before="6"/>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100" w:id="38"/>
      <w:r>
        <w:rPr/>
        <w:t>Complying with essential lease</w:t>
      </w:r>
      <w:r>
        <w:rPr>
          <w:spacing w:val="-3"/>
        </w:rPr>
        <w:t> </w:t>
      </w:r>
      <w:bookmarkEnd w:id="38"/>
      <w:r>
        <w:rPr/>
        <w:t>requirements:</w:t>
      </w:r>
    </w:p>
    <w:p>
      <w:pPr>
        <w:pStyle w:val="ListParagraph"/>
        <w:numPr>
          <w:ilvl w:val="0"/>
          <w:numId w:val="17"/>
        </w:numPr>
        <w:tabs>
          <w:tab w:pos="2320" w:val="left" w:leader="none"/>
        </w:tabs>
        <w:spacing w:line="240" w:lineRule="auto" w:before="113" w:after="0"/>
        <w:ind w:left="2320" w:right="118" w:hanging="360"/>
        <w:jc w:val="both"/>
        <w:rPr>
          <w:sz w:val="24"/>
        </w:rPr>
      </w:pPr>
      <w:r>
        <w:rPr>
          <w:sz w:val="24"/>
        </w:rPr>
        <w:t>Applicant ability and willingness to comply with the essential lease requirements will be checked and documented in accordance with this policy. Applicant screening</w:t>
      </w:r>
      <w:r>
        <w:rPr>
          <w:spacing w:val="-7"/>
          <w:sz w:val="24"/>
        </w:rPr>
        <w:t> </w:t>
      </w:r>
      <w:r>
        <w:rPr>
          <w:sz w:val="24"/>
        </w:rPr>
        <w:t>shall</w:t>
      </w:r>
      <w:r>
        <w:rPr>
          <w:spacing w:val="-7"/>
          <w:sz w:val="24"/>
        </w:rPr>
        <w:t> </w:t>
      </w:r>
      <w:r>
        <w:rPr>
          <w:sz w:val="24"/>
        </w:rPr>
        <w:t>assess</w:t>
      </w:r>
      <w:r>
        <w:rPr>
          <w:spacing w:val="-6"/>
          <w:sz w:val="24"/>
        </w:rPr>
        <w:t> </w:t>
      </w:r>
      <w:r>
        <w:rPr>
          <w:sz w:val="24"/>
        </w:rPr>
        <w:t>the</w:t>
      </w:r>
      <w:r>
        <w:rPr>
          <w:spacing w:val="-7"/>
          <w:sz w:val="24"/>
        </w:rPr>
        <w:t> </w:t>
      </w:r>
      <w:r>
        <w:rPr>
          <w:sz w:val="24"/>
        </w:rPr>
        <w:t>conduct</w:t>
      </w:r>
      <w:r>
        <w:rPr>
          <w:spacing w:val="-6"/>
          <w:sz w:val="24"/>
        </w:rPr>
        <w:t> </w:t>
      </w:r>
      <w:r>
        <w:rPr>
          <w:sz w:val="24"/>
        </w:rPr>
        <w:t>of</w:t>
      </w:r>
      <w:r>
        <w:rPr>
          <w:spacing w:val="-7"/>
          <w:sz w:val="24"/>
        </w:rPr>
        <w:t> </w:t>
      </w:r>
      <w:r>
        <w:rPr>
          <w:sz w:val="24"/>
        </w:rPr>
        <w:t>the</w:t>
      </w:r>
      <w:r>
        <w:rPr>
          <w:spacing w:val="-7"/>
          <w:sz w:val="24"/>
        </w:rPr>
        <w:t> </w:t>
      </w:r>
      <w:r>
        <w:rPr>
          <w:sz w:val="24"/>
        </w:rPr>
        <w:t>applicant</w:t>
      </w:r>
      <w:r>
        <w:rPr>
          <w:spacing w:val="-6"/>
          <w:sz w:val="24"/>
        </w:rPr>
        <w:t> </w:t>
      </w:r>
      <w:r>
        <w:rPr>
          <w:sz w:val="24"/>
        </w:rPr>
        <w:t>and</w:t>
      </w:r>
      <w:r>
        <w:rPr>
          <w:spacing w:val="-7"/>
          <w:sz w:val="24"/>
        </w:rPr>
        <w:t> </w:t>
      </w:r>
      <w:r>
        <w:rPr>
          <w:sz w:val="24"/>
        </w:rPr>
        <w:t>other</w:t>
      </w:r>
      <w:r>
        <w:rPr>
          <w:spacing w:val="-6"/>
          <w:sz w:val="24"/>
        </w:rPr>
        <w:t> </w:t>
      </w:r>
      <w:r>
        <w:rPr>
          <w:sz w:val="24"/>
        </w:rPr>
        <w:t>family</w:t>
      </w:r>
      <w:r>
        <w:rPr>
          <w:spacing w:val="-7"/>
          <w:sz w:val="24"/>
        </w:rPr>
        <w:t> </w:t>
      </w:r>
      <w:r>
        <w:rPr>
          <w:sz w:val="24"/>
        </w:rPr>
        <w:t>members</w:t>
      </w:r>
      <w:r>
        <w:rPr>
          <w:spacing w:val="-7"/>
          <w:sz w:val="24"/>
        </w:rPr>
        <w:t> </w:t>
      </w:r>
      <w:r>
        <w:rPr>
          <w:sz w:val="24"/>
        </w:rPr>
        <w:t>listed on the application, in present and prior housing. Any costs incurred to complete the application process and screening will be paid by the</w:t>
      </w:r>
      <w:r>
        <w:rPr>
          <w:spacing w:val="-5"/>
          <w:sz w:val="24"/>
        </w:rPr>
        <w:t> </w:t>
      </w:r>
      <w:r>
        <w:rPr>
          <w:sz w:val="24"/>
        </w:rPr>
        <w:t>HA.</w:t>
      </w:r>
    </w:p>
    <w:p>
      <w:pPr>
        <w:pStyle w:val="ListParagraph"/>
        <w:numPr>
          <w:ilvl w:val="0"/>
          <w:numId w:val="17"/>
        </w:numPr>
        <w:tabs>
          <w:tab w:pos="2320" w:val="left" w:leader="none"/>
        </w:tabs>
        <w:spacing w:line="242" w:lineRule="auto" w:before="0" w:after="0"/>
        <w:ind w:left="2320" w:right="118" w:hanging="360"/>
        <w:jc w:val="both"/>
        <w:rPr>
          <w:sz w:val="24"/>
        </w:rPr>
      </w:pPr>
      <w:r>
        <w:rPr>
          <w:sz w:val="24"/>
        </w:rPr>
        <w:t>The history of applicant conduct and behavior must demonstrate that the applicant family can reasonably be expected not</w:t>
      </w:r>
      <w:r>
        <w:rPr>
          <w:spacing w:val="-3"/>
          <w:sz w:val="24"/>
        </w:rPr>
        <w:t> </w:t>
      </w:r>
      <w:r>
        <w:rPr>
          <w:sz w:val="24"/>
        </w:rPr>
        <w:t>to:</w:t>
      </w:r>
    </w:p>
    <w:p>
      <w:pPr>
        <w:pStyle w:val="ListParagraph"/>
        <w:numPr>
          <w:ilvl w:val="1"/>
          <w:numId w:val="17"/>
        </w:numPr>
        <w:tabs>
          <w:tab w:pos="2680" w:val="left" w:leader="none"/>
        </w:tabs>
        <w:spacing w:line="232" w:lineRule="auto" w:before="17" w:after="0"/>
        <w:ind w:left="2680" w:right="118" w:hanging="360"/>
        <w:jc w:val="both"/>
        <w:rPr>
          <w:sz w:val="24"/>
        </w:rPr>
      </w:pPr>
      <w:r>
        <w:rPr>
          <w:sz w:val="24"/>
        </w:rPr>
        <w:t>Interfere with other residents in such a manner as to diminish their peaceful enjoyment of the premises by adversely affecting their health, safety, or welfare;</w:t>
      </w:r>
    </w:p>
    <w:p>
      <w:pPr>
        <w:pStyle w:val="ListParagraph"/>
        <w:numPr>
          <w:ilvl w:val="1"/>
          <w:numId w:val="17"/>
        </w:numPr>
        <w:tabs>
          <w:tab w:pos="2680" w:val="left" w:leader="none"/>
        </w:tabs>
        <w:spacing w:line="294" w:lineRule="exact" w:before="21" w:after="0"/>
        <w:ind w:left="2680" w:right="0" w:hanging="360"/>
        <w:jc w:val="both"/>
        <w:rPr>
          <w:sz w:val="24"/>
        </w:rPr>
      </w:pPr>
      <w:r>
        <w:rPr>
          <w:sz w:val="24"/>
        </w:rPr>
        <w:t>Adversely affect the physical environment or financial stability of the</w:t>
      </w:r>
      <w:r>
        <w:rPr>
          <w:spacing w:val="-18"/>
          <w:sz w:val="24"/>
        </w:rPr>
        <w:t> </w:t>
      </w:r>
      <w:r>
        <w:rPr>
          <w:sz w:val="24"/>
        </w:rPr>
        <w:t>project;</w:t>
      </w:r>
    </w:p>
    <w:p>
      <w:pPr>
        <w:pStyle w:val="ListParagraph"/>
        <w:numPr>
          <w:ilvl w:val="1"/>
          <w:numId w:val="17"/>
        </w:numPr>
        <w:tabs>
          <w:tab w:pos="2680" w:val="left" w:leader="none"/>
        </w:tabs>
        <w:spacing w:line="293" w:lineRule="exact" w:before="0" w:after="0"/>
        <w:ind w:left="2680" w:right="0" w:hanging="360"/>
        <w:jc w:val="both"/>
        <w:rPr>
          <w:sz w:val="24"/>
        </w:rPr>
      </w:pPr>
      <w:r>
        <w:rPr>
          <w:sz w:val="24"/>
        </w:rPr>
        <w:t>Violate the terms and conditions of the</w:t>
      </w:r>
      <w:r>
        <w:rPr>
          <w:spacing w:val="-5"/>
          <w:sz w:val="24"/>
        </w:rPr>
        <w:t> </w:t>
      </w:r>
      <w:r>
        <w:rPr>
          <w:sz w:val="24"/>
        </w:rPr>
        <w:t>lease;</w:t>
      </w:r>
    </w:p>
    <w:p>
      <w:pPr>
        <w:pStyle w:val="ListParagraph"/>
        <w:numPr>
          <w:ilvl w:val="1"/>
          <w:numId w:val="17"/>
        </w:numPr>
        <w:tabs>
          <w:tab w:pos="2680" w:val="left" w:leader="none"/>
        </w:tabs>
        <w:spacing w:line="223" w:lineRule="auto" w:before="13" w:after="0"/>
        <w:ind w:left="2680" w:right="118" w:hanging="360"/>
        <w:jc w:val="both"/>
        <w:rPr>
          <w:sz w:val="24"/>
        </w:rPr>
      </w:pPr>
      <w:r>
        <w:rPr>
          <w:sz w:val="24"/>
        </w:rPr>
        <w:t>Require services from the HA staff that would alter the fundamental nature of the HA's</w:t>
      </w:r>
      <w:r>
        <w:rPr>
          <w:spacing w:val="-2"/>
          <w:sz w:val="24"/>
        </w:rPr>
        <w:t> </w:t>
      </w:r>
      <w:r>
        <w:rPr>
          <w:sz w:val="24"/>
        </w:rPr>
        <w:t>program.</w:t>
      </w:r>
    </w:p>
    <w:p>
      <w:pPr>
        <w:pStyle w:val="ListParagraph"/>
        <w:numPr>
          <w:ilvl w:val="0"/>
          <w:numId w:val="17"/>
        </w:numPr>
        <w:tabs>
          <w:tab w:pos="2320" w:val="left" w:leader="none"/>
        </w:tabs>
        <w:spacing w:line="240" w:lineRule="auto" w:before="0" w:after="0"/>
        <w:ind w:left="2320" w:right="118" w:hanging="360"/>
        <w:jc w:val="both"/>
        <w:rPr>
          <w:sz w:val="24"/>
        </w:rPr>
      </w:pPr>
      <w:r>
        <w:rPr>
          <w:sz w:val="24"/>
        </w:rPr>
        <w:t>The HA will conduct a detailed interview of all applicants using an interview checklist as a part of the screening procedures. The form will ask questions based on the essential elements of tenancy. Answers will be subject to third party verification.</w:t>
      </w:r>
    </w:p>
    <w:p>
      <w:pPr>
        <w:pStyle w:val="ListParagraph"/>
        <w:numPr>
          <w:ilvl w:val="0"/>
          <w:numId w:val="17"/>
        </w:numPr>
        <w:tabs>
          <w:tab w:pos="2320" w:val="left" w:leader="none"/>
        </w:tabs>
        <w:spacing w:line="240" w:lineRule="auto" w:before="0" w:after="0"/>
        <w:ind w:left="2320" w:right="0" w:hanging="360"/>
        <w:jc w:val="both"/>
        <w:rPr>
          <w:sz w:val="24"/>
        </w:rPr>
      </w:pPr>
      <w:r>
        <w:rPr>
          <w:sz w:val="24"/>
        </w:rPr>
        <w:t>The HA will complete a credit check and a rental history check on all</w:t>
      </w:r>
      <w:r>
        <w:rPr>
          <w:spacing w:val="-22"/>
          <w:sz w:val="24"/>
        </w:rPr>
        <w:t> </w:t>
      </w:r>
      <w:r>
        <w:rPr>
          <w:sz w:val="24"/>
        </w:rPr>
        <w:t>applicants.</w:t>
      </w:r>
    </w:p>
    <w:p>
      <w:pPr>
        <w:pStyle w:val="ListParagraph"/>
        <w:numPr>
          <w:ilvl w:val="0"/>
          <w:numId w:val="17"/>
        </w:numPr>
        <w:tabs>
          <w:tab w:pos="2320" w:val="left" w:leader="none"/>
        </w:tabs>
        <w:spacing w:line="240" w:lineRule="auto" w:before="2" w:after="0"/>
        <w:ind w:left="2320" w:right="118" w:hanging="360"/>
        <w:jc w:val="both"/>
        <w:rPr>
          <w:sz w:val="24"/>
        </w:rPr>
      </w:pPr>
      <w:r>
        <w:rPr>
          <w:sz w:val="24"/>
        </w:rPr>
        <w:t>Payment of funds owed to any HA or any other federally subsidized housing program is part of the screening evaluation. Outstanding balances will result in</w:t>
      </w:r>
      <w:r>
        <w:rPr>
          <w:spacing w:val="-25"/>
          <w:sz w:val="24"/>
        </w:rPr>
        <w:t> </w:t>
      </w:r>
      <w:r>
        <w:rPr>
          <w:sz w:val="24"/>
        </w:rPr>
        <w:t>the rejection of the</w:t>
      </w:r>
      <w:r>
        <w:rPr>
          <w:spacing w:val="-2"/>
          <w:sz w:val="24"/>
        </w:rPr>
        <w:t> </w:t>
      </w:r>
      <w:r>
        <w:rPr>
          <w:sz w:val="24"/>
        </w:rPr>
        <w:t>application.</w:t>
      </w:r>
    </w:p>
    <w:p>
      <w:pPr>
        <w:pStyle w:val="BodyText"/>
        <w:ind w:left="0" w:firstLine="0"/>
        <w:jc w:val="left"/>
      </w:pPr>
    </w:p>
    <w:p>
      <w:pPr>
        <w:pStyle w:val="BodyText"/>
        <w:ind w:left="2500" w:right="118" w:hanging="900"/>
      </w:pPr>
      <w:r>
        <w:rPr>
          <w:b/>
        </w:rPr>
        <w:t>NOTE: </w:t>
      </w:r>
      <w:r>
        <w:rPr/>
        <w:t>Applicants that owe a HA or any other federally subsidized program funds will not be processed for occupancy. The applicant must pay the funds owed prior to the application being processed. After the application is processed, the applicant must meet all other conditions for occupancy. Re-paying funds that are due, do not necessarily qualify an applicant for occupancy. Such payments will be considered along with other factors in the application process. Any money owed</w:t>
      </w:r>
    </w:p>
    <w:p>
      <w:pPr>
        <w:spacing w:after="0"/>
        <w:sectPr>
          <w:pgSz w:w="12240" w:h="15840"/>
          <w:pgMar w:header="736" w:footer="1098" w:top="1380" w:bottom="1280" w:left="560" w:right="1320"/>
        </w:sectPr>
      </w:pPr>
    </w:p>
    <w:p>
      <w:pPr>
        <w:pStyle w:val="BodyText"/>
        <w:spacing w:line="242" w:lineRule="auto" w:before="90"/>
        <w:ind w:left="2500" w:firstLine="0"/>
        <w:jc w:val="left"/>
      </w:pPr>
      <w:r>
        <w:rPr/>
        <w:t>to a HA which has been discharged by bankruptcy shall not be considered in making this determination.</w:t>
      </w:r>
    </w:p>
    <w:p>
      <w:pPr>
        <w:pStyle w:val="BodyText"/>
        <w:spacing w:before="8"/>
        <w:ind w:left="0" w:firstLine="0"/>
        <w:jc w:val="left"/>
        <w:rPr>
          <w:sz w:val="23"/>
        </w:rPr>
      </w:pPr>
    </w:p>
    <w:p>
      <w:pPr>
        <w:pStyle w:val="ListParagraph"/>
        <w:numPr>
          <w:ilvl w:val="0"/>
          <w:numId w:val="17"/>
        </w:numPr>
        <w:tabs>
          <w:tab w:pos="2320" w:val="left" w:leader="none"/>
        </w:tabs>
        <w:spacing w:line="240" w:lineRule="auto" w:before="0" w:after="0"/>
        <w:ind w:left="2320" w:right="118" w:hanging="360"/>
        <w:jc w:val="both"/>
        <w:rPr>
          <w:sz w:val="24"/>
        </w:rPr>
      </w:pPr>
      <w:r>
        <w:rPr>
          <w:sz w:val="24"/>
        </w:rPr>
        <w:t>The HA will complete a criminal background check on all adult applicants or any member for whom criminal records are available. Before the HA rejects an applicant on the basis of criminal history, the HA must notify the household of the proposed rejection and proceed under the provisions of the Criminal Records Management</w:t>
      </w:r>
      <w:r>
        <w:rPr>
          <w:spacing w:val="-2"/>
          <w:sz w:val="24"/>
        </w:rPr>
        <w:t> </w:t>
      </w:r>
      <w:r>
        <w:rPr>
          <w:sz w:val="24"/>
        </w:rPr>
        <w:t>Policy.</w:t>
      </w:r>
    </w:p>
    <w:p>
      <w:pPr>
        <w:pStyle w:val="ListParagraph"/>
        <w:numPr>
          <w:ilvl w:val="0"/>
          <w:numId w:val="17"/>
        </w:numPr>
        <w:tabs>
          <w:tab w:pos="2320" w:val="left" w:leader="none"/>
        </w:tabs>
        <w:spacing w:line="240" w:lineRule="auto" w:before="0" w:after="0"/>
        <w:ind w:left="2320" w:right="118" w:hanging="360"/>
        <w:jc w:val="both"/>
        <w:rPr>
          <w:sz w:val="24"/>
        </w:rPr>
      </w:pPr>
      <w:r>
        <w:rPr>
          <w:sz w:val="24"/>
        </w:rPr>
        <w:t>The</w:t>
      </w:r>
      <w:r>
        <w:rPr>
          <w:spacing w:val="-6"/>
          <w:sz w:val="24"/>
        </w:rPr>
        <w:t> </w:t>
      </w:r>
      <w:r>
        <w:rPr>
          <w:sz w:val="24"/>
        </w:rPr>
        <w:t>HA</w:t>
      </w:r>
      <w:r>
        <w:rPr>
          <w:spacing w:val="-5"/>
          <w:sz w:val="24"/>
        </w:rPr>
        <w:t> </w:t>
      </w:r>
      <w:r>
        <w:rPr>
          <w:sz w:val="24"/>
        </w:rPr>
        <w:t>will</w:t>
      </w:r>
      <w:r>
        <w:rPr>
          <w:spacing w:val="-5"/>
          <w:sz w:val="24"/>
        </w:rPr>
        <w:t> </w:t>
      </w:r>
      <w:r>
        <w:rPr>
          <w:sz w:val="24"/>
        </w:rPr>
        <w:t>verify</w:t>
      </w:r>
      <w:r>
        <w:rPr>
          <w:spacing w:val="-5"/>
          <w:sz w:val="24"/>
        </w:rPr>
        <w:t> </w:t>
      </w:r>
      <w:r>
        <w:rPr>
          <w:sz w:val="24"/>
        </w:rPr>
        <w:t>the</w:t>
      </w:r>
      <w:r>
        <w:rPr>
          <w:spacing w:val="-5"/>
          <w:sz w:val="24"/>
        </w:rPr>
        <w:t> </w:t>
      </w:r>
      <w:r>
        <w:rPr>
          <w:sz w:val="24"/>
        </w:rPr>
        <w:t>information</w:t>
      </w:r>
      <w:r>
        <w:rPr>
          <w:spacing w:val="-5"/>
          <w:sz w:val="24"/>
        </w:rPr>
        <w:t> </w:t>
      </w:r>
      <w:r>
        <w:rPr>
          <w:sz w:val="24"/>
        </w:rPr>
        <w:t>provided</w:t>
      </w:r>
      <w:r>
        <w:rPr>
          <w:spacing w:val="-5"/>
          <w:sz w:val="24"/>
        </w:rPr>
        <w:t> </w:t>
      </w:r>
      <w:r>
        <w:rPr>
          <w:sz w:val="24"/>
        </w:rPr>
        <w:t>by</w:t>
      </w:r>
      <w:r>
        <w:rPr>
          <w:spacing w:val="-5"/>
          <w:sz w:val="24"/>
        </w:rPr>
        <w:t> </w:t>
      </w:r>
      <w:r>
        <w:rPr>
          <w:sz w:val="24"/>
        </w:rPr>
        <w:t>the</w:t>
      </w:r>
      <w:r>
        <w:rPr>
          <w:spacing w:val="-5"/>
          <w:sz w:val="24"/>
        </w:rPr>
        <w:t> </w:t>
      </w:r>
      <w:r>
        <w:rPr>
          <w:sz w:val="24"/>
        </w:rPr>
        <w:t>applicant</w:t>
      </w:r>
      <w:r>
        <w:rPr>
          <w:spacing w:val="-5"/>
          <w:sz w:val="24"/>
        </w:rPr>
        <w:t> </w:t>
      </w:r>
      <w:r>
        <w:rPr>
          <w:sz w:val="24"/>
        </w:rPr>
        <w:t>by</w:t>
      </w:r>
      <w:r>
        <w:rPr>
          <w:spacing w:val="-5"/>
          <w:sz w:val="24"/>
        </w:rPr>
        <w:t> </w:t>
      </w:r>
      <w:r>
        <w:rPr>
          <w:sz w:val="24"/>
        </w:rPr>
        <w:t>searching</w:t>
      </w:r>
      <w:r>
        <w:rPr>
          <w:spacing w:val="-5"/>
          <w:sz w:val="24"/>
        </w:rPr>
        <w:t> </w:t>
      </w:r>
      <w:r>
        <w:rPr>
          <w:sz w:val="24"/>
        </w:rPr>
        <w:t>the</w:t>
      </w:r>
      <w:r>
        <w:rPr>
          <w:spacing w:val="-5"/>
          <w:sz w:val="24"/>
        </w:rPr>
        <w:t> </w:t>
      </w:r>
      <w:r>
        <w:rPr>
          <w:sz w:val="24"/>
        </w:rPr>
        <w:t>Dru Sjodin National Sex Offender Database. The Dru Sjodin National Sex Offender Database is an online, searchable database, hosted by the Department of Justice, which combines the data from individual state sex offender registries. The website for the database is located at:</w:t>
      </w:r>
      <w:r>
        <w:rPr>
          <w:color w:val="0000FF"/>
          <w:sz w:val="24"/>
        </w:rPr>
        <w:t> </w:t>
      </w:r>
      <w:hyperlink r:id="rId11">
        <w:r>
          <w:rPr>
            <w:color w:val="0000FF"/>
            <w:sz w:val="24"/>
            <w:u w:val="single" w:color="0000FF"/>
          </w:rPr>
          <w:t>http://www.nsopw.gov</w:t>
        </w:r>
        <w:r>
          <w:rPr>
            <w:sz w:val="24"/>
          </w:rPr>
          <w:t>.</w:t>
        </w:r>
      </w:hyperlink>
      <w:r>
        <w:rPr>
          <w:sz w:val="24"/>
        </w:rPr>
        <w:t> A record of this screening, including date performed, will be retained. The HA will destroy the results of the search in accordance with 24 CFR 5.903 (g). The HA will retain the results of the search, along with the application, for a period of three years if the applicant is denied housing or, if the applicant is admitted to the program, for the term of tenancy plus three</w:t>
      </w:r>
      <w:r>
        <w:rPr>
          <w:spacing w:val="-2"/>
          <w:sz w:val="24"/>
        </w:rPr>
        <w:t> </w:t>
      </w:r>
      <w:r>
        <w:rPr>
          <w:sz w:val="24"/>
        </w:rPr>
        <w:t>years.</w:t>
      </w:r>
    </w:p>
    <w:p>
      <w:pPr>
        <w:pStyle w:val="ListParagraph"/>
        <w:numPr>
          <w:ilvl w:val="0"/>
          <w:numId w:val="17"/>
        </w:numPr>
        <w:tabs>
          <w:tab w:pos="2320" w:val="left" w:leader="none"/>
        </w:tabs>
        <w:spacing w:line="240" w:lineRule="auto" w:before="0" w:after="0"/>
        <w:ind w:left="2320" w:right="118" w:hanging="360"/>
        <w:jc w:val="both"/>
        <w:rPr>
          <w:sz w:val="24"/>
        </w:rPr>
      </w:pPr>
      <w:r>
        <w:rPr>
          <w:sz w:val="24"/>
        </w:rPr>
        <w:t>If any screening activity suggests that an applicant household member may be currently</w:t>
      </w:r>
      <w:r>
        <w:rPr>
          <w:spacing w:val="-9"/>
          <w:sz w:val="24"/>
        </w:rPr>
        <w:t> </w:t>
      </w:r>
      <w:r>
        <w:rPr>
          <w:sz w:val="24"/>
        </w:rPr>
        <w:t>engaged</w:t>
      </w:r>
      <w:r>
        <w:rPr>
          <w:spacing w:val="-9"/>
          <w:sz w:val="24"/>
        </w:rPr>
        <w:t> </w:t>
      </w:r>
      <w:r>
        <w:rPr>
          <w:sz w:val="24"/>
        </w:rPr>
        <w:t>in</w:t>
      </w:r>
      <w:r>
        <w:rPr>
          <w:spacing w:val="-9"/>
          <w:sz w:val="24"/>
        </w:rPr>
        <w:t> </w:t>
      </w:r>
      <w:r>
        <w:rPr>
          <w:sz w:val="24"/>
        </w:rPr>
        <w:t>illegal</w:t>
      </w:r>
      <w:r>
        <w:rPr>
          <w:spacing w:val="-9"/>
          <w:sz w:val="24"/>
        </w:rPr>
        <w:t> </w:t>
      </w:r>
      <w:r>
        <w:rPr>
          <w:sz w:val="24"/>
        </w:rPr>
        <w:t>use</w:t>
      </w:r>
      <w:r>
        <w:rPr>
          <w:spacing w:val="-9"/>
          <w:sz w:val="24"/>
        </w:rPr>
        <w:t> </w:t>
      </w:r>
      <w:r>
        <w:rPr>
          <w:sz w:val="24"/>
        </w:rPr>
        <w:t>of</w:t>
      </w:r>
      <w:r>
        <w:rPr>
          <w:spacing w:val="-9"/>
          <w:sz w:val="24"/>
        </w:rPr>
        <w:t> </w:t>
      </w:r>
      <w:r>
        <w:rPr>
          <w:sz w:val="24"/>
        </w:rPr>
        <w:t>drugs,</w:t>
      </w:r>
      <w:r>
        <w:rPr>
          <w:spacing w:val="-9"/>
          <w:sz w:val="24"/>
        </w:rPr>
        <w:t> </w:t>
      </w:r>
      <w:r>
        <w:rPr>
          <w:sz w:val="24"/>
        </w:rPr>
        <w:t>the</w:t>
      </w:r>
      <w:r>
        <w:rPr>
          <w:spacing w:val="-9"/>
          <w:sz w:val="24"/>
        </w:rPr>
        <w:t> </w:t>
      </w:r>
      <w:r>
        <w:rPr>
          <w:sz w:val="24"/>
        </w:rPr>
        <w:t>HA</w:t>
      </w:r>
      <w:r>
        <w:rPr>
          <w:spacing w:val="-9"/>
          <w:sz w:val="24"/>
        </w:rPr>
        <w:t> </w:t>
      </w:r>
      <w:r>
        <w:rPr>
          <w:sz w:val="24"/>
        </w:rPr>
        <w:t>may</w:t>
      </w:r>
      <w:r>
        <w:rPr>
          <w:spacing w:val="-9"/>
          <w:sz w:val="24"/>
        </w:rPr>
        <w:t> </w:t>
      </w:r>
      <w:r>
        <w:rPr>
          <w:sz w:val="24"/>
        </w:rPr>
        <w:t>seek</w:t>
      </w:r>
      <w:r>
        <w:rPr>
          <w:spacing w:val="-8"/>
          <w:sz w:val="24"/>
        </w:rPr>
        <w:t> </w:t>
      </w:r>
      <w:r>
        <w:rPr>
          <w:sz w:val="24"/>
        </w:rPr>
        <w:t>information</w:t>
      </w:r>
      <w:r>
        <w:rPr>
          <w:spacing w:val="-9"/>
          <w:sz w:val="24"/>
        </w:rPr>
        <w:t> </w:t>
      </w:r>
      <w:r>
        <w:rPr>
          <w:sz w:val="24"/>
        </w:rPr>
        <w:t>from</w:t>
      </w:r>
      <w:r>
        <w:rPr>
          <w:spacing w:val="-9"/>
          <w:sz w:val="24"/>
        </w:rPr>
        <w:t> </w:t>
      </w:r>
      <w:r>
        <w:rPr>
          <w:sz w:val="24"/>
        </w:rPr>
        <w:t>a</w:t>
      </w:r>
      <w:r>
        <w:rPr>
          <w:spacing w:val="-9"/>
          <w:sz w:val="24"/>
        </w:rPr>
        <w:t> </w:t>
      </w:r>
      <w:r>
        <w:rPr>
          <w:sz w:val="24"/>
        </w:rPr>
        <w:t>drug abuse treatment facility or local law enforcement agency to determine whether the facility or agency has reasonable cause to believe the household member is currently engaging in illegal drug</w:t>
      </w:r>
      <w:r>
        <w:rPr>
          <w:spacing w:val="-1"/>
          <w:sz w:val="24"/>
        </w:rPr>
        <w:t> </w:t>
      </w:r>
      <w:r>
        <w:rPr>
          <w:sz w:val="24"/>
        </w:rPr>
        <w:t>use.</w:t>
      </w:r>
    </w:p>
    <w:p>
      <w:pPr>
        <w:pStyle w:val="ListParagraph"/>
        <w:numPr>
          <w:ilvl w:val="0"/>
          <w:numId w:val="17"/>
        </w:numPr>
        <w:tabs>
          <w:tab w:pos="2320" w:val="left" w:leader="none"/>
        </w:tabs>
        <w:spacing w:line="240" w:lineRule="auto" w:before="0" w:after="0"/>
        <w:ind w:left="2320" w:right="118" w:hanging="360"/>
        <w:jc w:val="both"/>
        <w:rPr>
          <w:sz w:val="24"/>
        </w:rPr>
      </w:pPr>
      <w:r>
        <w:rPr>
          <w:sz w:val="24"/>
        </w:rPr>
        <w:t>The HA may complete a home visit on all applicants that have passed criminal history screening and have incomplete or questionable landlord references to determine if the applicant(s) housekeeping would create health or sanitation problems. Staff completing the home visit will consider whether the conditions they</w:t>
      </w:r>
      <w:r>
        <w:rPr>
          <w:spacing w:val="-5"/>
          <w:sz w:val="24"/>
        </w:rPr>
        <w:t> </w:t>
      </w:r>
      <w:r>
        <w:rPr>
          <w:sz w:val="24"/>
        </w:rPr>
        <w:t>observe</w:t>
      </w:r>
      <w:r>
        <w:rPr>
          <w:spacing w:val="-4"/>
          <w:sz w:val="24"/>
        </w:rPr>
        <w:t> </w:t>
      </w:r>
      <w:r>
        <w:rPr>
          <w:sz w:val="24"/>
        </w:rPr>
        <w:t>are</w:t>
      </w:r>
      <w:r>
        <w:rPr>
          <w:spacing w:val="-4"/>
          <w:sz w:val="24"/>
        </w:rPr>
        <w:t> </w:t>
      </w:r>
      <w:r>
        <w:rPr>
          <w:sz w:val="24"/>
        </w:rPr>
        <w:t>the</w:t>
      </w:r>
      <w:r>
        <w:rPr>
          <w:spacing w:val="-4"/>
          <w:sz w:val="24"/>
        </w:rPr>
        <w:t> </w:t>
      </w:r>
      <w:r>
        <w:rPr>
          <w:sz w:val="24"/>
        </w:rPr>
        <w:t>result</w:t>
      </w:r>
      <w:r>
        <w:rPr>
          <w:spacing w:val="-4"/>
          <w:sz w:val="24"/>
        </w:rPr>
        <w:t> </w:t>
      </w:r>
      <w:r>
        <w:rPr>
          <w:sz w:val="24"/>
        </w:rPr>
        <w:t>of</w:t>
      </w:r>
      <w:r>
        <w:rPr>
          <w:spacing w:val="-5"/>
          <w:sz w:val="24"/>
        </w:rPr>
        <w:t> </w:t>
      </w:r>
      <w:r>
        <w:rPr>
          <w:sz w:val="24"/>
        </w:rPr>
        <w:t>the</w:t>
      </w:r>
      <w:r>
        <w:rPr>
          <w:spacing w:val="-4"/>
          <w:sz w:val="24"/>
        </w:rPr>
        <w:t> </w:t>
      </w:r>
      <w:r>
        <w:rPr>
          <w:sz w:val="24"/>
        </w:rPr>
        <w:t>applicant(s)</w:t>
      </w:r>
      <w:r>
        <w:rPr>
          <w:spacing w:val="-4"/>
          <w:sz w:val="24"/>
        </w:rPr>
        <w:t> </w:t>
      </w:r>
      <w:r>
        <w:rPr>
          <w:sz w:val="24"/>
        </w:rPr>
        <w:t>treatment</w:t>
      </w:r>
      <w:r>
        <w:rPr>
          <w:spacing w:val="-4"/>
          <w:sz w:val="24"/>
        </w:rPr>
        <w:t> </w:t>
      </w:r>
      <w:r>
        <w:rPr>
          <w:sz w:val="24"/>
        </w:rPr>
        <w:t>of</w:t>
      </w:r>
      <w:r>
        <w:rPr>
          <w:spacing w:val="-4"/>
          <w:sz w:val="24"/>
        </w:rPr>
        <w:t> </w:t>
      </w:r>
      <w:r>
        <w:rPr>
          <w:sz w:val="24"/>
        </w:rPr>
        <w:t>the</w:t>
      </w:r>
      <w:r>
        <w:rPr>
          <w:spacing w:val="-4"/>
          <w:sz w:val="24"/>
        </w:rPr>
        <w:t> </w:t>
      </w:r>
      <w:r>
        <w:rPr>
          <w:sz w:val="24"/>
        </w:rPr>
        <w:t>unit</w:t>
      </w:r>
      <w:r>
        <w:rPr>
          <w:spacing w:val="-5"/>
          <w:sz w:val="24"/>
        </w:rPr>
        <w:t> </w:t>
      </w:r>
      <w:r>
        <w:rPr>
          <w:sz w:val="24"/>
        </w:rPr>
        <w:t>or</w:t>
      </w:r>
      <w:r>
        <w:rPr>
          <w:spacing w:val="-4"/>
          <w:sz w:val="24"/>
        </w:rPr>
        <w:t> </w:t>
      </w:r>
      <w:r>
        <w:rPr>
          <w:sz w:val="24"/>
        </w:rPr>
        <w:t>are</w:t>
      </w:r>
      <w:r>
        <w:rPr>
          <w:spacing w:val="-4"/>
          <w:sz w:val="24"/>
        </w:rPr>
        <w:t> </w:t>
      </w:r>
      <w:r>
        <w:rPr>
          <w:sz w:val="24"/>
        </w:rPr>
        <w:t>caused</w:t>
      </w:r>
      <w:r>
        <w:rPr>
          <w:spacing w:val="-4"/>
          <w:sz w:val="24"/>
        </w:rPr>
        <w:t> </w:t>
      </w:r>
      <w:r>
        <w:rPr>
          <w:sz w:val="24"/>
        </w:rPr>
        <w:t>by the unit's overall substandard</w:t>
      </w:r>
      <w:r>
        <w:rPr>
          <w:spacing w:val="-2"/>
          <w:sz w:val="24"/>
        </w:rPr>
        <w:t> </w:t>
      </w:r>
      <w:r>
        <w:rPr>
          <w:sz w:val="24"/>
        </w:rPr>
        <w:t>condition.</w:t>
      </w:r>
    </w:p>
    <w:p>
      <w:pPr>
        <w:pStyle w:val="ListParagraph"/>
        <w:numPr>
          <w:ilvl w:val="0"/>
          <w:numId w:val="17"/>
        </w:numPr>
        <w:tabs>
          <w:tab w:pos="2320" w:val="left" w:leader="none"/>
        </w:tabs>
        <w:spacing w:line="240" w:lineRule="auto" w:before="0" w:after="0"/>
        <w:ind w:left="2320" w:right="0" w:hanging="360"/>
        <w:jc w:val="both"/>
        <w:rPr>
          <w:sz w:val="24"/>
        </w:rPr>
      </w:pPr>
      <w:r>
        <w:rPr>
          <w:sz w:val="24"/>
        </w:rPr>
        <w:t>Housekeeping criteria to be checked shall include, but not be limited</w:t>
      </w:r>
      <w:r>
        <w:rPr>
          <w:spacing w:val="-11"/>
          <w:sz w:val="24"/>
        </w:rPr>
        <w:t> </w:t>
      </w:r>
      <w:r>
        <w:rPr>
          <w:sz w:val="24"/>
        </w:rPr>
        <w:t>to:</w:t>
      </w:r>
    </w:p>
    <w:p>
      <w:pPr>
        <w:pStyle w:val="ListParagraph"/>
        <w:numPr>
          <w:ilvl w:val="1"/>
          <w:numId w:val="17"/>
        </w:numPr>
        <w:tabs>
          <w:tab w:pos="2679" w:val="left" w:leader="none"/>
          <w:tab w:pos="2680" w:val="left" w:leader="none"/>
        </w:tabs>
        <w:spacing w:line="223" w:lineRule="auto" w:before="32" w:after="0"/>
        <w:ind w:left="2680" w:right="118" w:hanging="360"/>
        <w:jc w:val="left"/>
        <w:rPr>
          <w:sz w:val="24"/>
        </w:rPr>
      </w:pPr>
      <w:r>
        <w:rPr>
          <w:sz w:val="24"/>
        </w:rPr>
        <w:t>Conditions in living room, kitchen (food preparation and clean-up), bathroom, bedrooms, entrance-ways, halls, and yard (if</w:t>
      </w:r>
      <w:r>
        <w:rPr>
          <w:spacing w:val="-3"/>
          <w:sz w:val="24"/>
        </w:rPr>
        <w:t> </w:t>
      </w:r>
      <w:r>
        <w:rPr>
          <w:sz w:val="24"/>
        </w:rPr>
        <w:t>applicable);</w:t>
      </w:r>
    </w:p>
    <w:p>
      <w:pPr>
        <w:pStyle w:val="ListParagraph"/>
        <w:numPr>
          <w:ilvl w:val="1"/>
          <w:numId w:val="17"/>
        </w:numPr>
        <w:tabs>
          <w:tab w:pos="2679" w:val="left" w:leader="none"/>
          <w:tab w:pos="2680" w:val="left" w:leader="none"/>
        </w:tabs>
        <w:spacing w:line="294" w:lineRule="exact" w:before="24" w:after="0"/>
        <w:ind w:left="2680" w:right="0" w:hanging="360"/>
        <w:jc w:val="left"/>
        <w:rPr>
          <w:sz w:val="24"/>
        </w:rPr>
      </w:pPr>
      <w:r>
        <w:rPr>
          <w:sz w:val="24"/>
        </w:rPr>
        <w:t>Cleanliness in each room;</w:t>
      </w:r>
      <w:r>
        <w:rPr>
          <w:spacing w:val="-1"/>
          <w:sz w:val="24"/>
        </w:rPr>
        <w:t> </w:t>
      </w:r>
      <w:r>
        <w:rPr>
          <w:sz w:val="24"/>
        </w:rPr>
        <w:t>and</w:t>
      </w:r>
    </w:p>
    <w:p>
      <w:pPr>
        <w:pStyle w:val="ListParagraph"/>
        <w:numPr>
          <w:ilvl w:val="1"/>
          <w:numId w:val="17"/>
        </w:numPr>
        <w:tabs>
          <w:tab w:pos="2679" w:val="left" w:leader="none"/>
          <w:tab w:pos="2680" w:val="left" w:leader="none"/>
        </w:tabs>
        <w:spacing w:line="223" w:lineRule="auto" w:before="13" w:after="0"/>
        <w:ind w:left="2320" w:right="1194" w:firstLine="0"/>
        <w:jc w:val="left"/>
        <w:rPr>
          <w:sz w:val="24"/>
        </w:rPr>
      </w:pPr>
      <w:r>
        <w:rPr>
          <w:sz w:val="24"/>
        </w:rPr>
        <w:t>General care of appliances, fixtures, windows, doors and cabinets. Other: The HA lease compliance criteria will also be checked, such</w:t>
      </w:r>
      <w:r>
        <w:rPr>
          <w:spacing w:val="-37"/>
          <w:sz w:val="24"/>
        </w:rPr>
        <w:t> </w:t>
      </w:r>
      <w:r>
        <w:rPr>
          <w:sz w:val="24"/>
        </w:rPr>
        <w:t>as:</w:t>
      </w:r>
    </w:p>
    <w:p>
      <w:pPr>
        <w:pStyle w:val="ListParagraph"/>
        <w:numPr>
          <w:ilvl w:val="2"/>
          <w:numId w:val="17"/>
        </w:numPr>
        <w:tabs>
          <w:tab w:pos="3399" w:val="left" w:leader="none"/>
          <w:tab w:pos="3400" w:val="left" w:leader="none"/>
        </w:tabs>
        <w:spacing w:line="294" w:lineRule="exact" w:before="19" w:after="0"/>
        <w:ind w:left="3400" w:right="0" w:hanging="360"/>
        <w:jc w:val="left"/>
        <w:rPr>
          <w:sz w:val="24"/>
        </w:rPr>
      </w:pPr>
      <w:r>
        <w:rPr>
          <w:sz w:val="24"/>
        </w:rPr>
        <w:t>Evidence of destruction of</w:t>
      </w:r>
      <w:r>
        <w:rPr>
          <w:spacing w:val="-2"/>
          <w:sz w:val="24"/>
        </w:rPr>
        <w:t> </w:t>
      </w:r>
      <w:r>
        <w:rPr>
          <w:sz w:val="24"/>
        </w:rPr>
        <w:t>property;</w:t>
      </w:r>
    </w:p>
    <w:p>
      <w:pPr>
        <w:pStyle w:val="ListParagraph"/>
        <w:numPr>
          <w:ilvl w:val="2"/>
          <w:numId w:val="17"/>
        </w:numPr>
        <w:tabs>
          <w:tab w:pos="3399" w:val="left" w:leader="none"/>
          <w:tab w:pos="3400" w:val="left" w:leader="none"/>
        </w:tabs>
        <w:spacing w:line="293" w:lineRule="exact" w:before="0" w:after="0"/>
        <w:ind w:left="3400" w:right="0" w:hanging="360"/>
        <w:jc w:val="left"/>
        <w:rPr>
          <w:sz w:val="24"/>
        </w:rPr>
      </w:pPr>
      <w:r>
        <w:rPr>
          <w:sz w:val="24"/>
        </w:rPr>
        <w:t>Unauthorized</w:t>
      </w:r>
      <w:r>
        <w:rPr>
          <w:spacing w:val="-1"/>
          <w:sz w:val="24"/>
        </w:rPr>
        <w:t> </w:t>
      </w:r>
      <w:r>
        <w:rPr>
          <w:sz w:val="24"/>
        </w:rPr>
        <w:t>occupants;</w:t>
      </w:r>
    </w:p>
    <w:p>
      <w:pPr>
        <w:pStyle w:val="ListParagraph"/>
        <w:numPr>
          <w:ilvl w:val="2"/>
          <w:numId w:val="17"/>
        </w:numPr>
        <w:tabs>
          <w:tab w:pos="3399" w:val="left" w:leader="none"/>
          <w:tab w:pos="3400" w:val="left" w:leader="none"/>
        </w:tabs>
        <w:spacing w:line="293" w:lineRule="exact" w:before="0" w:after="0"/>
        <w:ind w:left="3400" w:right="0" w:hanging="360"/>
        <w:jc w:val="left"/>
        <w:rPr>
          <w:sz w:val="24"/>
        </w:rPr>
      </w:pPr>
      <w:r>
        <w:rPr>
          <w:sz w:val="24"/>
        </w:rPr>
        <w:t>Evidence of criminal activity;</w:t>
      </w:r>
      <w:r>
        <w:rPr>
          <w:spacing w:val="-3"/>
          <w:sz w:val="24"/>
        </w:rPr>
        <w:t> </w:t>
      </w:r>
      <w:r>
        <w:rPr>
          <w:sz w:val="24"/>
        </w:rPr>
        <w:t>and</w:t>
      </w:r>
    </w:p>
    <w:p>
      <w:pPr>
        <w:pStyle w:val="ListParagraph"/>
        <w:numPr>
          <w:ilvl w:val="2"/>
          <w:numId w:val="17"/>
        </w:numPr>
        <w:tabs>
          <w:tab w:pos="3399" w:val="left" w:leader="none"/>
          <w:tab w:pos="3400" w:val="left" w:leader="none"/>
        </w:tabs>
        <w:spacing w:line="294" w:lineRule="exact" w:before="0" w:after="0"/>
        <w:ind w:left="3400" w:right="0" w:hanging="360"/>
        <w:jc w:val="left"/>
        <w:rPr>
          <w:sz w:val="24"/>
        </w:rPr>
      </w:pPr>
      <w:r>
        <w:rPr>
          <w:sz w:val="24"/>
        </w:rPr>
        <w:t>Conditions inconsistent with application</w:t>
      </w:r>
      <w:r>
        <w:rPr>
          <w:spacing w:val="-3"/>
          <w:sz w:val="24"/>
        </w:rPr>
        <w:t> </w:t>
      </w:r>
      <w:r>
        <w:rPr>
          <w:sz w:val="24"/>
        </w:rPr>
        <w:t>information.</w:t>
      </w:r>
    </w:p>
    <w:p>
      <w:pPr>
        <w:pStyle w:val="BodyText"/>
        <w:spacing w:before="3"/>
        <w:ind w:left="0" w:firstLine="0"/>
        <w:jc w:val="left"/>
        <w:rPr>
          <w:sz w:val="22"/>
        </w:rPr>
      </w:pPr>
    </w:p>
    <w:p>
      <w:pPr>
        <w:pStyle w:val="BodyText"/>
        <w:ind w:left="880" w:firstLine="0"/>
        <w:jc w:val="left"/>
      </w:pPr>
      <w:r>
        <w:rPr>
          <w:b/>
        </w:rPr>
        <w:t>NOTE: </w:t>
      </w:r>
      <w:r>
        <w:rPr/>
        <w:t>All applicants shall have at least a two-day advance written notice of home visits.</w:t>
      </w:r>
    </w:p>
    <w:p>
      <w:pPr>
        <w:pStyle w:val="BodyText"/>
        <w:spacing w:before="2"/>
        <w:ind w:left="0" w:firstLine="0"/>
        <w:jc w:val="left"/>
      </w:pPr>
    </w:p>
    <w:p>
      <w:pPr>
        <w:pStyle w:val="ListParagraph"/>
        <w:numPr>
          <w:ilvl w:val="0"/>
          <w:numId w:val="17"/>
        </w:numPr>
        <w:tabs>
          <w:tab w:pos="2320" w:val="left" w:leader="none"/>
        </w:tabs>
        <w:spacing w:line="237" w:lineRule="auto" w:before="0" w:after="0"/>
        <w:ind w:left="2320" w:right="118" w:hanging="360"/>
        <w:jc w:val="both"/>
        <w:rPr>
          <w:sz w:val="24"/>
        </w:rPr>
      </w:pPr>
      <w:r>
        <w:rPr>
          <w:sz w:val="24"/>
        </w:rPr>
        <w:t>All applicants may be asked to attend and complete the HA's Pre-Occupancy Orientation.</w:t>
      </w:r>
    </w:p>
    <w:p>
      <w:pPr>
        <w:pStyle w:val="ListParagraph"/>
        <w:numPr>
          <w:ilvl w:val="0"/>
          <w:numId w:val="17"/>
        </w:numPr>
        <w:tabs>
          <w:tab w:pos="2320" w:val="left" w:leader="none"/>
        </w:tabs>
        <w:spacing w:line="237" w:lineRule="auto" w:before="6" w:after="0"/>
        <w:ind w:left="2320" w:right="118" w:hanging="360"/>
        <w:jc w:val="both"/>
        <w:rPr>
          <w:sz w:val="24"/>
        </w:rPr>
      </w:pPr>
      <w:r>
        <w:rPr>
          <w:sz w:val="24"/>
        </w:rPr>
        <w:t>The</w:t>
      </w:r>
      <w:r>
        <w:rPr>
          <w:spacing w:val="-8"/>
          <w:sz w:val="24"/>
        </w:rPr>
        <w:t> </w:t>
      </w:r>
      <w:r>
        <w:rPr>
          <w:sz w:val="24"/>
        </w:rPr>
        <w:t>HA's</w:t>
      </w:r>
      <w:r>
        <w:rPr>
          <w:spacing w:val="-7"/>
          <w:sz w:val="24"/>
        </w:rPr>
        <w:t> </w:t>
      </w:r>
      <w:r>
        <w:rPr>
          <w:sz w:val="24"/>
        </w:rPr>
        <w:t>examination</w:t>
      </w:r>
      <w:r>
        <w:rPr>
          <w:spacing w:val="-8"/>
          <w:sz w:val="24"/>
        </w:rPr>
        <w:t> </w:t>
      </w:r>
      <w:r>
        <w:rPr>
          <w:sz w:val="24"/>
        </w:rPr>
        <w:t>of</w:t>
      </w:r>
      <w:r>
        <w:rPr>
          <w:spacing w:val="-7"/>
          <w:sz w:val="24"/>
        </w:rPr>
        <w:t> </w:t>
      </w:r>
      <w:r>
        <w:rPr>
          <w:sz w:val="24"/>
        </w:rPr>
        <w:t>relevant</w:t>
      </w:r>
      <w:r>
        <w:rPr>
          <w:spacing w:val="-8"/>
          <w:sz w:val="24"/>
        </w:rPr>
        <w:t> </w:t>
      </w:r>
      <w:r>
        <w:rPr>
          <w:sz w:val="24"/>
        </w:rPr>
        <w:t>information</w:t>
      </w:r>
      <w:r>
        <w:rPr>
          <w:spacing w:val="-7"/>
          <w:sz w:val="24"/>
        </w:rPr>
        <w:t> </w:t>
      </w:r>
      <w:r>
        <w:rPr>
          <w:sz w:val="24"/>
        </w:rPr>
        <w:t>respecting</w:t>
      </w:r>
      <w:r>
        <w:rPr>
          <w:spacing w:val="-8"/>
          <w:sz w:val="24"/>
        </w:rPr>
        <w:t> </w:t>
      </w:r>
      <w:r>
        <w:rPr>
          <w:sz w:val="24"/>
        </w:rPr>
        <w:t>past</w:t>
      </w:r>
      <w:r>
        <w:rPr>
          <w:spacing w:val="-7"/>
          <w:sz w:val="24"/>
        </w:rPr>
        <w:t> </w:t>
      </w:r>
      <w:r>
        <w:rPr>
          <w:sz w:val="24"/>
        </w:rPr>
        <w:t>and</w:t>
      </w:r>
      <w:r>
        <w:rPr>
          <w:spacing w:val="-8"/>
          <w:sz w:val="24"/>
        </w:rPr>
        <w:t> </w:t>
      </w:r>
      <w:r>
        <w:rPr>
          <w:sz w:val="24"/>
        </w:rPr>
        <w:t>current</w:t>
      </w:r>
      <w:r>
        <w:rPr>
          <w:spacing w:val="-7"/>
          <w:sz w:val="24"/>
        </w:rPr>
        <w:t> </w:t>
      </w:r>
      <w:r>
        <w:rPr>
          <w:sz w:val="24"/>
        </w:rPr>
        <w:t>habits</w:t>
      </w:r>
      <w:r>
        <w:rPr>
          <w:spacing w:val="-8"/>
          <w:sz w:val="24"/>
        </w:rPr>
        <w:t> </w:t>
      </w:r>
      <w:r>
        <w:rPr>
          <w:sz w:val="24"/>
        </w:rPr>
        <w:t>or practices will include, but is not limited to, an assessment of the applicant</w:t>
      </w:r>
      <w:r>
        <w:rPr>
          <w:spacing w:val="-3"/>
          <w:sz w:val="24"/>
        </w:rPr>
        <w:t> </w:t>
      </w:r>
      <w:r>
        <w:rPr>
          <w:sz w:val="24"/>
        </w:rPr>
        <w:t>family's</w:t>
      </w:r>
    </w:p>
    <w:p>
      <w:pPr>
        <w:spacing w:after="0" w:line="237" w:lineRule="auto"/>
        <w:jc w:val="both"/>
        <w:rPr>
          <w:sz w:val="24"/>
        </w:rPr>
        <w:sectPr>
          <w:pgSz w:w="12240" w:h="15840"/>
          <w:pgMar w:header="736" w:footer="1098" w:top="1380" w:bottom="1280" w:left="560" w:right="1320"/>
        </w:sectPr>
      </w:pPr>
    </w:p>
    <w:p>
      <w:pPr>
        <w:pStyle w:val="BodyText"/>
        <w:spacing w:before="90"/>
        <w:ind w:firstLine="0"/>
      </w:pPr>
      <w:r>
        <w:rPr/>
        <w:t>adult members:</w:t>
      </w:r>
    </w:p>
    <w:p>
      <w:pPr>
        <w:pStyle w:val="ListParagraph"/>
        <w:numPr>
          <w:ilvl w:val="1"/>
          <w:numId w:val="17"/>
        </w:numPr>
        <w:tabs>
          <w:tab w:pos="2680" w:val="left" w:leader="none"/>
        </w:tabs>
        <w:spacing w:line="223" w:lineRule="auto" w:before="36" w:after="0"/>
        <w:ind w:left="2680" w:right="118" w:hanging="360"/>
        <w:jc w:val="both"/>
        <w:rPr>
          <w:sz w:val="24"/>
        </w:rPr>
      </w:pPr>
      <w:r>
        <w:rPr>
          <w:sz w:val="24"/>
        </w:rPr>
        <w:t>Past performance in meeting financial obligations, especially rent and utility bills.</w:t>
      </w:r>
    </w:p>
    <w:p>
      <w:pPr>
        <w:pStyle w:val="ListParagraph"/>
        <w:numPr>
          <w:ilvl w:val="1"/>
          <w:numId w:val="17"/>
        </w:numPr>
        <w:tabs>
          <w:tab w:pos="2680" w:val="left" w:leader="none"/>
        </w:tabs>
        <w:spacing w:line="232" w:lineRule="auto" w:before="25" w:after="0"/>
        <w:ind w:left="2680" w:right="118" w:hanging="360"/>
        <w:jc w:val="both"/>
        <w:rPr>
          <w:sz w:val="24"/>
        </w:rPr>
      </w:pPr>
      <w:r>
        <w:rPr>
          <w:sz w:val="24"/>
        </w:rPr>
        <w:t>Record of disturbance of neighbors (sufficient to warrant a police call) destruction of property, or living or housekeeping habits that may adversely affect the health, safety, or welfare of other residents or</w:t>
      </w:r>
      <w:r>
        <w:rPr>
          <w:spacing w:val="-8"/>
          <w:sz w:val="24"/>
        </w:rPr>
        <w:t> </w:t>
      </w:r>
      <w:r>
        <w:rPr>
          <w:sz w:val="24"/>
        </w:rPr>
        <w:t>neighbors.</w:t>
      </w:r>
    </w:p>
    <w:p>
      <w:pPr>
        <w:pStyle w:val="ListParagraph"/>
        <w:numPr>
          <w:ilvl w:val="1"/>
          <w:numId w:val="17"/>
        </w:numPr>
        <w:tabs>
          <w:tab w:pos="2680" w:val="left" w:leader="none"/>
        </w:tabs>
        <w:spacing w:line="235" w:lineRule="auto" w:before="20" w:after="0"/>
        <w:ind w:left="2680" w:right="118" w:hanging="360"/>
        <w:jc w:val="both"/>
        <w:rPr>
          <w:sz w:val="24"/>
        </w:rPr>
      </w:pPr>
      <w:r>
        <w:rPr>
          <w:sz w:val="24"/>
        </w:rPr>
        <w:t>History of criminal activity on the part of any applicant family member involving crimes of physical violence to persons or property or other criminal acts including drug-related criminal activity that could adversely affect the health, safety, or welfare of other residents or staff or cause damage to the unit or</w:t>
      </w:r>
      <w:r>
        <w:rPr>
          <w:spacing w:val="-1"/>
          <w:sz w:val="24"/>
        </w:rPr>
        <w:t> </w:t>
      </w:r>
      <w:r>
        <w:rPr>
          <w:sz w:val="24"/>
        </w:rPr>
        <w:t>development.</w:t>
      </w:r>
    </w:p>
    <w:p>
      <w:pPr>
        <w:pStyle w:val="BodyText"/>
        <w:spacing w:before="4"/>
        <w:ind w:left="0" w:firstLine="0"/>
        <w:jc w:val="left"/>
      </w:pPr>
    </w:p>
    <w:p>
      <w:pPr>
        <w:pStyle w:val="BodyText"/>
        <w:ind w:left="1780" w:right="118" w:hanging="900"/>
      </w:pPr>
      <w:r>
        <w:rPr>
          <w:b/>
        </w:rPr>
        <w:t>NOTE:</w:t>
      </w:r>
      <w:r>
        <w:rPr>
          <w:b/>
          <w:spacing w:val="-5"/>
        </w:rPr>
        <w:t> </w:t>
      </w:r>
      <w:r>
        <w:rPr/>
        <w:t>The</w:t>
      </w:r>
      <w:r>
        <w:rPr>
          <w:spacing w:val="-4"/>
        </w:rPr>
        <w:t> </w:t>
      </w:r>
      <w:r>
        <w:rPr/>
        <w:t>HA</w:t>
      </w:r>
      <w:r>
        <w:rPr>
          <w:spacing w:val="-4"/>
        </w:rPr>
        <w:t> </w:t>
      </w:r>
      <w:r>
        <w:rPr/>
        <w:t>may</w:t>
      </w:r>
      <w:r>
        <w:rPr>
          <w:spacing w:val="-4"/>
        </w:rPr>
        <w:t> </w:t>
      </w:r>
      <w:r>
        <w:rPr/>
        <w:t>require</w:t>
      </w:r>
      <w:r>
        <w:rPr>
          <w:spacing w:val="-4"/>
        </w:rPr>
        <w:t> </w:t>
      </w:r>
      <w:r>
        <w:rPr/>
        <w:t>an</w:t>
      </w:r>
      <w:r>
        <w:rPr>
          <w:spacing w:val="-4"/>
        </w:rPr>
        <w:t> </w:t>
      </w:r>
      <w:r>
        <w:rPr/>
        <w:t>applicant</w:t>
      </w:r>
      <w:r>
        <w:rPr>
          <w:spacing w:val="-4"/>
        </w:rPr>
        <w:t> </w:t>
      </w:r>
      <w:r>
        <w:rPr/>
        <w:t>to</w:t>
      </w:r>
      <w:r>
        <w:rPr>
          <w:spacing w:val="-4"/>
        </w:rPr>
        <w:t> </w:t>
      </w:r>
      <w:r>
        <w:rPr/>
        <w:t>exclude</w:t>
      </w:r>
      <w:r>
        <w:rPr>
          <w:spacing w:val="-4"/>
        </w:rPr>
        <w:t> </w:t>
      </w:r>
      <w:r>
        <w:rPr/>
        <w:t>a</w:t>
      </w:r>
      <w:r>
        <w:rPr>
          <w:spacing w:val="-4"/>
        </w:rPr>
        <w:t> </w:t>
      </w:r>
      <w:r>
        <w:rPr/>
        <w:t>household</w:t>
      </w:r>
      <w:r>
        <w:rPr>
          <w:spacing w:val="-4"/>
        </w:rPr>
        <w:t> </w:t>
      </w:r>
      <w:r>
        <w:rPr/>
        <w:t>member</w:t>
      </w:r>
      <w:r>
        <w:rPr>
          <w:spacing w:val="-5"/>
        </w:rPr>
        <w:t> </w:t>
      </w:r>
      <w:r>
        <w:rPr/>
        <w:t>in</w:t>
      </w:r>
      <w:r>
        <w:rPr>
          <w:spacing w:val="-4"/>
        </w:rPr>
        <w:t> </w:t>
      </w:r>
      <w:r>
        <w:rPr/>
        <w:t>order</w:t>
      </w:r>
      <w:r>
        <w:rPr>
          <w:spacing w:val="-3"/>
        </w:rPr>
        <w:t> </w:t>
      </w:r>
      <w:r>
        <w:rPr/>
        <w:t>to</w:t>
      </w:r>
      <w:r>
        <w:rPr>
          <w:spacing w:val="-4"/>
        </w:rPr>
        <w:t> </w:t>
      </w:r>
      <w:r>
        <w:rPr/>
        <w:t>be</w:t>
      </w:r>
      <w:r>
        <w:rPr>
          <w:spacing w:val="-4"/>
        </w:rPr>
        <w:t> </w:t>
      </w:r>
      <w:r>
        <w:rPr/>
        <w:t>admitted if that household member has participated in or been culpable for criminal actions that warrant</w:t>
      </w:r>
      <w:r>
        <w:rPr>
          <w:spacing w:val="-2"/>
        </w:rPr>
        <w:t> </w:t>
      </w:r>
      <w:r>
        <w:rPr/>
        <w:t>rejection.</w:t>
      </w:r>
    </w:p>
    <w:p>
      <w:pPr>
        <w:pStyle w:val="BodyText"/>
        <w:spacing w:before="10"/>
        <w:ind w:left="0" w:firstLine="0"/>
        <w:jc w:val="left"/>
        <w:rPr>
          <w:sz w:val="26"/>
        </w:rPr>
      </w:pPr>
    </w:p>
    <w:p>
      <w:pPr>
        <w:pStyle w:val="ListParagraph"/>
        <w:numPr>
          <w:ilvl w:val="1"/>
          <w:numId w:val="17"/>
        </w:numPr>
        <w:tabs>
          <w:tab w:pos="2680" w:val="left" w:leader="none"/>
        </w:tabs>
        <w:spacing w:line="223" w:lineRule="auto" w:before="0" w:after="0"/>
        <w:ind w:left="2680" w:right="118" w:hanging="360"/>
        <w:jc w:val="both"/>
        <w:rPr>
          <w:sz w:val="24"/>
        </w:rPr>
      </w:pPr>
      <w:r>
        <w:rPr>
          <w:sz w:val="24"/>
        </w:rPr>
        <w:t>A record of eviction from housing or involuntary termination from residential programs (taking into account date and</w:t>
      </w:r>
      <w:r>
        <w:rPr>
          <w:spacing w:val="-5"/>
          <w:sz w:val="24"/>
        </w:rPr>
        <w:t> </w:t>
      </w:r>
      <w:r>
        <w:rPr>
          <w:sz w:val="24"/>
        </w:rPr>
        <w:t>circumstances).</w:t>
      </w:r>
    </w:p>
    <w:p>
      <w:pPr>
        <w:pStyle w:val="ListParagraph"/>
        <w:numPr>
          <w:ilvl w:val="1"/>
          <w:numId w:val="17"/>
        </w:numPr>
        <w:tabs>
          <w:tab w:pos="2680" w:val="left" w:leader="none"/>
        </w:tabs>
        <w:spacing w:line="223" w:lineRule="auto" w:before="34" w:after="0"/>
        <w:ind w:left="2680" w:right="118" w:hanging="360"/>
        <w:jc w:val="both"/>
        <w:rPr>
          <w:sz w:val="24"/>
        </w:rPr>
      </w:pPr>
      <w:r>
        <w:rPr>
          <w:sz w:val="24"/>
        </w:rPr>
        <w:t>An applicant(s) ability and willingness to comply with the terms of the HA's lease.</w:t>
      </w:r>
    </w:p>
    <w:p>
      <w:pPr>
        <w:pStyle w:val="BodyText"/>
        <w:spacing w:before="2"/>
        <w:ind w:left="0" w:firstLine="0"/>
        <w:jc w:val="left"/>
      </w:pPr>
    </w:p>
    <w:p>
      <w:pPr>
        <w:pStyle w:val="ListParagraph"/>
        <w:numPr>
          <w:ilvl w:val="0"/>
          <w:numId w:val="17"/>
        </w:numPr>
        <w:tabs>
          <w:tab w:pos="2320" w:val="left" w:leader="none"/>
        </w:tabs>
        <w:spacing w:line="242" w:lineRule="auto" w:before="0" w:after="0"/>
        <w:ind w:left="2320" w:right="118" w:hanging="360"/>
        <w:jc w:val="both"/>
        <w:rPr>
          <w:sz w:val="24"/>
        </w:rPr>
      </w:pPr>
      <w:r>
        <w:rPr>
          <w:sz w:val="24"/>
        </w:rPr>
        <w:t>The HA is required to reject the applications of certain applicants for criminal activity or drug abuse by household</w:t>
      </w:r>
      <w:r>
        <w:rPr>
          <w:spacing w:val="-2"/>
          <w:sz w:val="24"/>
        </w:rPr>
        <w:t> </w:t>
      </w:r>
      <w:r>
        <w:rPr>
          <w:sz w:val="24"/>
        </w:rPr>
        <w:t>members:</w:t>
      </w:r>
    </w:p>
    <w:p>
      <w:pPr>
        <w:pStyle w:val="ListParagraph"/>
        <w:numPr>
          <w:ilvl w:val="1"/>
          <w:numId w:val="17"/>
        </w:numPr>
        <w:tabs>
          <w:tab w:pos="2680" w:val="left" w:leader="none"/>
        </w:tabs>
        <w:spacing w:line="232" w:lineRule="auto" w:before="20" w:after="0"/>
        <w:ind w:left="2680" w:right="118" w:hanging="360"/>
        <w:jc w:val="both"/>
        <w:rPr>
          <w:sz w:val="24"/>
        </w:rPr>
      </w:pPr>
      <w:r>
        <w:rPr>
          <w:sz w:val="24"/>
        </w:rPr>
        <w:t>The HA shall reject the application of any applicant for three years from the date of eviction if any household member has been evicted from any federally assisted housing for drug-related criminal activity. However, the HA may admit the household if the HA determines</w:t>
      </w:r>
      <w:r>
        <w:rPr>
          <w:spacing w:val="-4"/>
          <w:sz w:val="24"/>
        </w:rPr>
        <w:t> </w:t>
      </w:r>
      <w:r>
        <w:rPr>
          <w:sz w:val="24"/>
        </w:rPr>
        <w:t>that:</w:t>
      </w:r>
    </w:p>
    <w:p>
      <w:pPr>
        <w:pStyle w:val="ListParagraph"/>
        <w:numPr>
          <w:ilvl w:val="0"/>
          <w:numId w:val="18"/>
        </w:numPr>
        <w:tabs>
          <w:tab w:pos="3040" w:val="left" w:leader="none"/>
        </w:tabs>
        <w:spacing w:line="230" w:lineRule="auto" w:before="15" w:after="0"/>
        <w:ind w:left="3040" w:right="118" w:hanging="360"/>
        <w:jc w:val="both"/>
        <w:rPr>
          <w:sz w:val="24"/>
        </w:rPr>
      </w:pPr>
      <w:r>
        <w:rPr>
          <w:sz w:val="24"/>
        </w:rPr>
        <w:t>The evicted household member who engaged in drug-related criminal activity has successfully completed a supervised drug rehabilitation program approved by the HA,</w:t>
      </w:r>
      <w:r>
        <w:rPr>
          <w:spacing w:val="-2"/>
          <w:sz w:val="24"/>
        </w:rPr>
        <w:t> </w:t>
      </w:r>
      <w:r>
        <w:rPr>
          <w:sz w:val="24"/>
        </w:rPr>
        <w:t>or</w:t>
      </w:r>
    </w:p>
    <w:p>
      <w:pPr>
        <w:pStyle w:val="ListParagraph"/>
        <w:numPr>
          <w:ilvl w:val="0"/>
          <w:numId w:val="18"/>
        </w:numPr>
        <w:tabs>
          <w:tab w:pos="3040" w:val="left" w:leader="none"/>
        </w:tabs>
        <w:spacing w:line="225" w:lineRule="auto" w:before="15" w:after="0"/>
        <w:ind w:left="3040" w:right="118" w:hanging="360"/>
        <w:jc w:val="both"/>
        <w:rPr>
          <w:sz w:val="24"/>
        </w:rPr>
      </w:pPr>
      <w:r>
        <w:rPr>
          <w:sz w:val="24"/>
        </w:rPr>
        <w:t>The circumstances leading to the eviction no longer exist (for example, the criminal household member has died or is</w:t>
      </w:r>
      <w:r>
        <w:rPr>
          <w:spacing w:val="-3"/>
          <w:sz w:val="24"/>
        </w:rPr>
        <w:t> </w:t>
      </w:r>
      <w:r>
        <w:rPr>
          <w:sz w:val="24"/>
        </w:rPr>
        <w:t>imprisoned).</w:t>
      </w:r>
    </w:p>
    <w:p>
      <w:pPr>
        <w:pStyle w:val="ListParagraph"/>
        <w:numPr>
          <w:ilvl w:val="1"/>
          <w:numId w:val="17"/>
        </w:numPr>
        <w:tabs>
          <w:tab w:pos="2680" w:val="left" w:leader="none"/>
        </w:tabs>
        <w:spacing w:line="225" w:lineRule="auto" w:before="32" w:after="0"/>
        <w:ind w:left="2680" w:right="118" w:hanging="360"/>
        <w:jc w:val="both"/>
        <w:rPr>
          <w:sz w:val="24"/>
        </w:rPr>
      </w:pPr>
      <w:r>
        <w:rPr>
          <w:sz w:val="24"/>
        </w:rPr>
        <w:t>The</w:t>
      </w:r>
      <w:r>
        <w:rPr>
          <w:spacing w:val="-15"/>
          <w:sz w:val="24"/>
        </w:rPr>
        <w:t> </w:t>
      </w:r>
      <w:r>
        <w:rPr>
          <w:sz w:val="24"/>
        </w:rPr>
        <w:t>HA</w:t>
      </w:r>
      <w:r>
        <w:rPr>
          <w:spacing w:val="-14"/>
          <w:sz w:val="24"/>
        </w:rPr>
        <w:t> </w:t>
      </w:r>
      <w:r>
        <w:rPr>
          <w:sz w:val="24"/>
        </w:rPr>
        <w:t>is</w:t>
      </w:r>
      <w:r>
        <w:rPr>
          <w:spacing w:val="-14"/>
          <w:sz w:val="24"/>
        </w:rPr>
        <w:t> </w:t>
      </w:r>
      <w:r>
        <w:rPr>
          <w:sz w:val="24"/>
        </w:rPr>
        <w:t>required</w:t>
      </w:r>
      <w:r>
        <w:rPr>
          <w:spacing w:val="-14"/>
          <w:sz w:val="24"/>
        </w:rPr>
        <w:t> </w:t>
      </w:r>
      <w:r>
        <w:rPr>
          <w:sz w:val="24"/>
        </w:rPr>
        <w:t>to</w:t>
      </w:r>
      <w:r>
        <w:rPr>
          <w:spacing w:val="-14"/>
          <w:sz w:val="24"/>
        </w:rPr>
        <w:t> </w:t>
      </w:r>
      <w:r>
        <w:rPr>
          <w:sz w:val="24"/>
        </w:rPr>
        <w:t>reject</w:t>
      </w:r>
      <w:r>
        <w:rPr>
          <w:spacing w:val="-14"/>
          <w:sz w:val="24"/>
        </w:rPr>
        <w:t> </w:t>
      </w:r>
      <w:r>
        <w:rPr>
          <w:sz w:val="24"/>
        </w:rPr>
        <w:t>the</w:t>
      </w:r>
      <w:r>
        <w:rPr>
          <w:spacing w:val="-14"/>
          <w:sz w:val="24"/>
        </w:rPr>
        <w:t> </w:t>
      </w:r>
      <w:r>
        <w:rPr>
          <w:sz w:val="24"/>
        </w:rPr>
        <w:t>application</w:t>
      </w:r>
      <w:r>
        <w:rPr>
          <w:spacing w:val="-14"/>
          <w:sz w:val="24"/>
        </w:rPr>
        <w:t> </w:t>
      </w:r>
      <w:r>
        <w:rPr>
          <w:sz w:val="24"/>
        </w:rPr>
        <w:t>of</w:t>
      </w:r>
      <w:r>
        <w:rPr>
          <w:spacing w:val="-14"/>
          <w:sz w:val="24"/>
        </w:rPr>
        <w:t> </w:t>
      </w:r>
      <w:r>
        <w:rPr>
          <w:sz w:val="24"/>
        </w:rPr>
        <w:t>a</w:t>
      </w:r>
      <w:r>
        <w:rPr>
          <w:spacing w:val="-14"/>
          <w:sz w:val="24"/>
        </w:rPr>
        <w:t> </w:t>
      </w:r>
      <w:r>
        <w:rPr>
          <w:sz w:val="24"/>
        </w:rPr>
        <w:t>household</w:t>
      </w:r>
      <w:r>
        <w:rPr>
          <w:spacing w:val="-15"/>
          <w:sz w:val="24"/>
        </w:rPr>
        <w:t> </w:t>
      </w:r>
      <w:r>
        <w:rPr>
          <w:sz w:val="24"/>
        </w:rPr>
        <w:t>if</w:t>
      </w:r>
      <w:r>
        <w:rPr>
          <w:spacing w:val="-14"/>
          <w:sz w:val="24"/>
        </w:rPr>
        <w:t> </w:t>
      </w:r>
      <w:r>
        <w:rPr>
          <w:sz w:val="24"/>
        </w:rPr>
        <w:t>the</w:t>
      </w:r>
      <w:r>
        <w:rPr>
          <w:spacing w:val="-14"/>
          <w:sz w:val="24"/>
        </w:rPr>
        <w:t> </w:t>
      </w:r>
      <w:r>
        <w:rPr>
          <w:sz w:val="24"/>
        </w:rPr>
        <w:t>HA</w:t>
      </w:r>
      <w:r>
        <w:rPr>
          <w:spacing w:val="-14"/>
          <w:sz w:val="24"/>
        </w:rPr>
        <w:t> </w:t>
      </w:r>
      <w:r>
        <w:rPr>
          <w:sz w:val="24"/>
        </w:rPr>
        <w:t>determines that:</w:t>
      </w:r>
    </w:p>
    <w:p>
      <w:pPr>
        <w:pStyle w:val="ListParagraph"/>
        <w:numPr>
          <w:ilvl w:val="0"/>
          <w:numId w:val="19"/>
        </w:numPr>
        <w:tabs>
          <w:tab w:pos="3040" w:val="left" w:leader="none"/>
        </w:tabs>
        <w:spacing w:line="287" w:lineRule="exact" w:before="1" w:after="0"/>
        <w:ind w:left="3040" w:right="0" w:hanging="360"/>
        <w:jc w:val="both"/>
        <w:rPr>
          <w:sz w:val="24"/>
        </w:rPr>
      </w:pPr>
      <w:r>
        <w:rPr>
          <w:sz w:val="24"/>
        </w:rPr>
        <w:t>Any household member is currently engaging in illegal use of a drug;</w:t>
      </w:r>
      <w:r>
        <w:rPr>
          <w:spacing w:val="-11"/>
          <w:sz w:val="24"/>
        </w:rPr>
        <w:t> </w:t>
      </w:r>
      <w:r>
        <w:rPr>
          <w:sz w:val="24"/>
        </w:rPr>
        <w:t>or</w:t>
      </w:r>
    </w:p>
    <w:p>
      <w:pPr>
        <w:pStyle w:val="ListParagraph"/>
        <w:numPr>
          <w:ilvl w:val="0"/>
          <w:numId w:val="19"/>
        </w:numPr>
        <w:tabs>
          <w:tab w:pos="3040" w:val="left" w:leader="none"/>
        </w:tabs>
        <w:spacing w:line="230" w:lineRule="auto" w:before="0" w:after="0"/>
        <w:ind w:left="3040" w:right="118" w:hanging="360"/>
        <w:jc w:val="both"/>
        <w:rPr>
          <w:sz w:val="24"/>
        </w:rPr>
      </w:pPr>
      <w:r>
        <w:rPr>
          <w:sz w:val="24"/>
        </w:rPr>
        <w:t>The HA has reasonable cause to believe that a household member's illegal use</w:t>
      </w:r>
      <w:r>
        <w:rPr>
          <w:spacing w:val="-12"/>
          <w:sz w:val="24"/>
        </w:rPr>
        <w:t> </w:t>
      </w:r>
      <w:r>
        <w:rPr>
          <w:sz w:val="24"/>
        </w:rPr>
        <w:t>or</w:t>
      </w:r>
      <w:r>
        <w:rPr>
          <w:spacing w:val="-12"/>
          <w:sz w:val="24"/>
        </w:rPr>
        <w:t> </w:t>
      </w:r>
      <w:r>
        <w:rPr>
          <w:sz w:val="24"/>
        </w:rPr>
        <w:t>pattern</w:t>
      </w:r>
      <w:r>
        <w:rPr>
          <w:spacing w:val="-12"/>
          <w:sz w:val="24"/>
        </w:rPr>
        <w:t> </w:t>
      </w:r>
      <w:r>
        <w:rPr>
          <w:sz w:val="24"/>
        </w:rPr>
        <w:t>of</w:t>
      </w:r>
      <w:r>
        <w:rPr>
          <w:spacing w:val="-12"/>
          <w:sz w:val="24"/>
        </w:rPr>
        <w:t> </w:t>
      </w:r>
      <w:r>
        <w:rPr>
          <w:sz w:val="24"/>
        </w:rPr>
        <w:t>illegal</w:t>
      </w:r>
      <w:r>
        <w:rPr>
          <w:spacing w:val="-12"/>
          <w:sz w:val="24"/>
        </w:rPr>
        <w:t> </w:t>
      </w:r>
      <w:r>
        <w:rPr>
          <w:sz w:val="24"/>
        </w:rPr>
        <w:t>use</w:t>
      </w:r>
      <w:r>
        <w:rPr>
          <w:spacing w:val="-12"/>
          <w:sz w:val="24"/>
        </w:rPr>
        <w:t> </w:t>
      </w:r>
      <w:r>
        <w:rPr>
          <w:sz w:val="24"/>
        </w:rPr>
        <w:t>of</w:t>
      </w:r>
      <w:r>
        <w:rPr>
          <w:spacing w:val="-11"/>
          <w:sz w:val="24"/>
        </w:rPr>
        <w:t> </w:t>
      </w:r>
      <w:r>
        <w:rPr>
          <w:sz w:val="24"/>
        </w:rPr>
        <w:t>a</w:t>
      </w:r>
      <w:r>
        <w:rPr>
          <w:spacing w:val="-12"/>
          <w:sz w:val="24"/>
        </w:rPr>
        <w:t> </w:t>
      </w:r>
      <w:r>
        <w:rPr>
          <w:sz w:val="24"/>
        </w:rPr>
        <w:t>drug</w:t>
      </w:r>
      <w:r>
        <w:rPr>
          <w:spacing w:val="-12"/>
          <w:sz w:val="24"/>
        </w:rPr>
        <w:t> </w:t>
      </w:r>
      <w:r>
        <w:rPr>
          <w:sz w:val="24"/>
        </w:rPr>
        <w:t>may</w:t>
      </w:r>
      <w:r>
        <w:rPr>
          <w:spacing w:val="-12"/>
          <w:sz w:val="24"/>
        </w:rPr>
        <w:t> </w:t>
      </w:r>
      <w:r>
        <w:rPr>
          <w:sz w:val="24"/>
        </w:rPr>
        <w:t>threaten</w:t>
      </w:r>
      <w:r>
        <w:rPr>
          <w:spacing w:val="-12"/>
          <w:sz w:val="24"/>
        </w:rPr>
        <w:t> </w:t>
      </w:r>
      <w:r>
        <w:rPr>
          <w:sz w:val="24"/>
        </w:rPr>
        <w:t>the</w:t>
      </w:r>
      <w:r>
        <w:rPr>
          <w:spacing w:val="-12"/>
          <w:sz w:val="24"/>
        </w:rPr>
        <w:t> </w:t>
      </w:r>
      <w:r>
        <w:rPr>
          <w:sz w:val="24"/>
        </w:rPr>
        <w:t>health,</w:t>
      </w:r>
      <w:r>
        <w:rPr>
          <w:spacing w:val="-12"/>
          <w:sz w:val="24"/>
        </w:rPr>
        <w:t> </w:t>
      </w:r>
      <w:r>
        <w:rPr>
          <w:sz w:val="24"/>
        </w:rPr>
        <w:t>safety,</w:t>
      </w:r>
      <w:r>
        <w:rPr>
          <w:spacing w:val="-11"/>
          <w:sz w:val="24"/>
        </w:rPr>
        <w:t> </w:t>
      </w:r>
      <w:r>
        <w:rPr>
          <w:sz w:val="24"/>
        </w:rPr>
        <w:t>or</w:t>
      </w:r>
      <w:r>
        <w:rPr>
          <w:spacing w:val="-12"/>
          <w:sz w:val="24"/>
        </w:rPr>
        <w:t> </w:t>
      </w:r>
      <w:r>
        <w:rPr>
          <w:sz w:val="24"/>
        </w:rPr>
        <w:t>right to peaceful enjoyment of the premises by other</w:t>
      </w:r>
      <w:r>
        <w:rPr>
          <w:spacing w:val="-7"/>
          <w:sz w:val="24"/>
        </w:rPr>
        <w:t> </w:t>
      </w:r>
      <w:r>
        <w:rPr>
          <w:sz w:val="24"/>
        </w:rPr>
        <w:t>residents;</w:t>
      </w:r>
    </w:p>
    <w:p>
      <w:pPr>
        <w:pStyle w:val="ListParagraph"/>
        <w:numPr>
          <w:ilvl w:val="0"/>
          <w:numId w:val="19"/>
        </w:numPr>
        <w:tabs>
          <w:tab w:pos="3040" w:val="left" w:leader="none"/>
        </w:tabs>
        <w:spacing w:line="230" w:lineRule="auto" w:before="10" w:after="0"/>
        <w:ind w:left="3040" w:right="118" w:hanging="360"/>
        <w:jc w:val="both"/>
        <w:rPr>
          <w:sz w:val="24"/>
        </w:rPr>
      </w:pPr>
      <w:r>
        <w:rPr>
          <w:sz w:val="24"/>
        </w:rPr>
        <w:t>Any household member has ever been convicted of manufacture or production of methamphetamine on the premises of any federally assisted housing;</w:t>
      </w:r>
    </w:p>
    <w:p>
      <w:pPr>
        <w:pStyle w:val="ListParagraph"/>
        <w:numPr>
          <w:ilvl w:val="0"/>
          <w:numId w:val="19"/>
        </w:numPr>
        <w:tabs>
          <w:tab w:pos="3040" w:val="left" w:leader="none"/>
        </w:tabs>
        <w:spacing w:line="225" w:lineRule="auto" w:before="15" w:after="0"/>
        <w:ind w:left="3040" w:right="118" w:hanging="360"/>
        <w:jc w:val="both"/>
        <w:rPr>
          <w:sz w:val="24"/>
        </w:rPr>
      </w:pPr>
      <w:r>
        <w:rPr>
          <w:sz w:val="24"/>
        </w:rPr>
        <w:t>Any member of the household is subject to a lifetime registration requirement under a state sex offender registration program;</w:t>
      </w:r>
      <w:r>
        <w:rPr>
          <w:spacing w:val="-7"/>
          <w:sz w:val="24"/>
        </w:rPr>
        <w:t> </w:t>
      </w:r>
      <w:r>
        <w:rPr>
          <w:sz w:val="24"/>
        </w:rPr>
        <w:t>or</w:t>
      </w:r>
    </w:p>
    <w:p>
      <w:pPr>
        <w:pStyle w:val="ListParagraph"/>
        <w:numPr>
          <w:ilvl w:val="0"/>
          <w:numId w:val="19"/>
        </w:numPr>
        <w:tabs>
          <w:tab w:pos="3040" w:val="left" w:leader="none"/>
        </w:tabs>
        <w:spacing w:line="230" w:lineRule="auto" w:before="9" w:after="0"/>
        <w:ind w:left="3040" w:right="118" w:hanging="360"/>
        <w:jc w:val="both"/>
        <w:rPr>
          <w:sz w:val="24"/>
        </w:rPr>
      </w:pPr>
      <w:r>
        <w:rPr>
          <w:sz w:val="24"/>
        </w:rPr>
        <w:t>Any member of the household's abuse or pattern of abuse of alcohol may threaten the health, safety, or right to peaceful enjoyment of the premises by other</w:t>
      </w:r>
      <w:r>
        <w:rPr>
          <w:spacing w:val="-1"/>
          <w:sz w:val="24"/>
        </w:rPr>
        <w:t> </w:t>
      </w:r>
      <w:r>
        <w:rPr>
          <w:sz w:val="24"/>
        </w:rPr>
        <w:t>residents.</w:t>
      </w:r>
    </w:p>
    <w:p>
      <w:pPr>
        <w:spacing w:after="0" w:line="230" w:lineRule="auto"/>
        <w:jc w:val="both"/>
        <w:rPr>
          <w:sz w:val="24"/>
        </w:rPr>
        <w:sectPr>
          <w:pgSz w:w="12240" w:h="15840"/>
          <w:pgMar w:header="736" w:footer="1098" w:top="1380" w:bottom="1280" w:left="560" w:right="1320"/>
        </w:sectPr>
      </w:pPr>
    </w:p>
    <w:p>
      <w:pPr>
        <w:pStyle w:val="BodyText"/>
        <w:spacing w:before="2"/>
        <w:ind w:left="0" w:firstLine="0"/>
        <w:jc w:val="left"/>
      </w:pPr>
    </w:p>
    <w:p>
      <w:pPr>
        <w:pStyle w:val="BodyText"/>
        <w:spacing w:before="90"/>
        <w:ind w:left="1780" w:right="118" w:hanging="900"/>
      </w:pPr>
      <w:r>
        <w:rPr>
          <w:b/>
        </w:rPr>
        <w:t>NOTE: </w:t>
      </w:r>
      <w:r>
        <w:rPr/>
        <w:t>The above list is not intended to be all-inclusive. Applicants may be denied admission if the</w:t>
      </w:r>
      <w:r>
        <w:rPr>
          <w:spacing w:val="-6"/>
        </w:rPr>
        <w:t> </w:t>
      </w:r>
      <w:r>
        <w:rPr/>
        <w:t>HA</w:t>
      </w:r>
      <w:r>
        <w:rPr>
          <w:spacing w:val="-4"/>
        </w:rPr>
        <w:t> </w:t>
      </w:r>
      <w:r>
        <w:rPr/>
        <w:t>has</w:t>
      </w:r>
      <w:r>
        <w:rPr>
          <w:spacing w:val="-4"/>
        </w:rPr>
        <w:t> </w:t>
      </w:r>
      <w:r>
        <w:rPr/>
        <w:t>reason</w:t>
      </w:r>
      <w:r>
        <w:rPr>
          <w:spacing w:val="-4"/>
        </w:rPr>
        <w:t> </w:t>
      </w:r>
      <w:r>
        <w:rPr/>
        <w:t>to</w:t>
      </w:r>
      <w:r>
        <w:rPr>
          <w:spacing w:val="-4"/>
        </w:rPr>
        <w:t> </w:t>
      </w:r>
      <w:r>
        <w:rPr/>
        <w:t>believe</w:t>
      </w:r>
      <w:r>
        <w:rPr>
          <w:spacing w:val="-5"/>
        </w:rPr>
        <w:t> </w:t>
      </w:r>
      <w:r>
        <w:rPr/>
        <w:t>that</w:t>
      </w:r>
      <w:r>
        <w:rPr>
          <w:spacing w:val="-4"/>
        </w:rPr>
        <w:t> </w:t>
      </w:r>
      <w:r>
        <w:rPr/>
        <w:t>the</w:t>
      </w:r>
      <w:r>
        <w:rPr>
          <w:spacing w:val="-5"/>
        </w:rPr>
        <w:t> </w:t>
      </w:r>
      <w:r>
        <w:rPr/>
        <w:t>conduct</w:t>
      </w:r>
      <w:r>
        <w:rPr>
          <w:spacing w:val="-4"/>
        </w:rPr>
        <w:t> </w:t>
      </w:r>
      <w:r>
        <w:rPr/>
        <w:t>of</w:t>
      </w:r>
      <w:r>
        <w:rPr>
          <w:spacing w:val="-4"/>
        </w:rPr>
        <w:t> </w:t>
      </w:r>
      <w:r>
        <w:rPr/>
        <w:t>the</w:t>
      </w:r>
      <w:r>
        <w:rPr>
          <w:spacing w:val="-5"/>
        </w:rPr>
        <w:t> </w:t>
      </w:r>
      <w:r>
        <w:rPr/>
        <w:t>applicant</w:t>
      </w:r>
      <w:r>
        <w:rPr>
          <w:spacing w:val="-5"/>
        </w:rPr>
        <w:t> </w:t>
      </w:r>
      <w:r>
        <w:rPr/>
        <w:t>has</w:t>
      </w:r>
      <w:r>
        <w:rPr>
          <w:spacing w:val="-4"/>
        </w:rPr>
        <w:t> </w:t>
      </w:r>
      <w:r>
        <w:rPr/>
        <w:t>been</w:t>
      </w:r>
      <w:r>
        <w:rPr>
          <w:spacing w:val="-4"/>
        </w:rPr>
        <w:t> </w:t>
      </w:r>
      <w:r>
        <w:rPr/>
        <w:t>such</w:t>
      </w:r>
      <w:r>
        <w:rPr>
          <w:spacing w:val="-4"/>
        </w:rPr>
        <w:t> </w:t>
      </w:r>
      <w:r>
        <w:rPr/>
        <w:t>as</w:t>
      </w:r>
      <w:r>
        <w:rPr>
          <w:spacing w:val="-4"/>
        </w:rPr>
        <w:t> </w:t>
      </w:r>
      <w:r>
        <w:rPr/>
        <w:t>would</w:t>
      </w:r>
      <w:r>
        <w:rPr>
          <w:spacing w:val="-4"/>
        </w:rPr>
        <w:t> </w:t>
      </w:r>
      <w:r>
        <w:rPr/>
        <w:t>be likely to interfere with other residents in such a manner as to diminish their enjoyment of the premises by adversely affecting their health, safety, or welfare or to affect adversely</w:t>
      </w:r>
      <w:r>
        <w:rPr>
          <w:spacing w:val="-13"/>
        </w:rPr>
        <w:t> </w:t>
      </w:r>
      <w:r>
        <w:rPr/>
        <w:t>the</w:t>
      </w:r>
      <w:r>
        <w:rPr>
          <w:spacing w:val="-13"/>
        </w:rPr>
        <w:t> </w:t>
      </w:r>
      <w:r>
        <w:rPr/>
        <w:t>physical</w:t>
      </w:r>
      <w:r>
        <w:rPr>
          <w:spacing w:val="-12"/>
        </w:rPr>
        <w:t> </w:t>
      </w:r>
      <w:r>
        <w:rPr/>
        <w:t>environment</w:t>
      </w:r>
      <w:r>
        <w:rPr>
          <w:spacing w:val="-13"/>
        </w:rPr>
        <w:t> </w:t>
      </w:r>
      <w:r>
        <w:rPr/>
        <w:t>or</w:t>
      </w:r>
      <w:r>
        <w:rPr>
          <w:spacing w:val="-12"/>
        </w:rPr>
        <w:t> </w:t>
      </w:r>
      <w:r>
        <w:rPr/>
        <w:t>the</w:t>
      </w:r>
      <w:r>
        <w:rPr>
          <w:spacing w:val="-13"/>
        </w:rPr>
        <w:t> </w:t>
      </w:r>
      <w:r>
        <w:rPr/>
        <w:t>financial</w:t>
      </w:r>
      <w:r>
        <w:rPr>
          <w:spacing w:val="-12"/>
        </w:rPr>
        <w:t> </w:t>
      </w:r>
      <w:r>
        <w:rPr/>
        <w:t>stability</w:t>
      </w:r>
      <w:r>
        <w:rPr>
          <w:spacing w:val="-13"/>
        </w:rPr>
        <w:t> </w:t>
      </w:r>
      <w:r>
        <w:rPr/>
        <w:t>of</w:t>
      </w:r>
      <w:r>
        <w:rPr>
          <w:spacing w:val="-12"/>
        </w:rPr>
        <w:t> </w:t>
      </w:r>
      <w:r>
        <w:rPr/>
        <w:t>the</w:t>
      </w:r>
      <w:r>
        <w:rPr>
          <w:spacing w:val="-13"/>
        </w:rPr>
        <w:t> </w:t>
      </w:r>
      <w:r>
        <w:rPr/>
        <w:t>project</w:t>
      </w:r>
      <w:r>
        <w:rPr>
          <w:spacing w:val="-12"/>
        </w:rPr>
        <w:t> </w:t>
      </w:r>
      <w:r>
        <w:rPr/>
        <w:t>if</w:t>
      </w:r>
      <w:r>
        <w:rPr>
          <w:spacing w:val="-13"/>
        </w:rPr>
        <w:t> </w:t>
      </w:r>
      <w:r>
        <w:rPr/>
        <w:t>the</w:t>
      </w:r>
      <w:r>
        <w:rPr>
          <w:spacing w:val="-12"/>
        </w:rPr>
        <w:t> </w:t>
      </w:r>
      <w:r>
        <w:rPr/>
        <w:t>applicant were admitted to the</w:t>
      </w:r>
      <w:r>
        <w:rPr>
          <w:spacing w:val="-3"/>
        </w:rPr>
        <w:t> </w:t>
      </w:r>
      <w:r>
        <w:rPr/>
        <w:t>project.</w:t>
      </w:r>
    </w:p>
    <w:p>
      <w:pPr>
        <w:pStyle w:val="BodyText"/>
        <w:spacing w:before="10"/>
        <w:ind w:left="0" w:firstLine="0"/>
        <w:jc w:val="left"/>
        <w:rPr>
          <w:sz w:val="23"/>
        </w:rPr>
      </w:pPr>
    </w:p>
    <w:p>
      <w:pPr>
        <w:pStyle w:val="ListParagraph"/>
        <w:numPr>
          <w:ilvl w:val="0"/>
          <w:numId w:val="17"/>
        </w:numPr>
        <w:tabs>
          <w:tab w:pos="2320" w:val="left" w:leader="none"/>
        </w:tabs>
        <w:spacing w:line="240" w:lineRule="auto" w:before="0" w:after="0"/>
        <w:ind w:left="2320" w:right="118" w:hanging="360"/>
        <w:jc w:val="both"/>
        <w:rPr>
          <w:sz w:val="24"/>
        </w:rPr>
      </w:pPr>
      <w:r>
        <w:rPr>
          <w:sz w:val="24"/>
        </w:rPr>
        <w:t>An applicant's intentional misrepresentation of information related to eligibility, preference for admission, housing history, allowances, family composition, or</w:t>
      </w:r>
      <w:r>
        <w:rPr>
          <w:spacing w:val="-24"/>
          <w:sz w:val="24"/>
        </w:rPr>
        <w:t> </w:t>
      </w:r>
      <w:r>
        <w:rPr>
          <w:sz w:val="24"/>
        </w:rPr>
        <w:t>rent will result in rejection. In the event the misrepresentation is discovered after admission, the lease will be terminated for such misrepresentation. Unintentional mistakes that do not confer any advantage to the applicant will not be considered misrepresentations.</w:t>
      </w:r>
    </w:p>
    <w:p>
      <w:pPr>
        <w:pStyle w:val="ListParagraph"/>
        <w:numPr>
          <w:ilvl w:val="0"/>
          <w:numId w:val="17"/>
        </w:numPr>
        <w:tabs>
          <w:tab w:pos="2320" w:val="left" w:leader="none"/>
        </w:tabs>
        <w:spacing w:line="240" w:lineRule="auto" w:before="0" w:after="0"/>
        <w:ind w:left="2320" w:right="118" w:hanging="360"/>
        <w:jc w:val="both"/>
        <w:rPr>
          <w:sz w:val="24"/>
        </w:rPr>
      </w:pPr>
      <w:r>
        <w:rPr>
          <w:sz w:val="24"/>
        </w:rPr>
        <w:t>Applicants must be able to demonstrate the ability and willingness to comply with the</w:t>
      </w:r>
      <w:r>
        <w:rPr>
          <w:spacing w:val="-16"/>
          <w:sz w:val="24"/>
        </w:rPr>
        <w:t> </w:t>
      </w:r>
      <w:r>
        <w:rPr>
          <w:sz w:val="24"/>
        </w:rPr>
        <w:t>terms</w:t>
      </w:r>
      <w:r>
        <w:rPr>
          <w:spacing w:val="-15"/>
          <w:sz w:val="24"/>
        </w:rPr>
        <w:t> </w:t>
      </w:r>
      <w:r>
        <w:rPr>
          <w:sz w:val="24"/>
        </w:rPr>
        <w:t>of</w:t>
      </w:r>
      <w:r>
        <w:rPr>
          <w:spacing w:val="-15"/>
          <w:sz w:val="24"/>
        </w:rPr>
        <w:t> </w:t>
      </w:r>
      <w:r>
        <w:rPr>
          <w:sz w:val="24"/>
        </w:rPr>
        <w:t>the</w:t>
      </w:r>
      <w:r>
        <w:rPr>
          <w:spacing w:val="-15"/>
          <w:sz w:val="24"/>
        </w:rPr>
        <w:t> </w:t>
      </w:r>
      <w:r>
        <w:rPr>
          <w:sz w:val="24"/>
        </w:rPr>
        <w:t>HA's</w:t>
      </w:r>
      <w:r>
        <w:rPr>
          <w:spacing w:val="-15"/>
          <w:sz w:val="24"/>
        </w:rPr>
        <w:t> </w:t>
      </w:r>
      <w:r>
        <w:rPr>
          <w:sz w:val="24"/>
        </w:rPr>
        <w:t>lease,</w:t>
      </w:r>
      <w:r>
        <w:rPr>
          <w:spacing w:val="-16"/>
          <w:sz w:val="24"/>
        </w:rPr>
        <w:t> </w:t>
      </w:r>
      <w:r>
        <w:rPr>
          <w:sz w:val="24"/>
        </w:rPr>
        <w:t>either</w:t>
      </w:r>
      <w:r>
        <w:rPr>
          <w:spacing w:val="-15"/>
          <w:sz w:val="24"/>
        </w:rPr>
        <w:t> </w:t>
      </w:r>
      <w:r>
        <w:rPr>
          <w:sz w:val="24"/>
        </w:rPr>
        <w:t>alone</w:t>
      </w:r>
      <w:r>
        <w:rPr>
          <w:spacing w:val="-15"/>
          <w:sz w:val="24"/>
        </w:rPr>
        <w:t> </w:t>
      </w:r>
      <w:r>
        <w:rPr>
          <w:sz w:val="24"/>
        </w:rPr>
        <w:t>or</w:t>
      </w:r>
      <w:r>
        <w:rPr>
          <w:spacing w:val="-15"/>
          <w:sz w:val="24"/>
        </w:rPr>
        <w:t> </w:t>
      </w:r>
      <w:r>
        <w:rPr>
          <w:sz w:val="24"/>
        </w:rPr>
        <w:t>with</w:t>
      </w:r>
      <w:r>
        <w:rPr>
          <w:spacing w:val="-15"/>
          <w:sz w:val="24"/>
        </w:rPr>
        <w:t> </w:t>
      </w:r>
      <w:r>
        <w:rPr>
          <w:sz w:val="24"/>
        </w:rPr>
        <w:t>assistance</w:t>
      </w:r>
      <w:r>
        <w:rPr>
          <w:spacing w:val="-15"/>
          <w:sz w:val="24"/>
        </w:rPr>
        <w:t> </w:t>
      </w:r>
      <w:r>
        <w:rPr>
          <w:sz w:val="24"/>
        </w:rPr>
        <w:t>that</w:t>
      </w:r>
      <w:r>
        <w:rPr>
          <w:spacing w:val="-16"/>
          <w:sz w:val="24"/>
        </w:rPr>
        <w:t> </w:t>
      </w:r>
      <w:r>
        <w:rPr>
          <w:sz w:val="24"/>
        </w:rPr>
        <w:t>they</w:t>
      </w:r>
      <w:r>
        <w:rPr>
          <w:spacing w:val="-15"/>
          <w:sz w:val="24"/>
        </w:rPr>
        <w:t> </w:t>
      </w:r>
      <w:r>
        <w:rPr>
          <w:sz w:val="24"/>
        </w:rPr>
        <w:t>can</w:t>
      </w:r>
      <w:r>
        <w:rPr>
          <w:spacing w:val="-15"/>
          <w:sz w:val="24"/>
        </w:rPr>
        <w:t> </w:t>
      </w:r>
      <w:r>
        <w:rPr>
          <w:sz w:val="24"/>
        </w:rPr>
        <w:t>demonstrate they will have at the time of admission. Availability of assistance is subject to verification by the</w:t>
      </w:r>
      <w:r>
        <w:rPr>
          <w:spacing w:val="-2"/>
          <w:sz w:val="24"/>
        </w:rPr>
        <w:t> </w:t>
      </w:r>
      <w:r>
        <w:rPr>
          <w:sz w:val="24"/>
        </w:rPr>
        <w:t>HA.</w:t>
      </w:r>
    </w:p>
    <w:p>
      <w:pPr>
        <w:pStyle w:val="ListParagraph"/>
        <w:numPr>
          <w:ilvl w:val="0"/>
          <w:numId w:val="17"/>
        </w:numPr>
        <w:tabs>
          <w:tab w:pos="2320" w:val="left" w:leader="none"/>
        </w:tabs>
        <w:spacing w:line="237" w:lineRule="auto" w:before="2" w:after="0"/>
        <w:ind w:left="2320" w:right="118" w:hanging="360"/>
        <w:jc w:val="both"/>
        <w:rPr>
          <w:sz w:val="24"/>
        </w:rPr>
      </w:pPr>
      <w:r>
        <w:rPr>
          <w:sz w:val="24"/>
        </w:rPr>
        <w:t>Have previously been evicted from public housing, including having moved from the HA as a result of their lease being terminated by the</w:t>
      </w:r>
      <w:r>
        <w:rPr>
          <w:spacing w:val="-7"/>
          <w:sz w:val="24"/>
        </w:rPr>
        <w:t> </w:t>
      </w:r>
      <w:r>
        <w:rPr>
          <w:sz w:val="24"/>
        </w:rPr>
        <w:t>HA.</w:t>
      </w:r>
    </w:p>
    <w:p>
      <w:pPr>
        <w:pStyle w:val="ListParagraph"/>
        <w:numPr>
          <w:ilvl w:val="0"/>
          <w:numId w:val="17"/>
        </w:numPr>
        <w:tabs>
          <w:tab w:pos="2320" w:val="left" w:leader="none"/>
        </w:tabs>
        <w:spacing w:line="237" w:lineRule="auto" w:before="6" w:after="0"/>
        <w:ind w:left="2320" w:right="118" w:hanging="360"/>
        <w:jc w:val="both"/>
        <w:rPr>
          <w:sz w:val="24"/>
        </w:rPr>
      </w:pPr>
      <w:r>
        <w:rPr>
          <w:sz w:val="24"/>
        </w:rPr>
        <w:t>Committed acts, which would constitute fraud in connection with any federally, assisted housing</w:t>
      </w:r>
      <w:r>
        <w:rPr>
          <w:spacing w:val="-1"/>
          <w:sz w:val="24"/>
        </w:rPr>
        <w:t> </w:t>
      </w:r>
      <w:r>
        <w:rPr>
          <w:sz w:val="24"/>
        </w:rPr>
        <w:t>program.</w:t>
      </w:r>
    </w:p>
    <w:p>
      <w:pPr>
        <w:pStyle w:val="ListParagraph"/>
        <w:numPr>
          <w:ilvl w:val="0"/>
          <w:numId w:val="17"/>
        </w:numPr>
        <w:tabs>
          <w:tab w:pos="2320" w:val="left" w:leader="none"/>
        </w:tabs>
        <w:spacing w:line="237" w:lineRule="auto" w:before="5" w:after="0"/>
        <w:ind w:left="2320" w:right="118" w:hanging="360"/>
        <w:jc w:val="both"/>
        <w:rPr>
          <w:sz w:val="24"/>
        </w:rPr>
      </w:pPr>
      <w:r>
        <w:rPr>
          <w:sz w:val="24"/>
        </w:rPr>
        <w:t>Did not provide information required within the time frame specified during the application</w:t>
      </w:r>
      <w:r>
        <w:rPr>
          <w:spacing w:val="-1"/>
          <w:sz w:val="24"/>
        </w:rPr>
        <w:t> </w:t>
      </w:r>
      <w:r>
        <w:rPr>
          <w:sz w:val="24"/>
        </w:rPr>
        <w:t>process.</w:t>
      </w:r>
    </w:p>
    <w:p>
      <w:pPr>
        <w:pStyle w:val="ListParagraph"/>
        <w:numPr>
          <w:ilvl w:val="0"/>
          <w:numId w:val="17"/>
        </w:numPr>
        <w:tabs>
          <w:tab w:pos="2320" w:val="left" w:leader="none"/>
        </w:tabs>
        <w:spacing w:line="240" w:lineRule="auto" w:before="4" w:after="0"/>
        <w:ind w:left="2320" w:right="118" w:hanging="360"/>
        <w:jc w:val="both"/>
        <w:rPr>
          <w:sz w:val="24"/>
        </w:rPr>
      </w:pPr>
      <w:r>
        <w:rPr>
          <w:sz w:val="24"/>
        </w:rPr>
        <w:t>During the interview process, the applicant demonstrates hostile behavior that indicates that the prospective applicant may be a threat to our public housing residents.</w:t>
      </w:r>
    </w:p>
    <w:p>
      <w:pPr>
        <w:pStyle w:val="ListParagraph"/>
        <w:numPr>
          <w:ilvl w:val="0"/>
          <w:numId w:val="17"/>
        </w:numPr>
        <w:tabs>
          <w:tab w:pos="2320" w:val="left" w:leader="none"/>
        </w:tabs>
        <w:spacing w:line="240" w:lineRule="auto" w:before="0" w:after="0"/>
        <w:ind w:left="2320" w:right="118" w:hanging="360"/>
        <w:jc w:val="both"/>
        <w:rPr>
          <w:sz w:val="24"/>
        </w:rPr>
      </w:pPr>
      <w:r>
        <w:rPr>
          <w:sz w:val="24"/>
        </w:rPr>
        <w:t>The applicant and all adults must sign a release allowing the HA to request a copy of a police report from the National Crime Information Center, police department or other law enforcement agencies. If the HA uses the information to deny or terminate assistance the HA must provide a copy of the information used in accordance with Criminal Records Management</w:t>
      </w:r>
      <w:r>
        <w:rPr>
          <w:spacing w:val="-4"/>
          <w:sz w:val="24"/>
        </w:rPr>
        <w:t> </w:t>
      </w:r>
      <w:r>
        <w:rPr>
          <w:sz w:val="24"/>
        </w:rPr>
        <w:t>Policy.</w:t>
      </w:r>
    </w:p>
    <w:p>
      <w:pPr>
        <w:pStyle w:val="ListParagraph"/>
        <w:numPr>
          <w:ilvl w:val="0"/>
          <w:numId w:val="17"/>
        </w:numPr>
        <w:tabs>
          <w:tab w:pos="2320" w:val="left" w:leader="none"/>
        </w:tabs>
        <w:spacing w:line="237" w:lineRule="auto" w:before="2" w:after="0"/>
        <w:ind w:left="2320" w:right="118" w:hanging="360"/>
        <w:jc w:val="both"/>
        <w:rPr>
          <w:sz w:val="24"/>
        </w:rPr>
      </w:pPr>
      <w:r>
        <w:rPr>
          <w:sz w:val="24"/>
        </w:rPr>
        <w:t>If</w:t>
      </w:r>
      <w:r>
        <w:rPr>
          <w:spacing w:val="-10"/>
          <w:sz w:val="24"/>
        </w:rPr>
        <w:t> </w:t>
      </w:r>
      <w:r>
        <w:rPr>
          <w:sz w:val="24"/>
        </w:rPr>
        <w:t>the</w:t>
      </w:r>
      <w:r>
        <w:rPr>
          <w:spacing w:val="-9"/>
          <w:sz w:val="24"/>
        </w:rPr>
        <w:t> </w:t>
      </w:r>
      <w:r>
        <w:rPr>
          <w:sz w:val="24"/>
        </w:rPr>
        <w:t>applicant</w:t>
      </w:r>
      <w:r>
        <w:rPr>
          <w:spacing w:val="-9"/>
          <w:sz w:val="24"/>
        </w:rPr>
        <w:t> </w:t>
      </w:r>
      <w:r>
        <w:rPr>
          <w:sz w:val="24"/>
        </w:rPr>
        <w:t>is</w:t>
      </w:r>
      <w:r>
        <w:rPr>
          <w:spacing w:val="-9"/>
          <w:sz w:val="24"/>
        </w:rPr>
        <w:t> </w:t>
      </w:r>
      <w:r>
        <w:rPr>
          <w:sz w:val="24"/>
        </w:rPr>
        <w:t>a</w:t>
      </w:r>
      <w:r>
        <w:rPr>
          <w:spacing w:val="-9"/>
          <w:sz w:val="24"/>
        </w:rPr>
        <w:t> </w:t>
      </w:r>
      <w:r>
        <w:rPr>
          <w:sz w:val="24"/>
        </w:rPr>
        <w:t>former</w:t>
      </w:r>
      <w:r>
        <w:rPr>
          <w:spacing w:val="-10"/>
          <w:sz w:val="24"/>
        </w:rPr>
        <w:t> </w:t>
      </w:r>
      <w:r>
        <w:rPr>
          <w:sz w:val="24"/>
        </w:rPr>
        <w:t>Public</w:t>
      </w:r>
      <w:r>
        <w:rPr>
          <w:spacing w:val="-9"/>
          <w:sz w:val="24"/>
        </w:rPr>
        <w:t> </w:t>
      </w:r>
      <w:r>
        <w:rPr>
          <w:sz w:val="24"/>
        </w:rPr>
        <w:t>Housing</w:t>
      </w:r>
      <w:r>
        <w:rPr>
          <w:spacing w:val="-9"/>
          <w:sz w:val="24"/>
        </w:rPr>
        <w:t> </w:t>
      </w:r>
      <w:r>
        <w:rPr>
          <w:sz w:val="24"/>
        </w:rPr>
        <w:t>or</w:t>
      </w:r>
      <w:r>
        <w:rPr>
          <w:spacing w:val="-9"/>
          <w:sz w:val="24"/>
        </w:rPr>
        <w:t> </w:t>
      </w:r>
      <w:r>
        <w:rPr>
          <w:sz w:val="24"/>
        </w:rPr>
        <w:t>Section</w:t>
      </w:r>
      <w:r>
        <w:rPr>
          <w:spacing w:val="-9"/>
          <w:sz w:val="24"/>
        </w:rPr>
        <w:t> </w:t>
      </w:r>
      <w:r>
        <w:rPr>
          <w:sz w:val="24"/>
        </w:rPr>
        <w:t>8</w:t>
      </w:r>
      <w:r>
        <w:rPr>
          <w:spacing w:val="-9"/>
          <w:sz w:val="24"/>
        </w:rPr>
        <w:t> </w:t>
      </w:r>
      <w:r>
        <w:rPr>
          <w:sz w:val="24"/>
        </w:rPr>
        <w:t>participant</w:t>
      </w:r>
      <w:r>
        <w:rPr>
          <w:spacing w:val="-10"/>
          <w:sz w:val="24"/>
        </w:rPr>
        <w:t> </w:t>
      </w:r>
      <w:r>
        <w:rPr>
          <w:sz w:val="24"/>
        </w:rPr>
        <w:t>who</w:t>
      </w:r>
      <w:r>
        <w:rPr>
          <w:spacing w:val="-9"/>
          <w:sz w:val="24"/>
        </w:rPr>
        <w:t> </w:t>
      </w:r>
      <w:r>
        <w:rPr>
          <w:sz w:val="24"/>
        </w:rPr>
        <w:t>vacated</w:t>
      </w:r>
      <w:r>
        <w:rPr>
          <w:spacing w:val="-9"/>
          <w:sz w:val="24"/>
        </w:rPr>
        <w:t> </w:t>
      </w:r>
      <w:r>
        <w:rPr>
          <w:sz w:val="24"/>
        </w:rPr>
        <w:t>the unit in violation of his lease, the applicant may be declared</w:t>
      </w:r>
      <w:r>
        <w:rPr>
          <w:spacing w:val="-10"/>
          <w:sz w:val="24"/>
        </w:rPr>
        <w:t> </w:t>
      </w:r>
      <w:r>
        <w:rPr>
          <w:sz w:val="24"/>
        </w:rPr>
        <w:t>ineligible.</w:t>
      </w:r>
    </w:p>
    <w:p>
      <w:pPr>
        <w:pStyle w:val="BodyText"/>
        <w:spacing w:before="7"/>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099" w:id="39"/>
      <w:r>
        <w:rPr/>
        <w:t>Screening applicants who claim mitigating</w:t>
      </w:r>
      <w:r>
        <w:rPr>
          <w:spacing w:val="-2"/>
        </w:rPr>
        <w:t> </w:t>
      </w:r>
      <w:bookmarkEnd w:id="39"/>
      <w:r>
        <w:rPr/>
        <w:t>circumstances.</w:t>
      </w:r>
    </w:p>
    <w:p>
      <w:pPr>
        <w:pStyle w:val="ListParagraph"/>
        <w:numPr>
          <w:ilvl w:val="0"/>
          <w:numId w:val="20"/>
        </w:numPr>
        <w:tabs>
          <w:tab w:pos="2320" w:val="left" w:leader="none"/>
        </w:tabs>
        <w:spacing w:line="240" w:lineRule="auto" w:before="113" w:after="0"/>
        <w:ind w:left="2320" w:right="118" w:hanging="360"/>
        <w:jc w:val="both"/>
        <w:rPr>
          <w:sz w:val="24"/>
        </w:rPr>
      </w:pPr>
      <w:r>
        <w:rPr>
          <w:sz w:val="24"/>
        </w:rPr>
        <w:t>If negative information is received about an applicant, the HA shall consider the time, nature, and extent of the applicant's conduct and other factors that might indicate a reasonable probability of favorable future conduct. To be considered, mitigating circumstances must be</w:t>
      </w:r>
      <w:r>
        <w:rPr>
          <w:spacing w:val="-2"/>
          <w:sz w:val="24"/>
        </w:rPr>
        <w:t> </w:t>
      </w:r>
      <w:r>
        <w:rPr>
          <w:sz w:val="24"/>
        </w:rPr>
        <w:t>verifiable.</w:t>
      </w:r>
    </w:p>
    <w:p>
      <w:pPr>
        <w:pStyle w:val="ListParagraph"/>
        <w:numPr>
          <w:ilvl w:val="0"/>
          <w:numId w:val="20"/>
        </w:numPr>
        <w:tabs>
          <w:tab w:pos="2320" w:val="left" w:leader="none"/>
        </w:tabs>
        <w:spacing w:line="240" w:lineRule="auto" w:before="0" w:after="0"/>
        <w:ind w:left="2320" w:right="118" w:hanging="360"/>
        <w:jc w:val="both"/>
        <w:rPr>
          <w:sz w:val="24"/>
        </w:rPr>
      </w:pPr>
      <w:r>
        <w:rPr>
          <w:sz w:val="24"/>
        </w:rPr>
        <w:t>Mitigating</w:t>
      </w:r>
      <w:r>
        <w:rPr>
          <w:spacing w:val="-9"/>
          <w:sz w:val="24"/>
        </w:rPr>
        <w:t> </w:t>
      </w:r>
      <w:r>
        <w:rPr>
          <w:sz w:val="24"/>
        </w:rPr>
        <w:t>circumstances</w:t>
      </w:r>
      <w:r>
        <w:rPr>
          <w:spacing w:val="-8"/>
          <w:sz w:val="24"/>
        </w:rPr>
        <w:t> </w:t>
      </w:r>
      <w:r>
        <w:rPr>
          <w:sz w:val="24"/>
        </w:rPr>
        <w:t>are</w:t>
      </w:r>
      <w:r>
        <w:rPr>
          <w:spacing w:val="-8"/>
          <w:sz w:val="24"/>
        </w:rPr>
        <w:t> </w:t>
      </w:r>
      <w:r>
        <w:rPr>
          <w:sz w:val="24"/>
        </w:rPr>
        <w:t>facts</w:t>
      </w:r>
      <w:r>
        <w:rPr>
          <w:spacing w:val="-8"/>
          <w:sz w:val="24"/>
        </w:rPr>
        <w:t> </w:t>
      </w:r>
      <w:r>
        <w:rPr>
          <w:sz w:val="24"/>
        </w:rPr>
        <w:t>relating</w:t>
      </w:r>
      <w:r>
        <w:rPr>
          <w:spacing w:val="-8"/>
          <w:sz w:val="24"/>
        </w:rPr>
        <w:t> </w:t>
      </w:r>
      <w:r>
        <w:rPr>
          <w:sz w:val="24"/>
        </w:rPr>
        <w:t>to</w:t>
      </w:r>
      <w:r>
        <w:rPr>
          <w:spacing w:val="-9"/>
          <w:sz w:val="24"/>
        </w:rPr>
        <w:t> </w:t>
      </w:r>
      <w:r>
        <w:rPr>
          <w:sz w:val="24"/>
        </w:rPr>
        <w:t>the</w:t>
      </w:r>
      <w:r>
        <w:rPr>
          <w:spacing w:val="-8"/>
          <w:sz w:val="24"/>
        </w:rPr>
        <w:t> </w:t>
      </w:r>
      <w:r>
        <w:rPr>
          <w:sz w:val="24"/>
        </w:rPr>
        <w:t>applicant's</w:t>
      </w:r>
      <w:r>
        <w:rPr>
          <w:spacing w:val="-8"/>
          <w:sz w:val="24"/>
        </w:rPr>
        <w:t> </w:t>
      </w:r>
      <w:r>
        <w:rPr>
          <w:sz w:val="24"/>
        </w:rPr>
        <w:t>negative</w:t>
      </w:r>
      <w:r>
        <w:rPr>
          <w:spacing w:val="-8"/>
          <w:sz w:val="24"/>
        </w:rPr>
        <w:t> </w:t>
      </w:r>
      <w:r>
        <w:rPr>
          <w:sz w:val="24"/>
        </w:rPr>
        <w:t>rental</w:t>
      </w:r>
      <w:r>
        <w:rPr>
          <w:spacing w:val="-8"/>
          <w:sz w:val="24"/>
        </w:rPr>
        <w:t> </w:t>
      </w:r>
      <w:r>
        <w:rPr>
          <w:sz w:val="24"/>
        </w:rPr>
        <w:t>history or behavior, that, when verified, indicate. The reason for the unsuitable rental history and/or behavior; and that the reason for the unsuitable rental history and behavior is no longer in effect or is under control, AND applicant's prospect for lease compliance is an acceptable one, justifying admission. Mitigating circumstances</w:t>
      </w:r>
      <w:r>
        <w:rPr>
          <w:spacing w:val="23"/>
          <w:sz w:val="24"/>
        </w:rPr>
        <w:t> </w:t>
      </w:r>
      <w:r>
        <w:rPr>
          <w:sz w:val="24"/>
        </w:rPr>
        <w:t>would</w:t>
      </w:r>
      <w:r>
        <w:rPr>
          <w:spacing w:val="24"/>
          <w:sz w:val="24"/>
        </w:rPr>
        <w:t> </w:t>
      </w:r>
      <w:r>
        <w:rPr>
          <w:sz w:val="24"/>
        </w:rPr>
        <w:t>overcome</w:t>
      </w:r>
      <w:r>
        <w:rPr>
          <w:spacing w:val="24"/>
          <w:sz w:val="24"/>
        </w:rPr>
        <w:t> </w:t>
      </w:r>
      <w:r>
        <w:rPr>
          <w:sz w:val="24"/>
        </w:rPr>
        <w:t>or</w:t>
      </w:r>
      <w:r>
        <w:rPr>
          <w:spacing w:val="24"/>
          <w:sz w:val="24"/>
        </w:rPr>
        <w:t> </w:t>
      </w:r>
      <w:r>
        <w:rPr>
          <w:sz w:val="24"/>
        </w:rPr>
        <w:t>outweigh</w:t>
      </w:r>
      <w:r>
        <w:rPr>
          <w:spacing w:val="24"/>
          <w:sz w:val="24"/>
        </w:rPr>
        <w:t> </w:t>
      </w:r>
      <w:r>
        <w:rPr>
          <w:sz w:val="24"/>
        </w:rPr>
        <w:t>information</w:t>
      </w:r>
      <w:r>
        <w:rPr>
          <w:spacing w:val="24"/>
          <w:sz w:val="24"/>
        </w:rPr>
        <w:t> </w:t>
      </w:r>
      <w:r>
        <w:rPr>
          <w:sz w:val="24"/>
        </w:rPr>
        <w:t>already</w:t>
      </w:r>
      <w:r>
        <w:rPr>
          <w:spacing w:val="23"/>
          <w:sz w:val="24"/>
        </w:rPr>
        <w:t> </w:t>
      </w:r>
      <w:r>
        <w:rPr>
          <w:sz w:val="24"/>
        </w:rPr>
        <w:t>gathered</w:t>
      </w:r>
      <w:r>
        <w:rPr>
          <w:spacing w:val="24"/>
          <w:sz w:val="24"/>
        </w:rPr>
        <w:t> </w:t>
      </w:r>
      <w:r>
        <w:rPr>
          <w:sz w:val="24"/>
        </w:rPr>
        <w:t>in</w:t>
      </w:r>
      <w:r>
        <w:rPr>
          <w:spacing w:val="24"/>
          <w:sz w:val="24"/>
        </w:rPr>
        <w:t> </w:t>
      </w:r>
      <w:r>
        <w:rPr>
          <w:sz w:val="24"/>
        </w:rPr>
        <w:t>the</w:t>
      </w:r>
    </w:p>
    <w:p>
      <w:pPr>
        <w:spacing w:after="0" w:line="240" w:lineRule="auto"/>
        <w:jc w:val="both"/>
        <w:rPr>
          <w:sz w:val="24"/>
        </w:rPr>
        <w:sectPr>
          <w:pgSz w:w="12240" w:h="15840"/>
          <w:pgMar w:header="736" w:footer="1098" w:top="1380" w:bottom="1280" w:left="560" w:right="1320"/>
        </w:sectPr>
      </w:pPr>
    </w:p>
    <w:p>
      <w:pPr>
        <w:pStyle w:val="BodyText"/>
        <w:spacing w:before="90"/>
        <w:ind w:firstLine="0"/>
      </w:pPr>
      <w:r>
        <w:rPr/>
        <w:t>screening process.</w:t>
      </w:r>
    </w:p>
    <w:p>
      <w:pPr>
        <w:pStyle w:val="ListParagraph"/>
        <w:numPr>
          <w:ilvl w:val="0"/>
          <w:numId w:val="20"/>
        </w:numPr>
        <w:tabs>
          <w:tab w:pos="2320" w:val="left" w:leader="none"/>
        </w:tabs>
        <w:spacing w:line="240" w:lineRule="auto" w:before="2" w:after="0"/>
        <w:ind w:left="2320" w:right="118" w:hanging="360"/>
        <w:jc w:val="both"/>
        <w:rPr>
          <w:sz w:val="24"/>
        </w:rPr>
      </w:pPr>
      <w:r>
        <w:rPr>
          <w:sz w:val="24"/>
        </w:rPr>
        <w:t>If</w:t>
      </w:r>
      <w:r>
        <w:rPr>
          <w:spacing w:val="-13"/>
          <w:sz w:val="24"/>
        </w:rPr>
        <w:t> </w:t>
      </w:r>
      <w:r>
        <w:rPr>
          <w:sz w:val="24"/>
        </w:rPr>
        <w:t>the</w:t>
      </w:r>
      <w:r>
        <w:rPr>
          <w:spacing w:val="-13"/>
          <w:sz w:val="24"/>
        </w:rPr>
        <w:t> </w:t>
      </w:r>
      <w:r>
        <w:rPr>
          <w:sz w:val="24"/>
        </w:rPr>
        <w:t>applicant</w:t>
      </w:r>
      <w:r>
        <w:rPr>
          <w:spacing w:val="-13"/>
          <w:sz w:val="24"/>
        </w:rPr>
        <w:t> </w:t>
      </w:r>
      <w:r>
        <w:rPr>
          <w:sz w:val="24"/>
        </w:rPr>
        <w:t>asserts</w:t>
      </w:r>
      <w:r>
        <w:rPr>
          <w:spacing w:val="-12"/>
          <w:sz w:val="24"/>
        </w:rPr>
        <w:t> </w:t>
      </w:r>
      <w:r>
        <w:rPr>
          <w:sz w:val="24"/>
        </w:rPr>
        <w:t>that</w:t>
      </w:r>
      <w:r>
        <w:rPr>
          <w:spacing w:val="-13"/>
          <w:sz w:val="24"/>
        </w:rPr>
        <w:t> </w:t>
      </w:r>
      <w:r>
        <w:rPr>
          <w:sz w:val="24"/>
        </w:rPr>
        <w:t>mitigating</w:t>
      </w:r>
      <w:r>
        <w:rPr>
          <w:spacing w:val="-13"/>
          <w:sz w:val="24"/>
        </w:rPr>
        <w:t> </w:t>
      </w:r>
      <w:r>
        <w:rPr>
          <w:sz w:val="24"/>
        </w:rPr>
        <w:t>circumstances</w:t>
      </w:r>
      <w:r>
        <w:rPr>
          <w:spacing w:val="-13"/>
          <w:sz w:val="24"/>
        </w:rPr>
        <w:t> </w:t>
      </w:r>
      <w:r>
        <w:rPr>
          <w:sz w:val="24"/>
        </w:rPr>
        <w:t>relate</w:t>
      </w:r>
      <w:r>
        <w:rPr>
          <w:spacing w:val="-12"/>
          <w:sz w:val="24"/>
        </w:rPr>
        <w:t> </w:t>
      </w:r>
      <w:r>
        <w:rPr>
          <w:sz w:val="24"/>
        </w:rPr>
        <w:t>to</w:t>
      </w:r>
      <w:r>
        <w:rPr>
          <w:spacing w:val="-13"/>
          <w:sz w:val="24"/>
        </w:rPr>
        <w:t> </w:t>
      </w:r>
      <w:r>
        <w:rPr>
          <w:sz w:val="24"/>
        </w:rPr>
        <w:t>a</w:t>
      </w:r>
      <w:r>
        <w:rPr>
          <w:spacing w:val="-13"/>
          <w:sz w:val="24"/>
        </w:rPr>
        <w:t> </w:t>
      </w:r>
      <w:r>
        <w:rPr>
          <w:sz w:val="24"/>
        </w:rPr>
        <w:t>change</w:t>
      </w:r>
      <w:r>
        <w:rPr>
          <w:spacing w:val="-13"/>
          <w:sz w:val="24"/>
        </w:rPr>
        <w:t> </w:t>
      </w:r>
      <w:r>
        <w:rPr>
          <w:sz w:val="24"/>
        </w:rPr>
        <w:t>in</w:t>
      </w:r>
      <w:r>
        <w:rPr>
          <w:spacing w:val="-12"/>
          <w:sz w:val="24"/>
        </w:rPr>
        <w:t> </w:t>
      </w:r>
      <w:r>
        <w:rPr>
          <w:sz w:val="24"/>
        </w:rPr>
        <w:t>disability, medical condition or treatment, the HA shall refer such information to persons qualified to evaluate the evidence and verify the mitigating circumstance. The HA shall also have the right to request further information to verify the mitigating circumstance, even if such information is of a medically confidential nature. Such inquiries will be limited to the information necessary to verify the mitigating circumstances or, in the case of a person with disabilities, to verify a reasonable accommodation.</w:t>
      </w:r>
    </w:p>
    <w:p>
      <w:pPr>
        <w:pStyle w:val="ListParagraph"/>
        <w:numPr>
          <w:ilvl w:val="0"/>
          <w:numId w:val="20"/>
        </w:numPr>
        <w:tabs>
          <w:tab w:pos="2320" w:val="left" w:leader="none"/>
        </w:tabs>
        <w:spacing w:line="240" w:lineRule="auto" w:before="1" w:after="0"/>
        <w:ind w:left="2320" w:right="0" w:hanging="360"/>
        <w:jc w:val="both"/>
        <w:rPr>
          <w:sz w:val="24"/>
        </w:rPr>
      </w:pPr>
      <w:r>
        <w:rPr>
          <w:sz w:val="24"/>
        </w:rPr>
        <w:t>Examples of mitigating circumstances might</w:t>
      </w:r>
      <w:r>
        <w:rPr>
          <w:spacing w:val="-3"/>
          <w:sz w:val="24"/>
        </w:rPr>
        <w:t> </w:t>
      </w:r>
      <w:r>
        <w:rPr>
          <w:sz w:val="24"/>
        </w:rPr>
        <w:t>include:</w:t>
      </w:r>
    </w:p>
    <w:p>
      <w:pPr>
        <w:pStyle w:val="ListParagraph"/>
        <w:numPr>
          <w:ilvl w:val="1"/>
          <w:numId w:val="20"/>
        </w:numPr>
        <w:tabs>
          <w:tab w:pos="2680" w:val="left" w:leader="none"/>
        </w:tabs>
        <w:spacing w:line="294" w:lineRule="exact" w:before="16" w:after="0"/>
        <w:ind w:left="2680" w:right="0" w:hanging="360"/>
        <w:jc w:val="both"/>
        <w:rPr>
          <w:sz w:val="24"/>
        </w:rPr>
      </w:pPr>
      <w:r>
        <w:rPr>
          <w:sz w:val="24"/>
        </w:rPr>
        <w:t>Evidence of successful</w:t>
      </w:r>
      <w:r>
        <w:rPr>
          <w:spacing w:val="-3"/>
          <w:sz w:val="24"/>
        </w:rPr>
        <w:t> </w:t>
      </w:r>
      <w:r>
        <w:rPr>
          <w:sz w:val="24"/>
        </w:rPr>
        <w:t>rehabilitation;</w:t>
      </w:r>
    </w:p>
    <w:p>
      <w:pPr>
        <w:pStyle w:val="ListParagraph"/>
        <w:numPr>
          <w:ilvl w:val="1"/>
          <w:numId w:val="20"/>
        </w:numPr>
        <w:tabs>
          <w:tab w:pos="2680" w:val="left" w:leader="none"/>
        </w:tabs>
        <w:spacing w:line="223" w:lineRule="auto" w:before="13" w:after="0"/>
        <w:ind w:left="2680" w:right="118" w:hanging="360"/>
        <w:jc w:val="both"/>
        <w:rPr>
          <w:sz w:val="24"/>
        </w:rPr>
      </w:pPr>
      <w:r>
        <w:rPr>
          <w:sz w:val="24"/>
        </w:rPr>
        <w:t>Evidence of the applicant family's participation in social service or other appropriate counseling service;</w:t>
      </w:r>
      <w:r>
        <w:rPr>
          <w:spacing w:val="-2"/>
          <w:sz w:val="24"/>
        </w:rPr>
        <w:t> </w:t>
      </w:r>
      <w:r>
        <w:rPr>
          <w:sz w:val="24"/>
        </w:rPr>
        <w:t>or</w:t>
      </w:r>
    </w:p>
    <w:p>
      <w:pPr>
        <w:pStyle w:val="ListParagraph"/>
        <w:numPr>
          <w:ilvl w:val="1"/>
          <w:numId w:val="20"/>
        </w:numPr>
        <w:tabs>
          <w:tab w:pos="2680" w:val="left" w:leader="none"/>
        </w:tabs>
        <w:spacing w:line="223" w:lineRule="auto" w:before="38" w:after="0"/>
        <w:ind w:left="2680" w:right="118" w:hanging="360"/>
        <w:jc w:val="both"/>
        <w:rPr>
          <w:sz w:val="24"/>
        </w:rPr>
      </w:pPr>
      <w:r>
        <w:rPr>
          <w:sz w:val="24"/>
        </w:rPr>
        <w:t>Evidence of successful and sustained modification of previous disqualifying behavior.</w:t>
      </w:r>
    </w:p>
    <w:p>
      <w:pPr>
        <w:pStyle w:val="ListParagraph"/>
        <w:numPr>
          <w:ilvl w:val="0"/>
          <w:numId w:val="20"/>
        </w:numPr>
        <w:tabs>
          <w:tab w:pos="2320" w:val="left" w:leader="none"/>
        </w:tabs>
        <w:spacing w:line="242" w:lineRule="auto" w:before="0" w:after="0"/>
        <w:ind w:left="2320" w:right="118" w:hanging="360"/>
        <w:jc w:val="both"/>
        <w:rPr>
          <w:sz w:val="24"/>
        </w:rPr>
      </w:pPr>
      <w:r>
        <w:rPr>
          <w:sz w:val="24"/>
        </w:rPr>
        <w:t>Consideration of mitigating circumstances does not guarantee that applicant will qualify for admission. The HA will consider such circumstances in light</w:t>
      </w:r>
      <w:r>
        <w:rPr>
          <w:spacing w:val="-9"/>
          <w:sz w:val="24"/>
        </w:rPr>
        <w:t> </w:t>
      </w:r>
      <w:r>
        <w:rPr>
          <w:sz w:val="24"/>
        </w:rPr>
        <w:t>of:</w:t>
      </w:r>
    </w:p>
    <w:p>
      <w:pPr>
        <w:pStyle w:val="ListParagraph"/>
        <w:numPr>
          <w:ilvl w:val="1"/>
          <w:numId w:val="20"/>
        </w:numPr>
        <w:tabs>
          <w:tab w:pos="2679" w:val="left" w:leader="none"/>
          <w:tab w:pos="2680" w:val="left" w:leader="none"/>
        </w:tabs>
        <w:spacing w:line="223" w:lineRule="auto" w:before="28" w:after="0"/>
        <w:ind w:left="2680" w:right="118" w:hanging="360"/>
        <w:jc w:val="left"/>
        <w:rPr>
          <w:sz w:val="24"/>
        </w:rPr>
      </w:pPr>
      <w:r>
        <w:rPr>
          <w:sz w:val="24"/>
        </w:rPr>
        <w:t>The applicant's ability to verify the mitigating circumstances and prospects for improved future</w:t>
      </w:r>
      <w:r>
        <w:rPr>
          <w:spacing w:val="-2"/>
          <w:sz w:val="24"/>
        </w:rPr>
        <w:t> </w:t>
      </w:r>
      <w:r>
        <w:rPr>
          <w:sz w:val="24"/>
        </w:rPr>
        <w:t>behavior;</w:t>
      </w:r>
    </w:p>
    <w:p>
      <w:pPr>
        <w:pStyle w:val="ListParagraph"/>
        <w:numPr>
          <w:ilvl w:val="1"/>
          <w:numId w:val="20"/>
        </w:numPr>
        <w:tabs>
          <w:tab w:pos="2679" w:val="left" w:leader="none"/>
          <w:tab w:pos="2680" w:val="left" w:leader="none"/>
        </w:tabs>
        <w:spacing w:line="223" w:lineRule="auto" w:before="38" w:after="0"/>
        <w:ind w:left="2680" w:right="118" w:hanging="360"/>
        <w:jc w:val="left"/>
        <w:rPr>
          <w:sz w:val="24"/>
        </w:rPr>
      </w:pPr>
      <w:r>
        <w:rPr>
          <w:sz w:val="24"/>
        </w:rPr>
        <w:t>The applicant's overall performance with respect to all the screening requirements;</w:t>
      </w:r>
      <w:r>
        <w:rPr>
          <w:spacing w:val="-1"/>
          <w:sz w:val="24"/>
        </w:rPr>
        <w:t> </w:t>
      </w:r>
      <w:r>
        <w:rPr>
          <w:sz w:val="24"/>
        </w:rPr>
        <w:t>and</w:t>
      </w:r>
    </w:p>
    <w:p>
      <w:pPr>
        <w:pStyle w:val="ListParagraph"/>
        <w:numPr>
          <w:ilvl w:val="1"/>
          <w:numId w:val="20"/>
        </w:numPr>
        <w:tabs>
          <w:tab w:pos="2679" w:val="left" w:leader="none"/>
          <w:tab w:pos="2680" w:val="left" w:leader="none"/>
        </w:tabs>
        <w:spacing w:line="223" w:lineRule="auto" w:before="34" w:after="0"/>
        <w:ind w:left="2680" w:right="118" w:hanging="360"/>
        <w:jc w:val="left"/>
        <w:rPr>
          <w:sz w:val="24"/>
        </w:rPr>
      </w:pPr>
      <w:r>
        <w:rPr>
          <w:sz w:val="24"/>
        </w:rPr>
        <w:t>The nature and seriousness of any criminal activity, especially drug related criminal activity that appears in the applicant's</w:t>
      </w:r>
      <w:r>
        <w:rPr>
          <w:spacing w:val="-4"/>
          <w:sz w:val="24"/>
        </w:rPr>
        <w:t> </w:t>
      </w:r>
      <w:r>
        <w:rPr>
          <w:sz w:val="24"/>
        </w:rPr>
        <w:t>record.</w:t>
      </w:r>
    </w:p>
    <w:p>
      <w:pPr>
        <w:pStyle w:val="BodyText"/>
        <w:spacing w:before="7"/>
        <w:ind w:left="0" w:firstLine="0"/>
        <w:jc w:val="left"/>
        <w:rPr>
          <w:sz w:val="21"/>
        </w:rPr>
      </w:pPr>
    </w:p>
    <w:p>
      <w:pPr>
        <w:pStyle w:val="Heading2"/>
        <w:numPr>
          <w:ilvl w:val="2"/>
          <w:numId w:val="5"/>
        </w:numPr>
        <w:tabs>
          <w:tab w:pos="1960" w:val="left" w:leader="none"/>
        </w:tabs>
        <w:spacing w:line="240" w:lineRule="auto" w:before="0" w:after="0"/>
        <w:ind w:left="1960" w:right="0" w:hanging="360"/>
        <w:jc w:val="left"/>
      </w:pPr>
      <w:bookmarkStart w:name="_TOC_250098" w:id="40"/>
      <w:r>
        <w:rPr/>
        <w:t>Qualified and Unqualified</w:t>
      </w:r>
      <w:r>
        <w:rPr>
          <w:spacing w:val="-1"/>
        </w:rPr>
        <w:t> </w:t>
      </w:r>
      <w:bookmarkEnd w:id="40"/>
      <w:r>
        <w:rPr/>
        <w:t>Applicants:</w:t>
      </w:r>
    </w:p>
    <w:p>
      <w:pPr>
        <w:pStyle w:val="ListParagraph"/>
        <w:numPr>
          <w:ilvl w:val="0"/>
          <w:numId w:val="21"/>
        </w:numPr>
        <w:tabs>
          <w:tab w:pos="2320" w:val="left" w:leader="none"/>
        </w:tabs>
        <w:spacing w:line="240" w:lineRule="auto" w:before="113" w:after="0"/>
        <w:ind w:left="2320" w:right="0" w:hanging="360"/>
        <w:jc w:val="left"/>
        <w:rPr>
          <w:sz w:val="24"/>
        </w:rPr>
      </w:pPr>
      <w:r>
        <w:rPr>
          <w:sz w:val="24"/>
        </w:rPr>
        <w:t>Verified information will be analyzed and a determination made with respect</w:t>
      </w:r>
      <w:r>
        <w:rPr>
          <w:spacing w:val="-16"/>
          <w:sz w:val="24"/>
        </w:rPr>
        <w:t> </w:t>
      </w:r>
      <w:r>
        <w:rPr>
          <w:sz w:val="24"/>
        </w:rPr>
        <w:t>to:</w:t>
      </w:r>
    </w:p>
    <w:p>
      <w:pPr>
        <w:pStyle w:val="ListParagraph"/>
        <w:numPr>
          <w:ilvl w:val="1"/>
          <w:numId w:val="21"/>
        </w:numPr>
        <w:tabs>
          <w:tab w:pos="2679" w:val="left" w:leader="none"/>
          <w:tab w:pos="2680" w:val="left" w:leader="none"/>
        </w:tabs>
        <w:spacing w:line="294" w:lineRule="exact" w:before="22" w:after="0"/>
        <w:ind w:left="2680" w:right="0" w:hanging="360"/>
        <w:jc w:val="left"/>
        <w:rPr>
          <w:sz w:val="24"/>
        </w:rPr>
      </w:pPr>
      <w:r>
        <w:rPr>
          <w:sz w:val="24"/>
        </w:rPr>
        <w:t>Eligibility of the applicant as a</w:t>
      </w:r>
      <w:r>
        <w:rPr>
          <w:spacing w:val="-4"/>
          <w:sz w:val="24"/>
        </w:rPr>
        <w:t> </w:t>
      </w:r>
      <w:r>
        <w:rPr>
          <w:sz w:val="24"/>
        </w:rPr>
        <w:t>family;</w:t>
      </w:r>
    </w:p>
    <w:p>
      <w:pPr>
        <w:pStyle w:val="ListParagraph"/>
        <w:numPr>
          <w:ilvl w:val="1"/>
          <w:numId w:val="21"/>
        </w:numPr>
        <w:tabs>
          <w:tab w:pos="2679" w:val="left" w:leader="none"/>
          <w:tab w:pos="2680" w:val="left" w:leader="none"/>
        </w:tabs>
        <w:spacing w:line="293" w:lineRule="exact" w:before="0" w:after="0"/>
        <w:ind w:left="2680" w:right="0" w:hanging="360"/>
        <w:jc w:val="left"/>
        <w:rPr>
          <w:sz w:val="24"/>
        </w:rPr>
      </w:pPr>
      <w:r>
        <w:rPr>
          <w:sz w:val="24"/>
        </w:rPr>
        <w:t>Eligibility of the applicant with respect to income limits for</w:t>
      </w:r>
      <w:r>
        <w:rPr>
          <w:spacing w:val="-9"/>
          <w:sz w:val="24"/>
        </w:rPr>
        <w:t> </w:t>
      </w:r>
      <w:r>
        <w:rPr>
          <w:sz w:val="24"/>
        </w:rPr>
        <w:t>admission;</w:t>
      </w:r>
    </w:p>
    <w:p>
      <w:pPr>
        <w:pStyle w:val="ListParagraph"/>
        <w:numPr>
          <w:ilvl w:val="1"/>
          <w:numId w:val="21"/>
        </w:numPr>
        <w:tabs>
          <w:tab w:pos="2679" w:val="left" w:leader="none"/>
          <w:tab w:pos="2680" w:val="left" w:leader="none"/>
        </w:tabs>
        <w:spacing w:line="223" w:lineRule="auto" w:before="13" w:after="0"/>
        <w:ind w:left="2680" w:right="118" w:hanging="360"/>
        <w:jc w:val="left"/>
        <w:rPr>
          <w:sz w:val="24"/>
        </w:rPr>
      </w:pPr>
      <w:r>
        <w:rPr>
          <w:sz w:val="24"/>
        </w:rPr>
        <w:t>Eligibility of the applicant with respect to citizenship or eligible immigration status;</w:t>
      </w:r>
    </w:p>
    <w:p>
      <w:pPr>
        <w:pStyle w:val="ListParagraph"/>
        <w:numPr>
          <w:ilvl w:val="1"/>
          <w:numId w:val="21"/>
        </w:numPr>
        <w:tabs>
          <w:tab w:pos="2679" w:val="left" w:leader="none"/>
          <w:tab w:pos="2680" w:val="left" w:leader="none"/>
        </w:tabs>
        <w:spacing w:line="294" w:lineRule="exact" w:before="23" w:after="0"/>
        <w:ind w:left="2680" w:right="0" w:hanging="360"/>
        <w:jc w:val="left"/>
        <w:rPr>
          <w:sz w:val="24"/>
        </w:rPr>
      </w:pPr>
      <w:r>
        <w:rPr>
          <w:sz w:val="24"/>
        </w:rPr>
        <w:t>Unit size required for and selected by the</w:t>
      </w:r>
      <w:r>
        <w:rPr>
          <w:spacing w:val="-4"/>
          <w:sz w:val="24"/>
        </w:rPr>
        <w:t> </w:t>
      </w:r>
      <w:r>
        <w:rPr>
          <w:sz w:val="24"/>
        </w:rPr>
        <w:t>family;</w:t>
      </w:r>
    </w:p>
    <w:p>
      <w:pPr>
        <w:pStyle w:val="ListParagraph"/>
        <w:numPr>
          <w:ilvl w:val="1"/>
          <w:numId w:val="21"/>
        </w:numPr>
        <w:tabs>
          <w:tab w:pos="2679" w:val="left" w:leader="none"/>
          <w:tab w:pos="2680" w:val="left" w:leader="none"/>
        </w:tabs>
        <w:spacing w:line="293" w:lineRule="exact" w:before="0" w:after="0"/>
        <w:ind w:left="2680" w:right="0" w:hanging="360"/>
        <w:jc w:val="left"/>
        <w:rPr>
          <w:sz w:val="24"/>
        </w:rPr>
      </w:pPr>
      <w:r>
        <w:rPr>
          <w:sz w:val="24"/>
        </w:rPr>
        <w:t>Preference category (if any) to which the family is entitled;</w:t>
      </w:r>
      <w:r>
        <w:rPr>
          <w:spacing w:val="-8"/>
          <w:sz w:val="24"/>
        </w:rPr>
        <w:t> </w:t>
      </w:r>
      <w:r>
        <w:rPr>
          <w:sz w:val="24"/>
        </w:rPr>
        <w:t>and</w:t>
      </w:r>
    </w:p>
    <w:p>
      <w:pPr>
        <w:pStyle w:val="ListParagraph"/>
        <w:numPr>
          <w:ilvl w:val="1"/>
          <w:numId w:val="21"/>
        </w:numPr>
        <w:tabs>
          <w:tab w:pos="2679" w:val="left" w:leader="none"/>
          <w:tab w:pos="2680" w:val="left" w:leader="none"/>
        </w:tabs>
        <w:spacing w:line="283" w:lineRule="exact" w:before="0" w:after="0"/>
        <w:ind w:left="2680" w:right="0" w:hanging="360"/>
        <w:jc w:val="left"/>
        <w:rPr>
          <w:sz w:val="24"/>
        </w:rPr>
      </w:pPr>
      <w:r>
        <w:rPr>
          <w:sz w:val="24"/>
        </w:rPr>
        <w:t>Qualification of the applicant with respect to the Selection</w:t>
      </w:r>
      <w:r>
        <w:rPr>
          <w:spacing w:val="-9"/>
          <w:sz w:val="24"/>
        </w:rPr>
        <w:t> </w:t>
      </w:r>
      <w:r>
        <w:rPr>
          <w:sz w:val="24"/>
        </w:rPr>
        <w:t>Criteria.</w:t>
      </w:r>
    </w:p>
    <w:p>
      <w:pPr>
        <w:pStyle w:val="ListParagraph"/>
        <w:numPr>
          <w:ilvl w:val="0"/>
          <w:numId w:val="21"/>
        </w:numPr>
        <w:tabs>
          <w:tab w:pos="2320" w:val="left" w:leader="none"/>
        </w:tabs>
        <w:spacing w:line="264" w:lineRule="exact" w:before="0" w:after="0"/>
        <w:ind w:left="2320" w:right="0" w:hanging="360"/>
        <w:jc w:val="left"/>
        <w:rPr>
          <w:sz w:val="24"/>
        </w:rPr>
      </w:pPr>
      <w:r>
        <w:rPr>
          <w:sz w:val="24"/>
        </w:rPr>
        <w:t>Qualified (DETERMINED TO BE</w:t>
      </w:r>
      <w:r>
        <w:rPr>
          <w:spacing w:val="-2"/>
          <w:sz w:val="24"/>
        </w:rPr>
        <w:t> </w:t>
      </w:r>
      <w:r>
        <w:rPr>
          <w:sz w:val="24"/>
        </w:rPr>
        <w:t>ELIGIBLE):</w:t>
      </w:r>
    </w:p>
    <w:p>
      <w:pPr>
        <w:pStyle w:val="BodyText"/>
        <w:ind w:right="118" w:firstLine="0"/>
      </w:pPr>
      <w:r>
        <w:rPr/>
        <w:t>Families will be notified by the HA of the approximate time frame of admission insofar</w:t>
      </w:r>
      <w:r>
        <w:rPr>
          <w:spacing w:val="-3"/>
        </w:rPr>
        <w:t> </w:t>
      </w:r>
      <w:r>
        <w:rPr/>
        <w:t>as</w:t>
      </w:r>
      <w:r>
        <w:rPr>
          <w:spacing w:val="-3"/>
        </w:rPr>
        <w:t> </w:t>
      </w:r>
      <w:r>
        <w:rPr/>
        <w:t>that</w:t>
      </w:r>
      <w:r>
        <w:rPr>
          <w:spacing w:val="-3"/>
        </w:rPr>
        <w:t> </w:t>
      </w:r>
      <w:r>
        <w:rPr/>
        <w:t>date</w:t>
      </w:r>
      <w:r>
        <w:rPr>
          <w:spacing w:val="-3"/>
        </w:rPr>
        <w:t> </w:t>
      </w:r>
      <w:r>
        <w:rPr/>
        <w:t>can</w:t>
      </w:r>
      <w:r>
        <w:rPr>
          <w:spacing w:val="-3"/>
        </w:rPr>
        <w:t> </w:t>
      </w:r>
      <w:r>
        <w:rPr/>
        <w:t>be</w:t>
      </w:r>
      <w:r>
        <w:rPr>
          <w:spacing w:val="-3"/>
        </w:rPr>
        <w:t> </w:t>
      </w:r>
      <w:r>
        <w:rPr/>
        <w:t>determined;</w:t>
      </w:r>
      <w:r>
        <w:rPr>
          <w:spacing w:val="-3"/>
        </w:rPr>
        <w:t> </w:t>
      </w:r>
      <w:r>
        <w:rPr/>
        <w:t>however</w:t>
      </w:r>
      <w:r>
        <w:rPr>
          <w:spacing w:val="-3"/>
        </w:rPr>
        <w:t> </w:t>
      </w:r>
      <w:r>
        <w:rPr/>
        <w:t>the</w:t>
      </w:r>
      <w:r>
        <w:rPr>
          <w:spacing w:val="-3"/>
        </w:rPr>
        <w:t> </w:t>
      </w:r>
      <w:r>
        <w:rPr/>
        <w:t>time</w:t>
      </w:r>
      <w:r>
        <w:rPr>
          <w:spacing w:val="-3"/>
        </w:rPr>
        <w:t> </w:t>
      </w:r>
      <w:r>
        <w:rPr/>
        <w:t>frame</w:t>
      </w:r>
      <w:r>
        <w:rPr>
          <w:spacing w:val="-3"/>
        </w:rPr>
        <w:t> </w:t>
      </w:r>
      <w:r>
        <w:rPr/>
        <w:t>stated</w:t>
      </w:r>
      <w:r>
        <w:rPr>
          <w:spacing w:val="-3"/>
        </w:rPr>
        <w:t> </w:t>
      </w:r>
      <w:r>
        <w:rPr/>
        <w:t>by</w:t>
      </w:r>
      <w:r>
        <w:rPr>
          <w:spacing w:val="-3"/>
        </w:rPr>
        <w:t> </w:t>
      </w:r>
      <w:r>
        <w:rPr/>
        <w:t>the</w:t>
      </w:r>
      <w:r>
        <w:rPr>
          <w:spacing w:val="-3"/>
        </w:rPr>
        <w:t> </w:t>
      </w:r>
      <w:r>
        <w:rPr/>
        <w:t>HA</w:t>
      </w:r>
      <w:r>
        <w:rPr>
          <w:spacing w:val="-3"/>
        </w:rPr>
        <w:t> </w:t>
      </w:r>
      <w:r>
        <w:rPr/>
        <w:t>is an estimate and does not guarantee that applicants can expect to be housed by that date.</w:t>
      </w:r>
    </w:p>
    <w:p>
      <w:pPr>
        <w:pStyle w:val="ListParagraph"/>
        <w:numPr>
          <w:ilvl w:val="0"/>
          <w:numId w:val="21"/>
        </w:numPr>
        <w:tabs>
          <w:tab w:pos="2320" w:val="left" w:leader="none"/>
        </w:tabs>
        <w:spacing w:line="240" w:lineRule="auto" w:before="0" w:after="0"/>
        <w:ind w:left="2320" w:right="0" w:hanging="360"/>
        <w:jc w:val="left"/>
        <w:rPr>
          <w:sz w:val="24"/>
        </w:rPr>
      </w:pPr>
      <w:r>
        <w:rPr>
          <w:sz w:val="24"/>
        </w:rPr>
        <w:t>Denied (DETERMINED TO BE</w:t>
      </w:r>
      <w:r>
        <w:rPr>
          <w:spacing w:val="-3"/>
          <w:sz w:val="24"/>
        </w:rPr>
        <w:t> </w:t>
      </w:r>
      <w:r>
        <w:rPr>
          <w:sz w:val="24"/>
        </w:rPr>
        <w:t>INELIGIBLE):</w:t>
      </w:r>
    </w:p>
    <w:p>
      <w:pPr>
        <w:pStyle w:val="BodyText"/>
        <w:spacing w:before="2"/>
        <w:ind w:right="118" w:firstLine="0"/>
      </w:pPr>
      <w:r>
        <w:rPr/>
        <w:t>Generally,</w:t>
      </w:r>
      <w:r>
        <w:rPr>
          <w:spacing w:val="-11"/>
        </w:rPr>
        <w:t> </w:t>
      </w:r>
      <w:r>
        <w:rPr/>
        <w:t>applicants</w:t>
      </w:r>
      <w:r>
        <w:rPr>
          <w:spacing w:val="-10"/>
        </w:rPr>
        <w:t> </w:t>
      </w:r>
      <w:r>
        <w:rPr/>
        <w:t>may</w:t>
      </w:r>
      <w:r>
        <w:rPr>
          <w:spacing w:val="-11"/>
        </w:rPr>
        <w:t> </w:t>
      </w:r>
      <w:r>
        <w:rPr/>
        <w:t>be</w:t>
      </w:r>
      <w:r>
        <w:rPr>
          <w:spacing w:val="-10"/>
        </w:rPr>
        <w:t> </w:t>
      </w:r>
      <w:r>
        <w:rPr/>
        <w:t>denied</w:t>
      </w:r>
      <w:r>
        <w:rPr>
          <w:spacing w:val="-10"/>
        </w:rPr>
        <w:t> </w:t>
      </w:r>
      <w:r>
        <w:rPr/>
        <w:t>admission</w:t>
      </w:r>
      <w:r>
        <w:rPr>
          <w:spacing w:val="-11"/>
        </w:rPr>
        <w:t> </w:t>
      </w:r>
      <w:r>
        <w:rPr/>
        <w:t>to</w:t>
      </w:r>
      <w:r>
        <w:rPr>
          <w:spacing w:val="-10"/>
        </w:rPr>
        <w:t> </w:t>
      </w:r>
      <w:r>
        <w:rPr/>
        <w:t>Public</w:t>
      </w:r>
      <w:r>
        <w:rPr>
          <w:spacing w:val="-11"/>
        </w:rPr>
        <w:t> </w:t>
      </w:r>
      <w:r>
        <w:rPr/>
        <w:t>Housing</w:t>
      </w:r>
      <w:r>
        <w:rPr>
          <w:spacing w:val="-10"/>
        </w:rPr>
        <w:t> </w:t>
      </w:r>
      <w:r>
        <w:rPr/>
        <w:t>for</w:t>
      </w:r>
      <w:r>
        <w:rPr>
          <w:spacing w:val="-10"/>
        </w:rPr>
        <w:t> </w:t>
      </w:r>
      <w:r>
        <w:rPr/>
        <w:t>the</w:t>
      </w:r>
      <w:r>
        <w:rPr>
          <w:spacing w:val="-11"/>
        </w:rPr>
        <w:t> </w:t>
      </w:r>
      <w:r>
        <w:rPr/>
        <w:t>following time</w:t>
      </w:r>
      <w:r>
        <w:rPr>
          <w:spacing w:val="-16"/>
        </w:rPr>
        <w:t> </w:t>
      </w:r>
      <w:r>
        <w:rPr/>
        <w:t>frames,</w:t>
      </w:r>
      <w:r>
        <w:rPr>
          <w:spacing w:val="-15"/>
        </w:rPr>
        <w:t> </w:t>
      </w:r>
      <w:r>
        <w:rPr/>
        <w:t>which</w:t>
      </w:r>
      <w:r>
        <w:rPr>
          <w:spacing w:val="-16"/>
        </w:rPr>
        <w:t> </w:t>
      </w:r>
      <w:r>
        <w:rPr/>
        <w:t>shall</w:t>
      </w:r>
      <w:r>
        <w:rPr>
          <w:spacing w:val="-15"/>
        </w:rPr>
        <w:t> </w:t>
      </w:r>
      <w:r>
        <w:rPr/>
        <w:t>begin</w:t>
      </w:r>
      <w:r>
        <w:rPr>
          <w:spacing w:val="-16"/>
        </w:rPr>
        <w:t> </w:t>
      </w:r>
      <w:r>
        <w:rPr/>
        <w:t>on</w:t>
      </w:r>
      <w:r>
        <w:rPr>
          <w:spacing w:val="-15"/>
        </w:rPr>
        <w:t> </w:t>
      </w:r>
      <w:r>
        <w:rPr/>
        <w:t>the</w:t>
      </w:r>
      <w:r>
        <w:rPr>
          <w:spacing w:val="-15"/>
        </w:rPr>
        <w:t> </w:t>
      </w:r>
      <w:r>
        <w:rPr/>
        <w:t>date</w:t>
      </w:r>
      <w:r>
        <w:rPr>
          <w:spacing w:val="-16"/>
        </w:rPr>
        <w:t> </w:t>
      </w:r>
      <w:r>
        <w:rPr/>
        <w:t>of</w:t>
      </w:r>
      <w:r>
        <w:rPr>
          <w:spacing w:val="-15"/>
        </w:rPr>
        <w:t> </w:t>
      </w:r>
      <w:r>
        <w:rPr/>
        <w:t>application,</w:t>
      </w:r>
      <w:r>
        <w:rPr>
          <w:spacing w:val="-16"/>
        </w:rPr>
        <w:t> </w:t>
      </w:r>
      <w:r>
        <w:rPr/>
        <w:t>unless</w:t>
      </w:r>
      <w:r>
        <w:rPr>
          <w:spacing w:val="-15"/>
        </w:rPr>
        <w:t> </w:t>
      </w:r>
      <w:r>
        <w:rPr/>
        <w:t>otherwise</w:t>
      </w:r>
      <w:r>
        <w:rPr>
          <w:spacing w:val="-16"/>
        </w:rPr>
        <w:t> </w:t>
      </w:r>
      <w:r>
        <w:rPr/>
        <w:t>provided for herein</w:t>
      </w:r>
      <w:r>
        <w:rPr>
          <w:spacing w:val="-1"/>
        </w:rPr>
        <w:t> </w:t>
      </w:r>
      <w:r>
        <w:rPr/>
        <w:t>below:</w:t>
      </w:r>
    </w:p>
    <w:p>
      <w:pPr>
        <w:pStyle w:val="ListParagraph"/>
        <w:numPr>
          <w:ilvl w:val="0"/>
          <w:numId w:val="22"/>
        </w:numPr>
        <w:tabs>
          <w:tab w:pos="2680" w:val="left" w:leader="none"/>
        </w:tabs>
        <w:spacing w:line="274" w:lineRule="exact" w:before="0" w:after="0"/>
        <w:ind w:left="2680" w:right="0" w:hanging="360"/>
        <w:jc w:val="both"/>
        <w:rPr>
          <w:sz w:val="24"/>
        </w:rPr>
      </w:pPr>
      <w:r>
        <w:rPr>
          <w:sz w:val="24"/>
        </w:rPr>
        <w:t>Denied admission for up to </w:t>
      </w:r>
      <w:r>
        <w:rPr>
          <w:rFonts w:ascii="TimesNewRomanPS-BoldItalicMT"/>
          <w:b/>
          <w:i/>
          <w:sz w:val="24"/>
          <w:u w:val="thick"/>
        </w:rPr>
        <w:t>one year</w:t>
      </w:r>
      <w:r>
        <w:rPr>
          <w:rFonts w:ascii="TimesNewRomanPS-BoldItalicMT"/>
          <w:b/>
          <w:i/>
          <w:sz w:val="24"/>
        </w:rPr>
        <w:t> </w:t>
      </w:r>
      <w:r>
        <w:rPr>
          <w:sz w:val="24"/>
        </w:rPr>
        <w:t>for the</w:t>
      </w:r>
      <w:r>
        <w:rPr>
          <w:spacing w:val="-5"/>
          <w:sz w:val="24"/>
        </w:rPr>
        <w:t> </w:t>
      </w:r>
      <w:r>
        <w:rPr>
          <w:sz w:val="24"/>
        </w:rPr>
        <w:t>following:</w:t>
      </w:r>
    </w:p>
    <w:p>
      <w:pPr>
        <w:pStyle w:val="ListParagraph"/>
        <w:numPr>
          <w:ilvl w:val="1"/>
          <w:numId w:val="22"/>
        </w:numPr>
        <w:tabs>
          <w:tab w:pos="3040" w:val="left" w:leader="none"/>
        </w:tabs>
        <w:spacing w:line="294" w:lineRule="exact" w:before="21" w:after="0"/>
        <w:ind w:left="3040" w:right="0" w:hanging="360"/>
        <w:jc w:val="both"/>
        <w:rPr>
          <w:sz w:val="24"/>
        </w:rPr>
      </w:pPr>
      <w:r>
        <w:rPr>
          <w:sz w:val="24"/>
        </w:rPr>
        <w:t>Past rental</w:t>
      </w:r>
      <w:r>
        <w:rPr>
          <w:spacing w:val="-1"/>
          <w:sz w:val="24"/>
        </w:rPr>
        <w:t> </w:t>
      </w:r>
      <w:r>
        <w:rPr>
          <w:sz w:val="24"/>
        </w:rPr>
        <w:t>record,</w:t>
      </w:r>
    </w:p>
    <w:p>
      <w:pPr>
        <w:pStyle w:val="ListParagraph"/>
        <w:numPr>
          <w:ilvl w:val="1"/>
          <w:numId w:val="22"/>
        </w:numPr>
        <w:tabs>
          <w:tab w:pos="3040" w:val="left" w:leader="none"/>
        </w:tabs>
        <w:spacing w:line="294" w:lineRule="exact" w:before="0" w:after="0"/>
        <w:ind w:left="3040" w:right="0" w:hanging="360"/>
        <w:jc w:val="both"/>
        <w:rPr>
          <w:sz w:val="24"/>
        </w:rPr>
      </w:pPr>
      <w:r>
        <w:rPr>
          <w:sz w:val="24"/>
        </w:rPr>
        <w:t>Bad rent paying</w:t>
      </w:r>
      <w:r>
        <w:rPr>
          <w:spacing w:val="-2"/>
          <w:sz w:val="24"/>
        </w:rPr>
        <w:t> </w:t>
      </w:r>
      <w:r>
        <w:rPr>
          <w:sz w:val="24"/>
        </w:rPr>
        <w:t>habits,</w:t>
      </w:r>
    </w:p>
    <w:p>
      <w:pPr>
        <w:spacing w:after="0" w:line="294" w:lineRule="exact"/>
        <w:jc w:val="both"/>
        <w:rPr>
          <w:sz w:val="24"/>
        </w:rPr>
        <w:sectPr>
          <w:pgSz w:w="12240" w:h="15840"/>
          <w:pgMar w:header="736" w:footer="1098" w:top="1380" w:bottom="1280" w:left="560" w:right="1320"/>
        </w:sectPr>
      </w:pPr>
    </w:p>
    <w:p>
      <w:pPr>
        <w:pStyle w:val="ListParagraph"/>
        <w:numPr>
          <w:ilvl w:val="1"/>
          <w:numId w:val="22"/>
        </w:numPr>
        <w:tabs>
          <w:tab w:pos="3039" w:val="left" w:leader="none"/>
          <w:tab w:pos="3040" w:val="left" w:leader="none"/>
        </w:tabs>
        <w:spacing w:line="294" w:lineRule="exact" w:before="109" w:after="0"/>
        <w:ind w:left="3040" w:right="0" w:hanging="360"/>
        <w:jc w:val="left"/>
        <w:rPr>
          <w:sz w:val="24"/>
        </w:rPr>
      </w:pPr>
      <w:r>
        <w:rPr>
          <w:sz w:val="24"/>
        </w:rPr>
        <w:t>Bad housekeeping habits, in and outside the</w:t>
      </w:r>
      <w:r>
        <w:rPr>
          <w:spacing w:val="-4"/>
          <w:sz w:val="24"/>
        </w:rPr>
        <w:t> </w:t>
      </w:r>
      <w:r>
        <w:rPr>
          <w:sz w:val="24"/>
        </w:rPr>
        <w:t>unit,</w:t>
      </w:r>
    </w:p>
    <w:p>
      <w:pPr>
        <w:pStyle w:val="ListParagraph"/>
        <w:numPr>
          <w:ilvl w:val="1"/>
          <w:numId w:val="22"/>
        </w:numPr>
        <w:tabs>
          <w:tab w:pos="3039" w:val="left" w:leader="none"/>
          <w:tab w:pos="3040" w:val="left" w:leader="none"/>
        </w:tabs>
        <w:spacing w:line="293" w:lineRule="exact" w:before="0" w:after="0"/>
        <w:ind w:left="3040" w:right="0" w:hanging="360"/>
        <w:jc w:val="left"/>
        <w:rPr>
          <w:sz w:val="24"/>
        </w:rPr>
      </w:pPr>
      <w:r>
        <w:rPr>
          <w:sz w:val="24"/>
        </w:rPr>
        <w:t>Damages,</w:t>
      </w:r>
    </w:p>
    <w:p>
      <w:pPr>
        <w:pStyle w:val="ListParagraph"/>
        <w:numPr>
          <w:ilvl w:val="1"/>
          <w:numId w:val="22"/>
        </w:numPr>
        <w:tabs>
          <w:tab w:pos="3039" w:val="left" w:leader="none"/>
          <w:tab w:pos="3040" w:val="left" w:leader="none"/>
        </w:tabs>
        <w:spacing w:line="293" w:lineRule="exact" w:before="0" w:after="0"/>
        <w:ind w:left="3040" w:right="0" w:hanging="360"/>
        <w:jc w:val="left"/>
        <w:rPr>
          <w:sz w:val="24"/>
        </w:rPr>
      </w:pPr>
      <w:r>
        <w:rPr>
          <w:sz w:val="24"/>
        </w:rPr>
        <w:t>Disturbances,</w:t>
      </w:r>
    </w:p>
    <w:p>
      <w:pPr>
        <w:pStyle w:val="ListParagraph"/>
        <w:numPr>
          <w:ilvl w:val="1"/>
          <w:numId w:val="22"/>
        </w:numPr>
        <w:tabs>
          <w:tab w:pos="3039" w:val="left" w:leader="none"/>
          <w:tab w:pos="3040" w:val="left" w:leader="none"/>
        </w:tabs>
        <w:spacing w:line="293" w:lineRule="exact" w:before="0" w:after="0"/>
        <w:ind w:left="3040" w:right="0" w:hanging="360"/>
        <w:jc w:val="left"/>
        <w:rPr>
          <w:sz w:val="24"/>
        </w:rPr>
      </w:pPr>
      <w:r>
        <w:rPr>
          <w:sz w:val="24"/>
        </w:rPr>
        <w:t>Live-ins,</w:t>
      </w:r>
    </w:p>
    <w:p>
      <w:pPr>
        <w:pStyle w:val="ListParagraph"/>
        <w:numPr>
          <w:ilvl w:val="1"/>
          <w:numId w:val="22"/>
        </w:numPr>
        <w:tabs>
          <w:tab w:pos="3040" w:val="left" w:leader="none"/>
        </w:tabs>
        <w:spacing w:line="223" w:lineRule="auto" w:before="13" w:after="0"/>
        <w:ind w:left="3040" w:right="118" w:hanging="360"/>
        <w:jc w:val="both"/>
        <w:rPr>
          <w:sz w:val="24"/>
        </w:rPr>
      </w:pPr>
      <w:r>
        <w:rPr>
          <w:sz w:val="24"/>
        </w:rPr>
        <w:t>Demonstration of hostile behavior during the interview process that indicates that the applicant may be a threat to staff or</w:t>
      </w:r>
      <w:r>
        <w:rPr>
          <w:spacing w:val="-10"/>
          <w:sz w:val="24"/>
        </w:rPr>
        <w:t> </w:t>
      </w:r>
      <w:r>
        <w:rPr>
          <w:sz w:val="24"/>
        </w:rPr>
        <w:t>residents,</w:t>
      </w:r>
    </w:p>
    <w:p>
      <w:pPr>
        <w:pStyle w:val="ListParagraph"/>
        <w:numPr>
          <w:ilvl w:val="1"/>
          <w:numId w:val="22"/>
        </w:numPr>
        <w:tabs>
          <w:tab w:pos="3040" w:val="left" w:leader="none"/>
        </w:tabs>
        <w:spacing w:line="232" w:lineRule="auto" w:before="30" w:after="0"/>
        <w:ind w:left="3040" w:right="118" w:hanging="360"/>
        <w:jc w:val="both"/>
        <w:rPr>
          <w:sz w:val="24"/>
        </w:rPr>
      </w:pPr>
      <w:r>
        <w:rPr>
          <w:sz w:val="24"/>
        </w:rPr>
        <w:t>Being</w:t>
      </w:r>
      <w:r>
        <w:rPr>
          <w:spacing w:val="-6"/>
          <w:sz w:val="24"/>
        </w:rPr>
        <w:t> </w:t>
      </w:r>
      <w:r>
        <w:rPr>
          <w:sz w:val="24"/>
        </w:rPr>
        <w:t>evicted</w:t>
      </w:r>
      <w:r>
        <w:rPr>
          <w:spacing w:val="-6"/>
          <w:sz w:val="24"/>
        </w:rPr>
        <w:t> </w:t>
      </w:r>
      <w:r>
        <w:rPr>
          <w:sz w:val="24"/>
        </w:rPr>
        <w:t>from</w:t>
      </w:r>
      <w:r>
        <w:rPr>
          <w:spacing w:val="-6"/>
          <w:sz w:val="24"/>
        </w:rPr>
        <w:t> </w:t>
      </w:r>
      <w:r>
        <w:rPr>
          <w:sz w:val="24"/>
        </w:rPr>
        <w:t>a</w:t>
      </w:r>
      <w:r>
        <w:rPr>
          <w:spacing w:val="-6"/>
          <w:sz w:val="24"/>
        </w:rPr>
        <w:t> </w:t>
      </w:r>
      <w:r>
        <w:rPr>
          <w:sz w:val="24"/>
        </w:rPr>
        <w:t>HA,</w:t>
      </w:r>
      <w:r>
        <w:rPr>
          <w:spacing w:val="-6"/>
          <w:sz w:val="24"/>
        </w:rPr>
        <w:t> </w:t>
      </w:r>
      <w:r>
        <w:rPr>
          <w:sz w:val="24"/>
        </w:rPr>
        <w:t>including</w:t>
      </w:r>
      <w:r>
        <w:rPr>
          <w:spacing w:val="-6"/>
          <w:sz w:val="24"/>
        </w:rPr>
        <w:t> </w:t>
      </w:r>
      <w:r>
        <w:rPr>
          <w:sz w:val="24"/>
        </w:rPr>
        <w:t>having</w:t>
      </w:r>
      <w:r>
        <w:rPr>
          <w:spacing w:val="-6"/>
          <w:sz w:val="24"/>
        </w:rPr>
        <w:t> </w:t>
      </w:r>
      <w:r>
        <w:rPr>
          <w:sz w:val="24"/>
        </w:rPr>
        <w:t>moved</w:t>
      </w:r>
      <w:r>
        <w:rPr>
          <w:spacing w:val="-6"/>
          <w:sz w:val="24"/>
        </w:rPr>
        <w:t> </w:t>
      </w:r>
      <w:r>
        <w:rPr>
          <w:sz w:val="24"/>
        </w:rPr>
        <w:t>from</w:t>
      </w:r>
      <w:r>
        <w:rPr>
          <w:spacing w:val="-6"/>
          <w:sz w:val="24"/>
        </w:rPr>
        <w:t> </w:t>
      </w:r>
      <w:r>
        <w:rPr>
          <w:sz w:val="24"/>
        </w:rPr>
        <w:t>a</w:t>
      </w:r>
      <w:r>
        <w:rPr>
          <w:spacing w:val="-5"/>
          <w:sz w:val="24"/>
        </w:rPr>
        <w:t> </w:t>
      </w:r>
      <w:r>
        <w:rPr>
          <w:sz w:val="24"/>
        </w:rPr>
        <w:t>HA</w:t>
      </w:r>
      <w:r>
        <w:rPr>
          <w:spacing w:val="-6"/>
          <w:sz w:val="24"/>
        </w:rPr>
        <w:t> </w:t>
      </w:r>
      <w:r>
        <w:rPr>
          <w:sz w:val="24"/>
        </w:rPr>
        <w:t>as</w:t>
      </w:r>
      <w:r>
        <w:rPr>
          <w:spacing w:val="-6"/>
          <w:sz w:val="24"/>
        </w:rPr>
        <w:t> </w:t>
      </w:r>
      <w:r>
        <w:rPr>
          <w:sz w:val="24"/>
        </w:rPr>
        <w:t>a</w:t>
      </w:r>
      <w:r>
        <w:rPr>
          <w:spacing w:val="-6"/>
          <w:sz w:val="24"/>
        </w:rPr>
        <w:t> </w:t>
      </w:r>
      <w:r>
        <w:rPr>
          <w:sz w:val="24"/>
        </w:rPr>
        <w:t>result</w:t>
      </w:r>
      <w:r>
        <w:rPr>
          <w:spacing w:val="-6"/>
          <w:sz w:val="24"/>
        </w:rPr>
        <w:t> </w:t>
      </w:r>
      <w:r>
        <w:rPr>
          <w:sz w:val="24"/>
        </w:rPr>
        <w:t>of their</w:t>
      </w:r>
      <w:r>
        <w:rPr>
          <w:spacing w:val="-14"/>
          <w:sz w:val="24"/>
        </w:rPr>
        <w:t> </w:t>
      </w:r>
      <w:r>
        <w:rPr>
          <w:sz w:val="24"/>
        </w:rPr>
        <w:t>lease</w:t>
      </w:r>
      <w:r>
        <w:rPr>
          <w:spacing w:val="-13"/>
          <w:sz w:val="24"/>
        </w:rPr>
        <w:t> </w:t>
      </w:r>
      <w:r>
        <w:rPr>
          <w:sz w:val="24"/>
        </w:rPr>
        <w:t>being</w:t>
      </w:r>
      <w:r>
        <w:rPr>
          <w:spacing w:val="-13"/>
          <w:sz w:val="24"/>
        </w:rPr>
        <w:t> </w:t>
      </w:r>
      <w:r>
        <w:rPr>
          <w:sz w:val="24"/>
        </w:rPr>
        <w:t>terminated</w:t>
      </w:r>
      <w:r>
        <w:rPr>
          <w:spacing w:val="-13"/>
          <w:sz w:val="24"/>
        </w:rPr>
        <w:t> </w:t>
      </w:r>
      <w:r>
        <w:rPr>
          <w:sz w:val="24"/>
        </w:rPr>
        <w:t>by</w:t>
      </w:r>
      <w:r>
        <w:rPr>
          <w:spacing w:val="-13"/>
          <w:sz w:val="24"/>
        </w:rPr>
        <w:t> </w:t>
      </w:r>
      <w:r>
        <w:rPr>
          <w:sz w:val="24"/>
        </w:rPr>
        <w:t>the</w:t>
      </w:r>
      <w:r>
        <w:rPr>
          <w:spacing w:val="-14"/>
          <w:sz w:val="24"/>
        </w:rPr>
        <w:t> </w:t>
      </w:r>
      <w:r>
        <w:rPr>
          <w:sz w:val="24"/>
        </w:rPr>
        <w:t>HA</w:t>
      </w:r>
      <w:r>
        <w:rPr>
          <w:spacing w:val="-13"/>
          <w:sz w:val="24"/>
        </w:rPr>
        <w:t> </w:t>
      </w:r>
      <w:r>
        <w:rPr>
          <w:sz w:val="24"/>
        </w:rPr>
        <w:t>for</w:t>
      </w:r>
      <w:r>
        <w:rPr>
          <w:spacing w:val="-13"/>
          <w:sz w:val="24"/>
        </w:rPr>
        <w:t> </w:t>
      </w:r>
      <w:r>
        <w:rPr>
          <w:sz w:val="24"/>
        </w:rPr>
        <w:t>reasons</w:t>
      </w:r>
      <w:r>
        <w:rPr>
          <w:spacing w:val="-13"/>
          <w:sz w:val="24"/>
        </w:rPr>
        <w:t> </w:t>
      </w:r>
      <w:r>
        <w:rPr>
          <w:sz w:val="24"/>
        </w:rPr>
        <w:t>other</w:t>
      </w:r>
      <w:r>
        <w:rPr>
          <w:spacing w:val="-13"/>
          <w:sz w:val="24"/>
        </w:rPr>
        <w:t> </w:t>
      </w:r>
      <w:r>
        <w:rPr>
          <w:sz w:val="24"/>
        </w:rPr>
        <w:t>than</w:t>
      </w:r>
      <w:r>
        <w:rPr>
          <w:spacing w:val="-14"/>
          <w:sz w:val="24"/>
        </w:rPr>
        <w:t> </w:t>
      </w:r>
      <w:r>
        <w:rPr>
          <w:sz w:val="24"/>
        </w:rPr>
        <w:t>as</w:t>
      </w:r>
      <w:r>
        <w:rPr>
          <w:spacing w:val="-13"/>
          <w:sz w:val="24"/>
        </w:rPr>
        <w:t> </w:t>
      </w:r>
      <w:r>
        <w:rPr>
          <w:sz w:val="24"/>
        </w:rPr>
        <w:t>listed</w:t>
      </w:r>
      <w:r>
        <w:rPr>
          <w:spacing w:val="-13"/>
          <w:sz w:val="24"/>
        </w:rPr>
        <w:t> </w:t>
      </w:r>
      <w:r>
        <w:rPr>
          <w:sz w:val="24"/>
        </w:rPr>
        <w:t>below (beginning on the date of such</w:t>
      </w:r>
      <w:r>
        <w:rPr>
          <w:spacing w:val="-3"/>
          <w:sz w:val="24"/>
        </w:rPr>
        <w:t> </w:t>
      </w:r>
      <w:r>
        <w:rPr>
          <w:sz w:val="24"/>
        </w:rPr>
        <w:t>eviction),</w:t>
      </w:r>
    </w:p>
    <w:p>
      <w:pPr>
        <w:pStyle w:val="ListParagraph"/>
        <w:numPr>
          <w:ilvl w:val="1"/>
          <w:numId w:val="22"/>
        </w:numPr>
        <w:tabs>
          <w:tab w:pos="3040" w:val="left" w:leader="none"/>
        </w:tabs>
        <w:spacing w:line="223" w:lineRule="auto" w:before="30" w:after="0"/>
        <w:ind w:left="3040" w:right="118" w:hanging="360"/>
        <w:jc w:val="both"/>
        <w:rPr>
          <w:sz w:val="24"/>
        </w:rPr>
      </w:pPr>
      <w:r>
        <w:rPr>
          <w:sz w:val="24"/>
        </w:rPr>
        <w:t>Having</w:t>
      </w:r>
      <w:r>
        <w:rPr>
          <w:spacing w:val="-15"/>
          <w:sz w:val="24"/>
        </w:rPr>
        <w:t> </w:t>
      </w:r>
      <w:r>
        <w:rPr>
          <w:sz w:val="24"/>
        </w:rPr>
        <w:t>other</w:t>
      </w:r>
      <w:r>
        <w:rPr>
          <w:spacing w:val="-14"/>
          <w:sz w:val="24"/>
        </w:rPr>
        <w:t> </w:t>
      </w:r>
      <w:r>
        <w:rPr>
          <w:sz w:val="24"/>
        </w:rPr>
        <w:t>federally</w:t>
      </w:r>
      <w:r>
        <w:rPr>
          <w:spacing w:val="-14"/>
          <w:sz w:val="24"/>
        </w:rPr>
        <w:t> </w:t>
      </w:r>
      <w:r>
        <w:rPr>
          <w:sz w:val="24"/>
        </w:rPr>
        <w:t>subsidized</w:t>
      </w:r>
      <w:r>
        <w:rPr>
          <w:spacing w:val="-14"/>
          <w:sz w:val="24"/>
        </w:rPr>
        <w:t> </w:t>
      </w:r>
      <w:r>
        <w:rPr>
          <w:sz w:val="24"/>
        </w:rPr>
        <w:t>housing</w:t>
      </w:r>
      <w:r>
        <w:rPr>
          <w:spacing w:val="-15"/>
          <w:sz w:val="24"/>
        </w:rPr>
        <w:t> </w:t>
      </w:r>
      <w:r>
        <w:rPr>
          <w:sz w:val="24"/>
        </w:rPr>
        <w:t>assistance</w:t>
      </w:r>
      <w:r>
        <w:rPr>
          <w:spacing w:val="-14"/>
          <w:sz w:val="24"/>
        </w:rPr>
        <w:t> </w:t>
      </w:r>
      <w:r>
        <w:rPr>
          <w:sz w:val="24"/>
        </w:rPr>
        <w:t>terminated</w:t>
      </w:r>
      <w:r>
        <w:rPr>
          <w:spacing w:val="-14"/>
          <w:sz w:val="24"/>
        </w:rPr>
        <w:t> </w:t>
      </w:r>
      <w:r>
        <w:rPr>
          <w:sz w:val="24"/>
        </w:rPr>
        <w:t>for</w:t>
      </w:r>
      <w:r>
        <w:rPr>
          <w:spacing w:val="-14"/>
          <w:sz w:val="24"/>
        </w:rPr>
        <w:t> </w:t>
      </w:r>
      <w:r>
        <w:rPr>
          <w:sz w:val="24"/>
        </w:rPr>
        <w:t>reasons other than as listed below (beginning on the date of such</w:t>
      </w:r>
      <w:r>
        <w:rPr>
          <w:spacing w:val="-9"/>
          <w:sz w:val="24"/>
        </w:rPr>
        <w:t> </w:t>
      </w:r>
      <w:r>
        <w:rPr>
          <w:sz w:val="24"/>
        </w:rPr>
        <w:t>eviction).</w:t>
      </w:r>
    </w:p>
    <w:p>
      <w:pPr>
        <w:pStyle w:val="ListParagraph"/>
        <w:numPr>
          <w:ilvl w:val="0"/>
          <w:numId w:val="22"/>
        </w:numPr>
        <w:tabs>
          <w:tab w:pos="2680" w:val="left" w:leader="none"/>
        </w:tabs>
        <w:spacing w:line="240" w:lineRule="auto" w:before="5" w:after="0"/>
        <w:ind w:left="2680" w:right="0" w:hanging="360"/>
        <w:jc w:val="both"/>
        <w:rPr>
          <w:sz w:val="24"/>
        </w:rPr>
      </w:pPr>
      <w:r>
        <w:rPr>
          <w:sz w:val="24"/>
        </w:rPr>
        <w:t>Denied admission for up to</w:t>
      </w:r>
      <w:r>
        <w:rPr>
          <w:sz w:val="24"/>
          <w:u w:val="thick"/>
        </w:rPr>
        <w:t> </w:t>
      </w:r>
      <w:r>
        <w:rPr>
          <w:rFonts w:ascii="TimesNewRomanPS-BoldItalicMT"/>
          <w:b/>
          <w:i/>
          <w:sz w:val="24"/>
          <w:u w:val="thick"/>
        </w:rPr>
        <w:t>three years</w:t>
      </w:r>
      <w:r>
        <w:rPr>
          <w:rFonts w:ascii="TimesNewRomanPS-BoldItalicMT"/>
          <w:b/>
          <w:i/>
          <w:sz w:val="24"/>
        </w:rPr>
        <w:t> </w:t>
      </w:r>
      <w:r>
        <w:rPr>
          <w:sz w:val="24"/>
        </w:rPr>
        <w:t>for the</w:t>
      </w:r>
      <w:r>
        <w:rPr>
          <w:spacing w:val="-5"/>
          <w:sz w:val="24"/>
        </w:rPr>
        <w:t> </w:t>
      </w:r>
      <w:r>
        <w:rPr>
          <w:sz w:val="24"/>
        </w:rPr>
        <w:t>following:</w:t>
      </w:r>
    </w:p>
    <w:p>
      <w:pPr>
        <w:pStyle w:val="ListParagraph"/>
        <w:numPr>
          <w:ilvl w:val="1"/>
          <w:numId w:val="22"/>
        </w:numPr>
        <w:tabs>
          <w:tab w:pos="3040" w:val="left" w:leader="none"/>
        </w:tabs>
        <w:spacing w:line="285" w:lineRule="exact" w:before="16" w:after="0"/>
        <w:ind w:left="3040" w:right="0" w:hanging="360"/>
        <w:jc w:val="both"/>
        <w:rPr>
          <w:sz w:val="24"/>
        </w:rPr>
      </w:pPr>
      <w:r>
        <w:rPr>
          <w:sz w:val="24"/>
        </w:rPr>
        <w:t>Persons</w:t>
      </w:r>
      <w:r>
        <w:rPr>
          <w:spacing w:val="-5"/>
          <w:sz w:val="24"/>
        </w:rPr>
        <w:t> </w:t>
      </w:r>
      <w:r>
        <w:rPr>
          <w:sz w:val="24"/>
        </w:rPr>
        <w:t>evicted</w:t>
      </w:r>
      <w:r>
        <w:rPr>
          <w:spacing w:val="-5"/>
          <w:sz w:val="24"/>
        </w:rPr>
        <w:t> </w:t>
      </w:r>
      <w:r>
        <w:rPr>
          <w:sz w:val="24"/>
        </w:rPr>
        <w:t>from</w:t>
      </w:r>
      <w:r>
        <w:rPr>
          <w:spacing w:val="-5"/>
          <w:sz w:val="24"/>
        </w:rPr>
        <w:t> </w:t>
      </w:r>
      <w:r>
        <w:rPr>
          <w:sz w:val="24"/>
        </w:rPr>
        <w:t>public</w:t>
      </w:r>
      <w:r>
        <w:rPr>
          <w:spacing w:val="-5"/>
          <w:sz w:val="24"/>
        </w:rPr>
        <w:t> </w:t>
      </w:r>
      <w:r>
        <w:rPr>
          <w:sz w:val="24"/>
        </w:rPr>
        <w:t>housing,</w:t>
      </w:r>
      <w:r>
        <w:rPr>
          <w:spacing w:val="-5"/>
          <w:sz w:val="24"/>
        </w:rPr>
        <w:t> </w:t>
      </w:r>
      <w:r>
        <w:rPr>
          <w:sz w:val="24"/>
        </w:rPr>
        <w:t>Indian</w:t>
      </w:r>
      <w:r>
        <w:rPr>
          <w:spacing w:val="-5"/>
          <w:sz w:val="24"/>
        </w:rPr>
        <w:t> </w:t>
      </w:r>
      <w:r>
        <w:rPr>
          <w:sz w:val="24"/>
        </w:rPr>
        <w:t>Housing,</w:t>
      </w:r>
      <w:r>
        <w:rPr>
          <w:spacing w:val="-5"/>
          <w:sz w:val="24"/>
        </w:rPr>
        <w:t> </w:t>
      </w:r>
      <w:r>
        <w:rPr>
          <w:sz w:val="24"/>
        </w:rPr>
        <w:t>Section</w:t>
      </w:r>
      <w:r>
        <w:rPr>
          <w:spacing w:val="-5"/>
          <w:sz w:val="24"/>
        </w:rPr>
        <w:t> </w:t>
      </w:r>
      <w:r>
        <w:rPr>
          <w:sz w:val="24"/>
        </w:rPr>
        <w:t>8,</w:t>
      </w:r>
      <w:r>
        <w:rPr>
          <w:spacing w:val="-5"/>
          <w:sz w:val="24"/>
        </w:rPr>
        <w:t> </w:t>
      </w:r>
      <w:r>
        <w:rPr>
          <w:sz w:val="24"/>
        </w:rPr>
        <w:t>or</w:t>
      </w:r>
      <w:r>
        <w:rPr>
          <w:spacing w:val="-5"/>
          <w:sz w:val="24"/>
        </w:rPr>
        <w:t> </w:t>
      </w:r>
      <w:r>
        <w:rPr>
          <w:sz w:val="24"/>
        </w:rPr>
        <w:t>Section</w:t>
      </w:r>
    </w:p>
    <w:p>
      <w:pPr>
        <w:pStyle w:val="BodyText"/>
        <w:ind w:left="3040" w:right="117" w:firstLine="0"/>
      </w:pPr>
      <w:r>
        <w:rPr/>
        <w:t>23 programs because of drug-related criminal activity (except drug trafficking) are ineligible for admission to public housing for up to a </w:t>
      </w:r>
      <w:r>
        <w:rPr>
          <w:rFonts w:ascii="TimesNewRomanPS-BoldItalicMT"/>
          <w:b/>
          <w:i/>
          <w:u w:val="thick"/>
        </w:rPr>
        <w:t>three year period</w:t>
      </w:r>
      <w:r>
        <w:rPr>
          <w:rFonts w:ascii="TimesNewRomanPS-BoldItalicMT"/>
          <w:b/>
          <w:i/>
        </w:rPr>
        <w:t> </w:t>
      </w:r>
      <w:r>
        <w:rPr/>
        <w:t>beginning on the date of such eviction.</w:t>
      </w:r>
    </w:p>
    <w:p>
      <w:pPr>
        <w:pStyle w:val="ListParagraph"/>
        <w:numPr>
          <w:ilvl w:val="1"/>
          <w:numId w:val="22"/>
        </w:numPr>
        <w:tabs>
          <w:tab w:pos="3040" w:val="left" w:leader="none"/>
        </w:tabs>
        <w:spacing w:line="230" w:lineRule="auto" w:before="19" w:after="0"/>
        <w:ind w:left="3040" w:right="118" w:hanging="360"/>
        <w:jc w:val="both"/>
        <w:rPr>
          <w:sz w:val="24"/>
        </w:rPr>
      </w:pPr>
      <w:r>
        <w:rPr>
          <w:sz w:val="24"/>
        </w:rPr>
        <w:t>The HA will consider mitigating circumstances including successful completion of a rehabilitation program approved by the HA, or the circumstances leading to the eviction no longer</w:t>
      </w:r>
      <w:r>
        <w:rPr>
          <w:spacing w:val="-4"/>
          <w:sz w:val="24"/>
        </w:rPr>
        <w:t> </w:t>
      </w:r>
      <w:r>
        <w:rPr>
          <w:sz w:val="24"/>
        </w:rPr>
        <w:t>exist.</w:t>
      </w:r>
    </w:p>
    <w:p>
      <w:pPr>
        <w:pStyle w:val="ListParagraph"/>
        <w:numPr>
          <w:ilvl w:val="1"/>
          <w:numId w:val="22"/>
        </w:numPr>
        <w:tabs>
          <w:tab w:pos="3040" w:val="left" w:leader="none"/>
        </w:tabs>
        <w:spacing w:line="285" w:lineRule="exact" w:before="22" w:after="0"/>
        <w:ind w:left="3040" w:right="0" w:hanging="360"/>
        <w:jc w:val="both"/>
        <w:rPr>
          <w:sz w:val="24"/>
        </w:rPr>
      </w:pPr>
      <w:r>
        <w:rPr>
          <w:sz w:val="24"/>
        </w:rPr>
        <w:t>Drug use without evidence of</w:t>
      </w:r>
      <w:r>
        <w:rPr>
          <w:spacing w:val="-4"/>
          <w:sz w:val="24"/>
        </w:rPr>
        <w:t> </w:t>
      </w:r>
      <w:r>
        <w:rPr>
          <w:sz w:val="24"/>
        </w:rPr>
        <w:t>rehabilitation.</w:t>
      </w:r>
    </w:p>
    <w:p>
      <w:pPr>
        <w:pStyle w:val="ListParagraph"/>
        <w:numPr>
          <w:ilvl w:val="0"/>
          <w:numId w:val="22"/>
        </w:numPr>
        <w:tabs>
          <w:tab w:pos="2680" w:val="left" w:leader="none"/>
        </w:tabs>
        <w:spacing w:line="265" w:lineRule="exact" w:before="0" w:after="0"/>
        <w:ind w:left="2680" w:right="0" w:hanging="360"/>
        <w:jc w:val="both"/>
        <w:rPr>
          <w:sz w:val="24"/>
        </w:rPr>
      </w:pPr>
      <w:r>
        <w:rPr>
          <w:sz w:val="24"/>
        </w:rPr>
        <w:t>Denied admission for up to </w:t>
      </w:r>
      <w:r>
        <w:rPr>
          <w:rFonts w:ascii="TimesNewRomanPS-BoldItalicMT"/>
          <w:b/>
          <w:i/>
          <w:sz w:val="24"/>
          <w:u w:val="thick"/>
        </w:rPr>
        <w:t>five years</w:t>
      </w:r>
      <w:r>
        <w:rPr>
          <w:rFonts w:ascii="TimesNewRomanPS-BoldItalicMT"/>
          <w:b/>
          <w:i/>
          <w:sz w:val="24"/>
        </w:rPr>
        <w:t> </w:t>
      </w:r>
      <w:r>
        <w:rPr>
          <w:sz w:val="24"/>
        </w:rPr>
        <w:t>for the</w:t>
      </w:r>
      <w:r>
        <w:rPr>
          <w:spacing w:val="-5"/>
          <w:sz w:val="24"/>
        </w:rPr>
        <w:t> </w:t>
      </w:r>
      <w:r>
        <w:rPr>
          <w:sz w:val="24"/>
        </w:rPr>
        <w:t>following:</w:t>
      </w:r>
    </w:p>
    <w:p>
      <w:pPr>
        <w:pStyle w:val="ListParagraph"/>
        <w:numPr>
          <w:ilvl w:val="1"/>
          <w:numId w:val="22"/>
        </w:numPr>
        <w:tabs>
          <w:tab w:pos="3040" w:val="left" w:leader="none"/>
        </w:tabs>
        <w:spacing w:line="223" w:lineRule="auto" w:before="31" w:after="0"/>
        <w:ind w:left="3040" w:right="118" w:hanging="360"/>
        <w:jc w:val="both"/>
        <w:rPr>
          <w:sz w:val="24"/>
        </w:rPr>
      </w:pPr>
      <w:r>
        <w:rPr>
          <w:sz w:val="24"/>
        </w:rPr>
        <w:t>Fraud: (giving false information on the application or during an interview is considered</w:t>
      </w:r>
      <w:r>
        <w:rPr>
          <w:spacing w:val="-1"/>
          <w:sz w:val="24"/>
        </w:rPr>
        <w:t> </w:t>
      </w:r>
      <w:r>
        <w:rPr>
          <w:sz w:val="24"/>
        </w:rPr>
        <w:t>fraud).</w:t>
      </w:r>
    </w:p>
    <w:p>
      <w:pPr>
        <w:pStyle w:val="ListParagraph"/>
        <w:numPr>
          <w:ilvl w:val="1"/>
          <w:numId w:val="22"/>
        </w:numPr>
        <w:tabs>
          <w:tab w:pos="3040" w:val="left" w:leader="none"/>
        </w:tabs>
        <w:spacing w:line="232" w:lineRule="auto" w:before="30" w:after="0"/>
        <w:ind w:left="3040" w:right="118" w:hanging="360"/>
        <w:jc w:val="both"/>
        <w:rPr>
          <w:sz w:val="24"/>
        </w:rPr>
      </w:pPr>
      <w:r>
        <w:rPr>
          <w:sz w:val="24"/>
        </w:rPr>
        <w:t>A criminal record that indicates that the applicant may be a threat and/or negative influence on other residents. The five years shall begin on date of the last reported act or</w:t>
      </w:r>
      <w:r>
        <w:rPr>
          <w:spacing w:val="-2"/>
          <w:sz w:val="24"/>
        </w:rPr>
        <w:t> </w:t>
      </w:r>
      <w:r>
        <w:rPr>
          <w:sz w:val="24"/>
        </w:rPr>
        <w:t>conviction.</w:t>
      </w:r>
    </w:p>
    <w:p>
      <w:pPr>
        <w:pStyle w:val="ListParagraph"/>
        <w:numPr>
          <w:ilvl w:val="0"/>
          <w:numId w:val="22"/>
        </w:numPr>
        <w:tabs>
          <w:tab w:pos="2680" w:val="left" w:leader="none"/>
        </w:tabs>
        <w:spacing w:line="273" w:lineRule="exact" w:before="0" w:after="0"/>
        <w:ind w:left="2680" w:right="0" w:hanging="360"/>
        <w:jc w:val="both"/>
        <w:rPr>
          <w:sz w:val="24"/>
        </w:rPr>
      </w:pPr>
      <w:r>
        <w:rPr>
          <w:sz w:val="24"/>
        </w:rPr>
        <w:t>Denied admission for up to</w:t>
      </w:r>
      <w:r>
        <w:rPr>
          <w:sz w:val="24"/>
          <w:u w:val="thick"/>
        </w:rPr>
        <w:t> </w:t>
      </w:r>
      <w:r>
        <w:rPr>
          <w:rFonts w:ascii="TimesNewRomanPS-BoldItalicMT"/>
          <w:b/>
          <w:i/>
          <w:sz w:val="24"/>
          <w:u w:val="thick"/>
        </w:rPr>
        <w:t>10 years</w:t>
      </w:r>
      <w:r>
        <w:rPr>
          <w:rFonts w:ascii="TimesNewRomanPS-BoldItalicMT"/>
          <w:b/>
          <w:i/>
          <w:sz w:val="24"/>
        </w:rPr>
        <w:t> </w:t>
      </w:r>
      <w:r>
        <w:rPr>
          <w:sz w:val="24"/>
        </w:rPr>
        <w:t>for the</w:t>
      </w:r>
      <w:r>
        <w:rPr>
          <w:spacing w:val="-3"/>
          <w:sz w:val="24"/>
        </w:rPr>
        <w:t> </w:t>
      </w:r>
      <w:r>
        <w:rPr>
          <w:sz w:val="24"/>
        </w:rPr>
        <w:t>following:</w:t>
      </w:r>
    </w:p>
    <w:p>
      <w:pPr>
        <w:pStyle w:val="ListParagraph"/>
        <w:numPr>
          <w:ilvl w:val="1"/>
          <w:numId w:val="22"/>
        </w:numPr>
        <w:tabs>
          <w:tab w:pos="3040" w:val="left" w:leader="none"/>
        </w:tabs>
        <w:spacing w:line="285" w:lineRule="exact" w:before="22" w:after="0"/>
        <w:ind w:left="3040" w:right="0" w:hanging="360"/>
        <w:jc w:val="both"/>
        <w:rPr>
          <w:sz w:val="24"/>
        </w:rPr>
      </w:pPr>
      <w:r>
        <w:rPr>
          <w:sz w:val="24"/>
        </w:rPr>
        <w:t>From date of conviction for drug</w:t>
      </w:r>
      <w:r>
        <w:rPr>
          <w:spacing w:val="-3"/>
          <w:sz w:val="24"/>
        </w:rPr>
        <w:t> </w:t>
      </w:r>
      <w:r>
        <w:rPr>
          <w:sz w:val="24"/>
        </w:rPr>
        <w:t>trafficking.</w:t>
      </w:r>
    </w:p>
    <w:p>
      <w:pPr>
        <w:pStyle w:val="ListParagraph"/>
        <w:numPr>
          <w:ilvl w:val="0"/>
          <w:numId w:val="22"/>
        </w:numPr>
        <w:tabs>
          <w:tab w:pos="2680" w:val="left" w:leader="none"/>
        </w:tabs>
        <w:spacing w:line="240" w:lineRule="auto" w:before="0" w:after="0"/>
        <w:ind w:left="2680" w:right="118" w:hanging="360"/>
        <w:jc w:val="both"/>
        <w:rPr>
          <w:sz w:val="24"/>
        </w:rPr>
      </w:pPr>
      <w:r>
        <w:rPr>
          <w:sz w:val="24"/>
        </w:rPr>
        <w:t>Denied admission </w:t>
      </w:r>
      <w:r>
        <w:rPr>
          <w:rFonts w:ascii="TimesNewRomanPS-BoldItalicMT"/>
          <w:b/>
          <w:i/>
          <w:sz w:val="24"/>
          <w:u w:val="thick"/>
        </w:rPr>
        <w:t>for life</w:t>
      </w:r>
      <w:r>
        <w:rPr>
          <w:rFonts w:ascii="TimesNewRomanPS-BoldItalicMT"/>
          <w:b/>
          <w:i/>
          <w:sz w:val="24"/>
        </w:rPr>
        <w:t> </w:t>
      </w:r>
      <w:r>
        <w:rPr>
          <w:sz w:val="24"/>
        </w:rPr>
        <w:t>to any household that includes any individual who</w:t>
      </w:r>
      <w:r>
        <w:rPr>
          <w:spacing w:val="-30"/>
          <w:sz w:val="24"/>
        </w:rPr>
        <w:t> </w:t>
      </w:r>
      <w:r>
        <w:rPr>
          <w:sz w:val="24"/>
        </w:rPr>
        <w:t>is subject to a lifetime registration requirement under a state sex offender registration</w:t>
      </w:r>
      <w:r>
        <w:rPr>
          <w:spacing w:val="-1"/>
          <w:sz w:val="24"/>
        </w:rPr>
        <w:t> </w:t>
      </w:r>
      <w:r>
        <w:rPr>
          <w:sz w:val="24"/>
        </w:rPr>
        <w:t>program.</w:t>
      </w:r>
    </w:p>
    <w:p>
      <w:pPr>
        <w:pStyle w:val="ListParagraph"/>
        <w:numPr>
          <w:ilvl w:val="0"/>
          <w:numId w:val="22"/>
        </w:numPr>
        <w:tabs>
          <w:tab w:pos="2680" w:val="left" w:leader="none"/>
        </w:tabs>
        <w:spacing w:line="240" w:lineRule="auto" w:before="0" w:after="0"/>
        <w:ind w:left="2680" w:right="118" w:hanging="360"/>
        <w:jc w:val="both"/>
        <w:rPr>
          <w:sz w:val="24"/>
        </w:rPr>
      </w:pPr>
      <w:r>
        <w:rPr>
          <w:sz w:val="24"/>
        </w:rPr>
        <w:t>Denied admission </w:t>
      </w:r>
      <w:r>
        <w:rPr>
          <w:rFonts w:ascii="TimesNewRomanPS-BoldItalicMT"/>
          <w:b/>
          <w:i/>
          <w:sz w:val="24"/>
          <w:u w:val="thick"/>
        </w:rPr>
        <w:t>for life</w:t>
      </w:r>
      <w:r>
        <w:rPr>
          <w:rFonts w:ascii="TimesNewRomanPS-BoldItalicMT"/>
          <w:b/>
          <w:i/>
          <w:sz w:val="24"/>
        </w:rPr>
        <w:t> </w:t>
      </w:r>
      <w:r>
        <w:rPr>
          <w:sz w:val="24"/>
        </w:rPr>
        <w:t>to any applicant who has been convicted of manufacturing or producing methamphetamine (commonly referred to as "speed") </w:t>
      </w:r>
      <w:r>
        <w:rPr>
          <w:b/>
          <w:sz w:val="24"/>
        </w:rPr>
        <w:t>on the premises of any federally assisted housing</w:t>
      </w:r>
      <w:r>
        <w:rPr>
          <w:sz w:val="24"/>
        </w:rPr>
        <w:t>. Premises are defined as the building or complex in which the dwelling unit is located, including common areas and</w:t>
      </w:r>
      <w:r>
        <w:rPr>
          <w:spacing w:val="-1"/>
          <w:sz w:val="24"/>
        </w:rPr>
        <w:t> </w:t>
      </w:r>
      <w:r>
        <w:rPr>
          <w:sz w:val="24"/>
        </w:rPr>
        <w:t>grounds.</w:t>
      </w:r>
    </w:p>
    <w:p>
      <w:pPr>
        <w:pStyle w:val="BodyText"/>
        <w:spacing w:before="9"/>
        <w:ind w:left="0" w:firstLine="0"/>
        <w:jc w:val="left"/>
        <w:rPr>
          <w:sz w:val="22"/>
        </w:rPr>
      </w:pPr>
    </w:p>
    <w:p>
      <w:pPr>
        <w:pStyle w:val="BodyText"/>
        <w:spacing w:before="1"/>
        <w:ind w:left="1780" w:right="118" w:hanging="900"/>
      </w:pPr>
      <w:r>
        <w:rPr>
          <w:b/>
        </w:rPr>
        <w:t>NOTE:</w:t>
      </w:r>
      <w:r>
        <w:rPr>
          <w:b/>
          <w:spacing w:val="-9"/>
        </w:rPr>
        <w:t> </w:t>
      </w:r>
      <w:r>
        <w:rPr/>
        <w:t>These</w:t>
      </w:r>
      <w:r>
        <w:rPr>
          <w:spacing w:val="-10"/>
        </w:rPr>
        <w:t> </w:t>
      </w:r>
      <w:r>
        <w:rPr/>
        <w:t>time</w:t>
      </w:r>
      <w:r>
        <w:rPr>
          <w:spacing w:val="-10"/>
        </w:rPr>
        <w:t> </w:t>
      </w:r>
      <w:r>
        <w:rPr/>
        <w:t>frames</w:t>
      </w:r>
      <w:r>
        <w:rPr>
          <w:spacing w:val="-9"/>
        </w:rPr>
        <w:t> </w:t>
      </w:r>
      <w:r>
        <w:rPr/>
        <w:t>(with</w:t>
      </w:r>
      <w:r>
        <w:rPr>
          <w:spacing w:val="-9"/>
        </w:rPr>
        <w:t> </w:t>
      </w:r>
      <w:r>
        <w:rPr/>
        <w:t>the</w:t>
      </w:r>
      <w:r>
        <w:rPr>
          <w:spacing w:val="-9"/>
        </w:rPr>
        <w:t> </w:t>
      </w:r>
      <w:r>
        <w:rPr/>
        <w:t>exception</w:t>
      </w:r>
      <w:r>
        <w:rPr>
          <w:spacing w:val="-10"/>
        </w:rPr>
        <w:t> </w:t>
      </w:r>
      <w:r>
        <w:rPr/>
        <w:t>of</w:t>
      </w:r>
      <w:r>
        <w:rPr>
          <w:spacing w:val="-10"/>
        </w:rPr>
        <w:t> </w:t>
      </w:r>
      <w:r>
        <w:rPr/>
        <w:t>5</w:t>
      </w:r>
      <w:r>
        <w:rPr>
          <w:spacing w:val="-9"/>
        </w:rPr>
        <w:t> </w:t>
      </w:r>
      <w:r>
        <w:rPr/>
        <w:t>&amp;</w:t>
      </w:r>
      <w:r>
        <w:rPr>
          <w:spacing w:val="-10"/>
        </w:rPr>
        <w:t> </w:t>
      </w:r>
      <w:r>
        <w:rPr/>
        <w:t>6)</w:t>
      </w:r>
      <w:r>
        <w:rPr>
          <w:spacing w:val="-10"/>
        </w:rPr>
        <w:t> </w:t>
      </w:r>
      <w:r>
        <w:rPr/>
        <w:t>are</w:t>
      </w:r>
      <w:r>
        <w:rPr>
          <w:spacing w:val="-10"/>
        </w:rPr>
        <w:t> </w:t>
      </w:r>
      <w:r>
        <w:rPr/>
        <w:t>only</w:t>
      </w:r>
      <w:r>
        <w:rPr>
          <w:spacing w:val="-9"/>
        </w:rPr>
        <w:t> </w:t>
      </w:r>
      <w:r>
        <w:rPr/>
        <w:t>guidelines</w:t>
      </w:r>
      <w:r>
        <w:rPr>
          <w:spacing w:val="-9"/>
        </w:rPr>
        <w:t> </w:t>
      </w:r>
      <w:r>
        <w:rPr/>
        <w:t>and</w:t>
      </w:r>
      <w:r>
        <w:rPr>
          <w:spacing w:val="-10"/>
        </w:rPr>
        <w:t> </w:t>
      </w:r>
      <w:r>
        <w:rPr/>
        <w:t>the</w:t>
      </w:r>
      <w:r>
        <w:rPr>
          <w:spacing w:val="-10"/>
        </w:rPr>
        <w:t> </w:t>
      </w:r>
      <w:r>
        <w:rPr/>
        <w:t>HA</w:t>
      </w:r>
      <w:r>
        <w:rPr>
          <w:spacing w:val="-8"/>
        </w:rPr>
        <w:t> </w:t>
      </w:r>
      <w:r>
        <w:rPr/>
        <w:t>may</w:t>
      </w:r>
      <w:r>
        <w:rPr>
          <w:spacing w:val="-10"/>
        </w:rPr>
        <w:t> </w:t>
      </w:r>
      <w:r>
        <w:rPr/>
        <w:t>deny admission to any individual whose behavior may adversely affect the health, safety or welfare of other residents or may admit persons who exhibit evidence of</w:t>
      </w:r>
      <w:r>
        <w:rPr>
          <w:spacing w:val="-21"/>
        </w:rPr>
        <w:t> </w:t>
      </w:r>
      <w:r>
        <w:rPr/>
        <w:t>rehabilitation.</w:t>
      </w:r>
    </w:p>
    <w:p>
      <w:pPr>
        <w:pStyle w:val="BodyText"/>
        <w:spacing w:before="11"/>
        <w:ind w:left="0" w:firstLine="0"/>
        <w:jc w:val="left"/>
        <w:rPr>
          <w:sz w:val="23"/>
        </w:rPr>
      </w:pPr>
    </w:p>
    <w:p>
      <w:pPr>
        <w:pStyle w:val="ListParagraph"/>
        <w:numPr>
          <w:ilvl w:val="0"/>
          <w:numId w:val="21"/>
        </w:numPr>
        <w:tabs>
          <w:tab w:pos="2320" w:val="left" w:leader="none"/>
        </w:tabs>
        <w:spacing w:line="240" w:lineRule="auto" w:before="0" w:after="0"/>
        <w:ind w:left="2320" w:right="0" w:hanging="360"/>
        <w:jc w:val="both"/>
        <w:rPr>
          <w:sz w:val="24"/>
        </w:rPr>
      </w:pPr>
      <w:r>
        <w:rPr>
          <w:sz w:val="24"/>
        </w:rPr>
        <w:t>Notice to Deny</w:t>
      </w:r>
      <w:r>
        <w:rPr>
          <w:spacing w:val="-2"/>
          <w:sz w:val="24"/>
        </w:rPr>
        <w:t> </w:t>
      </w:r>
      <w:r>
        <w:rPr>
          <w:sz w:val="24"/>
        </w:rPr>
        <w:t>Applicants:</w:t>
      </w:r>
    </w:p>
    <w:p>
      <w:pPr>
        <w:pStyle w:val="BodyText"/>
        <w:spacing w:before="3"/>
        <w:ind w:right="118" w:firstLine="0"/>
      </w:pPr>
      <w:r>
        <w:rPr/>
        <w:t>Unqualified applicants will be promptly notified by a Notice of Rejection from</w:t>
      </w:r>
      <w:r>
        <w:rPr>
          <w:spacing w:val="-30"/>
        </w:rPr>
        <w:t> </w:t>
      </w:r>
      <w:r>
        <w:rPr/>
        <w:t>the HA, stating the basis for such determination and offering an opportunity for informal hearing (see Procedure for Informal Hearing for Rejected Applicants). The</w:t>
      </w:r>
      <w:r>
        <w:rPr>
          <w:spacing w:val="12"/>
        </w:rPr>
        <w:t> </w:t>
      </w:r>
      <w:r>
        <w:rPr/>
        <w:t>denial</w:t>
      </w:r>
      <w:r>
        <w:rPr>
          <w:spacing w:val="13"/>
        </w:rPr>
        <w:t> </w:t>
      </w:r>
      <w:r>
        <w:rPr/>
        <w:t>letter</w:t>
      </w:r>
      <w:r>
        <w:rPr>
          <w:spacing w:val="12"/>
        </w:rPr>
        <w:t> </w:t>
      </w:r>
      <w:r>
        <w:rPr/>
        <w:t>will</w:t>
      </w:r>
      <w:r>
        <w:rPr>
          <w:spacing w:val="12"/>
        </w:rPr>
        <w:t> </w:t>
      </w:r>
      <w:r>
        <w:rPr/>
        <w:t>allow</w:t>
      </w:r>
      <w:r>
        <w:rPr>
          <w:spacing w:val="13"/>
        </w:rPr>
        <w:t> </w:t>
      </w:r>
      <w:r>
        <w:rPr/>
        <w:t>the</w:t>
      </w:r>
      <w:r>
        <w:rPr>
          <w:spacing w:val="12"/>
        </w:rPr>
        <w:t> </w:t>
      </w:r>
      <w:r>
        <w:rPr/>
        <w:t>applicant</w:t>
      </w:r>
      <w:r>
        <w:rPr>
          <w:spacing w:val="13"/>
        </w:rPr>
        <w:t> </w:t>
      </w:r>
      <w:r>
        <w:rPr/>
        <w:t>10</w:t>
      </w:r>
      <w:r>
        <w:rPr>
          <w:spacing w:val="12"/>
        </w:rPr>
        <w:t> </w:t>
      </w:r>
      <w:r>
        <w:rPr/>
        <w:t>calendar</w:t>
      </w:r>
      <w:r>
        <w:rPr>
          <w:spacing w:val="13"/>
        </w:rPr>
        <w:t> </w:t>
      </w:r>
      <w:r>
        <w:rPr/>
        <w:t>days</w:t>
      </w:r>
      <w:r>
        <w:rPr>
          <w:spacing w:val="12"/>
        </w:rPr>
        <w:t> </w:t>
      </w:r>
      <w:r>
        <w:rPr/>
        <w:t>to</w:t>
      </w:r>
      <w:r>
        <w:rPr>
          <w:spacing w:val="13"/>
        </w:rPr>
        <w:t> </w:t>
      </w:r>
      <w:r>
        <w:rPr/>
        <w:t>request</w:t>
      </w:r>
      <w:r>
        <w:rPr>
          <w:spacing w:val="12"/>
        </w:rPr>
        <w:t> </w:t>
      </w:r>
      <w:r>
        <w:rPr/>
        <w:t>an</w:t>
      </w:r>
      <w:r>
        <w:rPr>
          <w:spacing w:val="13"/>
        </w:rPr>
        <w:t> </w:t>
      </w:r>
      <w:r>
        <w:rPr/>
        <w:t>informal</w:t>
      </w:r>
    </w:p>
    <w:p>
      <w:pPr>
        <w:spacing w:after="0"/>
        <w:sectPr>
          <w:pgSz w:w="12240" w:h="15840"/>
          <w:pgMar w:header="736" w:footer="1098" w:top="1380" w:bottom="1280" w:left="560" w:right="1320"/>
        </w:sectPr>
      </w:pPr>
    </w:p>
    <w:p>
      <w:pPr>
        <w:pStyle w:val="BodyText"/>
        <w:spacing w:before="90"/>
        <w:ind w:right="118" w:firstLine="0"/>
      </w:pPr>
      <w:r>
        <w:rPr/>
        <w:t>meeting (verbal and/or in writing) with the HA. A HA representative will hear the appeal and issue a decision within 10 calendar days of the meeting. Informal hearings for applicants are different from the resident grievance process. Applicants are not entitled to use of the resident grievance process.</w:t>
      </w:r>
    </w:p>
    <w:p>
      <w:pPr>
        <w:pStyle w:val="Heading2"/>
        <w:numPr>
          <w:ilvl w:val="1"/>
          <w:numId w:val="5"/>
        </w:numPr>
        <w:tabs>
          <w:tab w:pos="1600" w:val="left" w:leader="none"/>
        </w:tabs>
        <w:spacing w:line="240" w:lineRule="auto" w:before="125" w:after="0"/>
        <w:ind w:left="1600" w:right="0" w:hanging="360"/>
        <w:jc w:val="both"/>
      </w:pPr>
      <w:bookmarkStart w:name="_TOC_250097" w:id="41"/>
      <w:r>
        <w:rPr>
          <w:u w:val="thick"/>
        </w:rPr>
        <w:t>Occupancy</w:t>
      </w:r>
      <w:r>
        <w:rPr>
          <w:spacing w:val="-1"/>
          <w:u w:val="thick"/>
        </w:rPr>
        <w:t> </w:t>
      </w:r>
      <w:bookmarkEnd w:id="41"/>
      <w:r>
        <w:rPr>
          <w:u w:val="thick"/>
        </w:rPr>
        <w:t>Guidelines:</w:t>
      </w:r>
    </w:p>
    <w:p>
      <w:pPr>
        <w:pStyle w:val="BodyText"/>
        <w:spacing w:before="1"/>
        <w:ind w:left="0" w:firstLine="0"/>
        <w:jc w:val="left"/>
        <w:rPr>
          <w:b/>
          <w:sz w:val="21"/>
        </w:rPr>
      </w:pPr>
    </w:p>
    <w:p>
      <w:pPr>
        <w:pStyle w:val="Heading2"/>
        <w:numPr>
          <w:ilvl w:val="2"/>
          <w:numId w:val="5"/>
        </w:numPr>
        <w:tabs>
          <w:tab w:pos="1960" w:val="left" w:leader="none"/>
        </w:tabs>
        <w:spacing w:line="240" w:lineRule="auto" w:before="0" w:after="0"/>
        <w:ind w:left="1960" w:right="0" w:hanging="360"/>
        <w:jc w:val="both"/>
      </w:pPr>
      <w:bookmarkStart w:name="_TOC_250096" w:id="42"/>
      <w:bookmarkEnd w:id="42"/>
      <w:r>
        <w:rPr/>
        <w:t>Guidelines:</w:t>
      </w:r>
    </w:p>
    <w:p>
      <w:pPr>
        <w:pStyle w:val="BodyText"/>
        <w:spacing w:before="113"/>
        <w:ind w:left="1960" w:right="118" w:firstLine="0"/>
      </w:pPr>
      <w:r>
        <w:rPr/>
        <w:t>The following guidelines shall determine the number of bedrooms required to accommodate each family without overcrowding or over-housing. These guidelines may be waived only when necessary to achieve or maintain full occupancy and after every effort has been made to stimulate applications from families appropriate to the existing vacancies. Families may be assigned improper sized units, with the written agreement,</w:t>
      </w:r>
      <w:r>
        <w:rPr>
          <w:spacing w:val="-4"/>
        </w:rPr>
        <w:t> </w:t>
      </w:r>
      <w:r>
        <w:rPr/>
        <w:t>that</w:t>
      </w:r>
      <w:r>
        <w:rPr>
          <w:spacing w:val="-3"/>
        </w:rPr>
        <w:t> </w:t>
      </w:r>
      <w:r>
        <w:rPr/>
        <w:t>they</w:t>
      </w:r>
      <w:r>
        <w:rPr>
          <w:spacing w:val="-3"/>
        </w:rPr>
        <w:t> </w:t>
      </w:r>
      <w:r>
        <w:rPr/>
        <w:t>must</w:t>
      </w:r>
      <w:r>
        <w:rPr>
          <w:spacing w:val="-3"/>
        </w:rPr>
        <w:t> </w:t>
      </w:r>
      <w:r>
        <w:rPr/>
        <w:t>transfer</w:t>
      </w:r>
      <w:r>
        <w:rPr>
          <w:spacing w:val="-3"/>
        </w:rPr>
        <w:t> </w:t>
      </w:r>
      <w:r>
        <w:rPr/>
        <w:t>to</w:t>
      </w:r>
      <w:r>
        <w:rPr>
          <w:spacing w:val="-4"/>
        </w:rPr>
        <w:t> </w:t>
      </w:r>
      <w:r>
        <w:rPr/>
        <w:t>the</w:t>
      </w:r>
      <w:r>
        <w:rPr>
          <w:spacing w:val="-3"/>
        </w:rPr>
        <w:t> </w:t>
      </w:r>
      <w:r>
        <w:rPr/>
        <w:t>appropriate</w:t>
      </w:r>
      <w:r>
        <w:rPr>
          <w:spacing w:val="-3"/>
        </w:rPr>
        <w:t> </w:t>
      </w:r>
      <w:r>
        <w:rPr/>
        <w:t>size</w:t>
      </w:r>
      <w:r>
        <w:rPr>
          <w:spacing w:val="-3"/>
        </w:rPr>
        <w:t> </w:t>
      </w:r>
      <w:r>
        <w:rPr/>
        <w:t>unit</w:t>
      </w:r>
      <w:r>
        <w:rPr>
          <w:spacing w:val="-3"/>
        </w:rPr>
        <w:t> </w:t>
      </w:r>
      <w:r>
        <w:rPr/>
        <w:t>when</w:t>
      </w:r>
      <w:r>
        <w:rPr>
          <w:spacing w:val="-3"/>
        </w:rPr>
        <w:t> </w:t>
      </w:r>
      <w:r>
        <w:rPr/>
        <w:t>instructed</w:t>
      </w:r>
      <w:r>
        <w:rPr>
          <w:spacing w:val="-4"/>
        </w:rPr>
        <w:t> </w:t>
      </w:r>
      <w:r>
        <w:rPr/>
        <w:t>to</w:t>
      </w:r>
      <w:r>
        <w:rPr>
          <w:spacing w:val="-3"/>
        </w:rPr>
        <w:t> </w:t>
      </w:r>
      <w:r>
        <w:rPr/>
        <w:t>do</w:t>
      </w:r>
      <w:r>
        <w:rPr>
          <w:spacing w:val="-3"/>
        </w:rPr>
        <w:t> </w:t>
      </w:r>
      <w:r>
        <w:rPr/>
        <w:t>so by the HA. Otherwise, the following occupancy standards shall</w:t>
      </w:r>
      <w:r>
        <w:rPr>
          <w:spacing w:val="-6"/>
        </w:rPr>
        <w:t> </w:t>
      </w:r>
      <w:r>
        <w:rPr/>
        <w:t>apply:</w:t>
      </w:r>
    </w:p>
    <w:p>
      <w:pPr>
        <w:pStyle w:val="BodyText"/>
        <w:ind w:left="0" w:firstLine="0"/>
        <w:jc w:val="left"/>
      </w:pPr>
    </w:p>
    <w:p>
      <w:pPr>
        <w:pStyle w:val="Heading2"/>
        <w:ind w:left="3706" w:right="2227" w:firstLine="0"/>
        <w:jc w:val="center"/>
      </w:pPr>
      <w:r>
        <w:rPr/>
        <w:t>Guidelines</w:t>
      </w:r>
    </w:p>
    <w:tbl>
      <w:tblPr>
        <w:tblW w:w="0" w:type="auto"/>
        <w:jc w:val="left"/>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2875"/>
        <w:gridCol w:w="2880"/>
      </w:tblGrid>
      <w:tr>
        <w:trPr>
          <w:trHeight w:val="277" w:hRule="atLeast"/>
        </w:trPr>
        <w:tc>
          <w:tcPr>
            <w:tcW w:w="2875" w:type="dxa"/>
            <w:vMerge w:val="restart"/>
            <w:shd w:val="clear" w:color="auto" w:fill="D9D9D9"/>
          </w:tcPr>
          <w:p>
            <w:pPr>
              <w:pStyle w:val="TableParagraph"/>
              <w:spacing w:before="8"/>
              <w:ind w:left="0"/>
              <w:rPr>
                <w:b/>
                <w:sz w:val="24"/>
              </w:rPr>
            </w:pPr>
          </w:p>
          <w:p>
            <w:pPr>
              <w:pStyle w:val="TableParagraph"/>
              <w:spacing w:line="261" w:lineRule="exact"/>
              <w:ind w:left="333"/>
              <w:rPr>
                <w:b/>
                <w:sz w:val="24"/>
              </w:rPr>
            </w:pPr>
            <w:r>
              <w:rPr>
                <w:b/>
                <w:sz w:val="24"/>
              </w:rPr>
              <w:t>Number of Bedrooms</w:t>
            </w:r>
          </w:p>
        </w:tc>
        <w:tc>
          <w:tcPr>
            <w:tcW w:w="5755" w:type="dxa"/>
            <w:gridSpan w:val="2"/>
            <w:shd w:val="clear" w:color="auto" w:fill="D9D9D9"/>
          </w:tcPr>
          <w:p>
            <w:pPr>
              <w:pStyle w:val="TableParagraph"/>
              <w:spacing w:line="257" w:lineRule="exact" w:before="1"/>
              <w:ind w:left="1892"/>
              <w:rPr>
                <w:b/>
                <w:sz w:val="24"/>
              </w:rPr>
            </w:pPr>
            <w:r>
              <w:rPr>
                <w:b/>
                <w:sz w:val="24"/>
              </w:rPr>
              <w:t>Number of Persons</w:t>
            </w:r>
          </w:p>
        </w:tc>
      </w:tr>
      <w:tr>
        <w:trPr>
          <w:trHeight w:val="278" w:hRule="atLeast"/>
        </w:trPr>
        <w:tc>
          <w:tcPr>
            <w:tcW w:w="2875" w:type="dxa"/>
            <w:vMerge/>
            <w:tcBorders>
              <w:top w:val="nil"/>
            </w:tcBorders>
            <w:shd w:val="clear" w:color="auto" w:fill="D9D9D9"/>
          </w:tcPr>
          <w:p>
            <w:pPr>
              <w:rPr>
                <w:sz w:val="2"/>
                <w:szCs w:val="2"/>
              </w:rPr>
            </w:pPr>
          </w:p>
        </w:tc>
        <w:tc>
          <w:tcPr>
            <w:tcW w:w="2875" w:type="dxa"/>
            <w:shd w:val="clear" w:color="auto" w:fill="D9D9D9"/>
          </w:tcPr>
          <w:p>
            <w:pPr>
              <w:pStyle w:val="TableParagraph"/>
              <w:spacing w:line="258" w:lineRule="exact"/>
              <w:ind w:left="906" w:right="891"/>
              <w:jc w:val="center"/>
              <w:rPr>
                <w:b/>
                <w:sz w:val="24"/>
              </w:rPr>
            </w:pPr>
            <w:r>
              <w:rPr>
                <w:b/>
                <w:sz w:val="24"/>
              </w:rPr>
              <w:t>Minimum</w:t>
            </w:r>
          </w:p>
        </w:tc>
        <w:tc>
          <w:tcPr>
            <w:tcW w:w="2880" w:type="dxa"/>
            <w:shd w:val="clear" w:color="auto" w:fill="D9D9D9"/>
          </w:tcPr>
          <w:p>
            <w:pPr>
              <w:pStyle w:val="TableParagraph"/>
              <w:spacing w:line="258" w:lineRule="exact"/>
              <w:ind w:left="888" w:right="875"/>
              <w:jc w:val="center"/>
              <w:rPr>
                <w:b/>
                <w:sz w:val="24"/>
              </w:rPr>
            </w:pPr>
            <w:r>
              <w:rPr>
                <w:b/>
                <w:sz w:val="24"/>
              </w:rPr>
              <w:t>Maximum</w:t>
            </w:r>
          </w:p>
        </w:tc>
      </w:tr>
      <w:tr>
        <w:trPr>
          <w:trHeight w:val="273" w:hRule="atLeast"/>
        </w:trPr>
        <w:tc>
          <w:tcPr>
            <w:tcW w:w="2875" w:type="dxa"/>
          </w:tcPr>
          <w:p>
            <w:pPr>
              <w:pStyle w:val="TableParagraph"/>
              <w:spacing w:line="253" w:lineRule="exact"/>
              <w:ind w:left="906" w:right="891"/>
              <w:jc w:val="center"/>
              <w:rPr>
                <w:sz w:val="24"/>
              </w:rPr>
            </w:pPr>
            <w:r>
              <w:rPr>
                <w:sz w:val="24"/>
              </w:rPr>
              <w:t>0 Br</w:t>
            </w:r>
          </w:p>
        </w:tc>
        <w:tc>
          <w:tcPr>
            <w:tcW w:w="2875" w:type="dxa"/>
          </w:tcPr>
          <w:p>
            <w:pPr>
              <w:pStyle w:val="TableParagraph"/>
              <w:spacing w:line="253" w:lineRule="exact"/>
              <w:ind w:left="15"/>
              <w:jc w:val="center"/>
              <w:rPr>
                <w:sz w:val="24"/>
              </w:rPr>
            </w:pPr>
            <w:r>
              <w:rPr>
                <w:sz w:val="24"/>
              </w:rPr>
              <w:t>1</w:t>
            </w:r>
          </w:p>
        </w:tc>
        <w:tc>
          <w:tcPr>
            <w:tcW w:w="2880" w:type="dxa"/>
          </w:tcPr>
          <w:p>
            <w:pPr>
              <w:pStyle w:val="TableParagraph"/>
              <w:spacing w:line="253" w:lineRule="exact"/>
              <w:ind w:left="13"/>
              <w:jc w:val="center"/>
              <w:rPr>
                <w:sz w:val="24"/>
              </w:rPr>
            </w:pPr>
            <w:r>
              <w:rPr>
                <w:sz w:val="24"/>
              </w:rPr>
              <w:t>1</w:t>
            </w:r>
          </w:p>
        </w:tc>
      </w:tr>
      <w:tr>
        <w:trPr>
          <w:trHeight w:val="277" w:hRule="atLeast"/>
        </w:trPr>
        <w:tc>
          <w:tcPr>
            <w:tcW w:w="2875" w:type="dxa"/>
          </w:tcPr>
          <w:p>
            <w:pPr>
              <w:pStyle w:val="TableParagraph"/>
              <w:spacing w:line="258" w:lineRule="exact"/>
              <w:ind w:left="906" w:right="891"/>
              <w:jc w:val="center"/>
              <w:rPr>
                <w:sz w:val="24"/>
              </w:rPr>
            </w:pPr>
            <w:r>
              <w:rPr>
                <w:sz w:val="24"/>
              </w:rPr>
              <w:t>1 Br</w:t>
            </w:r>
          </w:p>
        </w:tc>
        <w:tc>
          <w:tcPr>
            <w:tcW w:w="2875" w:type="dxa"/>
          </w:tcPr>
          <w:p>
            <w:pPr>
              <w:pStyle w:val="TableParagraph"/>
              <w:spacing w:line="258" w:lineRule="exact"/>
              <w:ind w:left="15"/>
              <w:jc w:val="center"/>
              <w:rPr>
                <w:sz w:val="24"/>
              </w:rPr>
            </w:pPr>
            <w:r>
              <w:rPr>
                <w:sz w:val="24"/>
              </w:rPr>
              <w:t>1</w:t>
            </w:r>
          </w:p>
        </w:tc>
        <w:tc>
          <w:tcPr>
            <w:tcW w:w="2880" w:type="dxa"/>
          </w:tcPr>
          <w:p>
            <w:pPr>
              <w:pStyle w:val="TableParagraph"/>
              <w:spacing w:line="258" w:lineRule="exact"/>
              <w:ind w:left="13"/>
              <w:jc w:val="center"/>
              <w:rPr>
                <w:sz w:val="24"/>
              </w:rPr>
            </w:pPr>
            <w:r>
              <w:rPr>
                <w:sz w:val="24"/>
              </w:rPr>
              <w:t>2</w:t>
            </w:r>
          </w:p>
        </w:tc>
      </w:tr>
      <w:tr>
        <w:trPr>
          <w:trHeight w:val="273" w:hRule="atLeast"/>
        </w:trPr>
        <w:tc>
          <w:tcPr>
            <w:tcW w:w="2875" w:type="dxa"/>
          </w:tcPr>
          <w:p>
            <w:pPr>
              <w:pStyle w:val="TableParagraph"/>
              <w:spacing w:line="253" w:lineRule="exact"/>
              <w:ind w:left="906" w:right="891"/>
              <w:jc w:val="center"/>
              <w:rPr>
                <w:sz w:val="24"/>
              </w:rPr>
            </w:pPr>
            <w:r>
              <w:rPr>
                <w:sz w:val="24"/>
              </w:rPr>
              <w:t>2 Br</w:t>
            </w:r>
          </w:p>
        </w:tc>
        <w:tc>
          <w:tcPr>
            <w:tcW w:w="2875" w:type="dxa"/>
          </w:tcPr>
          <w:p>
            <w:pPr>
              <w:pStyle w:val="TableParagraph"/>
              <w:spacing w:line="253" w:lineRule="exact"/>
              <w:ind w:left="15"/>
              <w:jc w:val="center"/>
              <w:rPr>
                <w:sz w:val="24"/>
              </w:rPr>
            </w:pPr>
            <w:r>
              <w:rPr>
                <w:sz w:val="24"/>
              </w:rPr>
              <w:t>2</w:t>
            </w:r>
          </w:p>
        </w:tc>
        <w:tc>
          <w:tcPr>
            <w:tcW w:w="2880" w:type="dxa"/>
          </w:tcPr>
          <w:p>
            <w:pPr>
              <w:pStyle w:val="TableParagraph"/>
              <w:spacing w:line="253" w:lineRule="exact"/>
              <w:ind w:left="13"/>
              <w:jc w:val="center"/>
              <w:rPr>
                <w:sz w:val="24"/>
              </w:rPr>
            </w:pPr>
            <w:r>
              <w:rPr>
                <w:sz w:val="24"/>
              </w:rPr>
              <w:t>4</w:t>
            </w:r>
          </w:p>
        </w:tc>
      </w:tr>
      <w:tr>
        <w:trPr>
          <w:trHeight w:val="278" w:hRule="atLeast"/>
        </w:trPr>
        <w:tc>
          <w:tcPr>
            <w:tcW w:w="2875" w:type="dxa"/>
          </w:tcPr>
          <w:p>
            <w:pPr>
              <w:pStyle w:val="TableParagraph"/>
              <w:spacing w:line="258" w:lineRule="exact"/>
              <w:ind w:left="906" w:right="891"/>
              <w:jc w:val="center"/>
              <w:rPr>
                <w:sz w:val="24"/>
              </w:rPr>
            </w:pPr>
            <w:r>
              <w:rPr>
                <w:sz w:val="24"/>
              </w:rPr>
              <w:t>3 Br</w:t>
            </w:r>
          </w:p>
        </w:tc>
        <w:tc>
          <w:tcPr>
            <w:tcW w:w="2875" w:type="dxa"/>
          </w:tcPr>
          <w:p>
            <w:pPr>
              <w:pStyle w:val="TableParagraph"/>
              <w:spacing w:line="258" w:lineRule="exact"/>
              <w:ind w:left="15"/>
              <w:jc w:val="center"/>
              <w:rPr>
                <w:sz w:val="24"/>
              </w:rPr>
            </w:pPr>
            <w:r>
              <w:rPr>
                <w:sz w:val="24"/>
              </w:rPr>
              <w:t>3</w:t>
            </w:r>
          </w:p>
        </w:tc>
        <w:tc>
          <w:tcPr>
            <w:tcW w:w="2880" w:type="dxa"/>
          </w:tcPr>
          <w:p>
            <w:pPr>
              <w:pStyle w:val="TableParagraph"/>
              <w:spacing w:line="258" w:lineRule="exact"/>
              <w:ind w:left="13"/>
              <w:jc w:val="center"/>
              <w:rPr>
                <w:sz w:val="24"/>
              </w:rPr>
            </w:pPr>
            <w:r>
              <w:rPr>
                <w:sz w:val="24"/>
              </w:rPr>
              <w:t>6</w:t>
            </w:r>
          </w:p>
        </w:tc>
      </w:tr>
      <w:tr>
        <w:trPr>
          <w:trHeight w:val="277" w:hRule="atLeast"/>
        </w:trPr>
        <w:tc>
          <w:tcPr>
            <w:tcW w:w="2875" w:type="dxa"/>
          </w:tcPr>
          <w:p>
            <w:pPr>
              <w:pStyle w:val="TableParagraph"/>
              <w:spacing w:line="258" w:lineRule="exact"/>
              <w:ind w:left="906" w:right="891"/>
              <w:jc w:val="center"/>
              <w:rPr>
                <w:sz w:val="24"/>
              </w:rPr>
            </w:pPr>
            <w:r>
              <w:rPr>
                <w:sz w:val="24"/>
              </w:rPr>
              <w:t>4 Br</w:t>
            </w:r>
          </w:p>
        </w:tc>
        <w:tc>
          <w:tcPr>
            <w:tcW w:w="2875" w:type="dxa"/>
          </w:tcPr>
          <w:p>
            <w:pPr>
              <w:pStyle w:val="TableParagraph"/>
              <w:spacing w:line="258" w:lineRule="exact"/>
              <w:ind w:left="15"/>
              <w:jc w:val="center"/>
              <w:rPr>
                <w:sz w:val="24"/>
              </w:rPr>
            </w:pPr>
            <w:r>
              <w:rPr>
                <w:sz w:val="24"/>
              </w:rPr>
              <w:t>4</w:t>
            </w:r>
          </w:p>
        </w:tc>
        <w:tc>
          <w:tcPr>
            <w:tcW w:w="2880" w:type="dxa"/>
          </w:tcPr>
          <w:p>
            <w:pPr>
              <w:pStyle w:val="TableParagraph"/>
              <w:spacing w:line="258" w:lineRule="exact"/>
              <w:ind w:left="13"/>
              <w:jc w:val="center"/>
              <w:rPr>
                <w:sz w:val="24"/>
              </w:rPr>
            </w:pPr>
            <w:r>
              <w:rPr>
                <w:sz w:val="24"/>
              </w:rPr>
              <w:t>8</w:t>
            </w:r>
          </w:p>
        </w:tc>
      </w:tr>
      <w:tr>
        <w:trPr>
          <w:trHeight w:val="273" w:hRule="atLeast"/>
        </w:trPr>
        <w:tc>
          <w:tcPr>
            <w:tcW w:w="2875" w:type="dxa"/>
          </w:tcPr>
          <w:p>
            <w:pPr>
              <w:pStyle w:val="TableParagraph"/>
              <w:spacing w:line="253" w:lineRule="exact"/>
              <w:ind w:left="906" w:right="891"/>
              <w:jc w:val="center"/>
              <w:rPr>
                <w:sz w:val="24"/>
              </w:rPr>
            </w:pPr>
            <w:r>
              <w:rPr>
                <w:sz w:val="24"/>
              </w:rPr>
              <w:t>5 Br</w:t>
            </w:r>
          </w:p>
        </w:tc>
        <w:tc>
          <w:tcPr>
            <w:tcW w:w="2875" w:type="dxa"/>
          </w:tcPr>
          <w:p>
            <w:pPr>
              <w:pStyle w:val="TableParagraph"/>
              <w:spacing w:line="253" w:lineRule="exact"/>
              <w:ind w:left="15"/>
              <w:jc w:val="center"/>
              <w:rPr>
                <w:sz w:val="24"/>
              </w:rPr>
            </w:pPr>
            <w:r>
              <w:rPr>
                <w:sz w:val="24"/>
              </w:rPr>
              <w:t>5</w:t>
            </w:r>
          </w:p>
        </w:tc>
        <w:tc>
          <w:tcPr>
            <w:tcW w:w="2880" w:type="dxa"/>
          </w:tcPr>
          <w:p>
            <w:pPr>
              <w:pStyle w:val="TableParagraph"/>
              <w:spacing w:line="253" w:lineRule="exact"/>
              <w:ind w:left="888" w:right="875"/>
              <w:jc w:val="center"/>
              <w:rPr>
                <w:sz w:val="24"/>
              </w:rPr>
            </w:pPr>
            <w:r>
              <w:rPr>
                <w:sz w:val="24"/>
              </w:rPr>
              <w:t>10</w:t>
            </w:r>
          </w:p>
        </w:tc>
      </w:tr>
      <w:tr>
        <w:trPr>
          <w:trHeight w:val="278" w:hRule="atLeast"/>
        </w:trPr>
        <w:tc>
          <w:tcPr>
            <w:tcW w:w="2875" w:type="dxa"/>
          </w:tcPr>
          <w:p>
            <w:pPr>
              <w:pStyle w:val="TableParagraph"/>
              <w:spacing w:line="258" w:lineRule="exact"/>
              <w:ind w:left="906" w:right="891"/>
              <w:jc w:val="center"/>
              <w:rPr>
                <w:sz w:val="24"/>
              </w:rPr>
            </w:pPr>
            <w:r>
              <w:rPr>
                <w:sz w:val="24"/>
              </w:rPr>
              <w:t>6 Br</w:t>
            </w:r>
          </w:p>
        </w:tc>
        <w:tc>
          <w:tcPr>
            <w:tcW w:w="2875" w:type="dxa"/>
          </w:tcPr>
          <w:p>
            <w:pPr>
              <w:pStyle w:val="TableParagraph"/>
              <w:spacing w:line="258" w:lineRule="exact"/>
              <w:ind w:left="15"/>
              <w:jc w:val="center"/>
              <w:rPr>
                <w:sz w:val="24"/>
              </w:rPr>
            </w:pPr>
            <w:r>
              <w:rPr>
                <w:sz w:val="24"/>
              </w:rPr>
              <w:t>6</w:t>
            </w:r>
          </w:p>
        </w:tc>
        <w:tc>
          <w:tcPr>
            <w:tcW w:w="2880" w:type="dxa"/>
          </w:tcPr>
          <w:p>
            <w:pPr>
              <w:pStyle w:val="TableParagraph"/>
              <w:spacing w:line="258" w:lineRule="exact"/>
              <w:ind w:left="888" w:right="875"/>
              <w:jc w:val="center"/>
              <w:rPr>
                <w:sz w:val="24"/>
              </w:rPr>
            </w:pPr>
            <w:r>
              <w:rPr>
                <w:sz w:val="24"/>
              </w:rPr>
              <w:t>12</w:t>
            </w:r>
          </w:p>
        </w:tc>
      </w:tr>
    </w:tbl>
    <w:p>
      <w:pPr>
        <w:pStyle w:val="BodyText"/>
        <w:spacing w:before="5"/>
        <w:ind w:left="0" w:firstLine="0"/>
        <w:jc w:val="left"/>
        <w:rPr>
          <w:b/>
          <w:sz w:val="23"/>
        </w:rPr>
      </w:pPr>
    </w:p>
    <w:p>
      <w:pPr>
        <w:pStyle w:val="BodyText"/>
        <w:spacing w:before="1"/>
        <w:ind w:left="1960" w:right="118" w:firstLine="0"/>
      </w:pPr>
      <w:r>
        <w:rPr/>
        <w:t>The following principles govern the size of unit for which a family will qualify. Generally,</w:t>
      </w:r>
      <w:r>
        <w:rPr>
          <w:spacing w:val="-4"/>
        </w:rPr>
        <w:t> </w:t>
      </w:r>
      <w:r>
        <w:rPr/>
        <w:t>two</w:t>
      </w:r>
      <w:r>
        <w:rPr>
          <w:spacing w:val="-3"/>
        </w:rPr>
        <w:t> </w:t>
      </w:r>
      <w:r>
        <w:rPr/>
        <w:t>people</w:t>
      </w:r>
      <w:r>
        <w:rPr>
          <w:spacing w:val="-4"/>
        </w:rPr>
        <w:t> </w:t>
      </w:r>
      <w:r>
        <w:rPr/>
        <w:t>are</w:t>
      </w:r>
      <w:r>
        <w:rPr>
          <w:spacing w:val="-3"/>
        </w:rPr>
        <w:t> </w:t>
      </w:r>
      <w:r>
        <w:rPr/>
        <w:t>expected</w:t>
      </w:r>
      <w:r>
        <w:rPr>
          <w:spacing w:val="-4"/>
        </w:rPr>
        <w:t> </w:t>
      </w:r>
      <w:r>
        <w:rPr/>
        <w:t>to</w:t>
      </w:r>
      <w:r>
        <w:rPr>
          <w:spacing w:val="-3"/>
        </w:rPr>
        <w:t> </w:t>
      </w:r>
      <w:r>
        <w:rPr/>
        <w:t>share</w:t>
      </w:r>
      <w:r>
        <w:rPr>
          <w:spacing w:val="-4"/>
        </w:rPr>
        <w:t> </w:t>
      </w:r>
      <w:r>
        <w:rPr/>
        <w:t>each</w:t>
      </w:r>
      <w:r>
        <w:rPr>
          <w:spacing w:val="-3"/>
        </w:rPr>
        <w:t> </w:t>
      </w:r>
      <w:r>
        <w:rPr/>
        <w:t>bedroom,</w:t>
      </w:r>
      <w:r>
        <w:rPr>
          <w:spacing w:val="-4"/>
        </w:rPr>
        <w:t> </w:t>
      </w:r>
      <w:r>
        <w:rPr/>
        <w:t>except</w:t>
      </w:r>
      <w:r>
        <w:rPr>
          <w:spacing w:val="-3"/>
        </w:rPr>
        <w:t> </w:t>
      </w:r>
      <w:r>
        <w:rPr/>
        <w:t>that</w:t>
      </w:r>
      <w:r>
        <w:rPr>
          <w:spacing w:val="-3"/>
        </w:rPr>
        <w:t> </w:t>
      </w:r>
      <w:r>
        <w:rPr/>
        <w:t>units</w:t>
      </w:r>
      <w:r>
        <w:rPr>
          <w:spacing w:val="-4"/>
        </w:rPr>
        <w:t> </w:t>
      </w:r>
      <w:r>
        <w:rPr/>
        <w:t>will</w:t>
      </w:r>
      <w:r>
        <w:rPr>
          <w:spacing w:val="-3"/>
        </w:rPr>
        <w:t> </w:t>
      </w:r>
      <w:r>
        <w:rPr/>
        <w:t>be</w:t>
      </w:r>
      <w:r>
        <w:rPr>
          <w:spacing w:val="-4"/>
        </w:rPr>
        <w:t> </w:t>
      </w:r>
      <w:r>
        <w:rPr/>
        <w:t>so assigned</w:t>
      </w:r>
      <w:r>
        <w:rPr>
          <w:spacing w:val="-1"/>
        </w:rPr>
        <w:t> </w:t>
      </w:r>
      <w:r>
        <w:rPr/>
        <w:t>that:</w:t>
      </w:r>
    </w:p>
    <w:p>
      <w:pPr>
        <w:pStyle w:val="ListParagraph"/>
        <w:numPr>
          <w:ilvl w:val="0"/>
          <w:numId w:val="23"/>
        </w:numPr>
        <w:tabs>
          <w:tab w:pos="2320" w:val="left" w:leader="none"/>
        </w:tabs>
        <w:spacing w:line="240" w:lineRule="auto" w:before="2" w:after="0"/>
        <w:ind w:left="2320" w:right="118" w:hanging="360"/>
        <w:jc w:val="both"/>
        <w:rPr>
          <w:sz w:val="24"/>
        </w:rPr>
      </w:pPr>
      <w:r>
        <w:rPr>
          <w:sz w:val="24"/>
        </w:rPr>
        <w:t>It will not be necessary for adults of different generations or opposite sex, other than</w:t>
      </w:r>
      <w:r>
        <w:rPr>
          <w:spacing w:val="-7"/>
          <w:sz w:val="24"/>
        </w:rPr>
        <w:t> </w:t>
      </w:r>
      <w:r>
        <w:rPr>
          <w:sz w:val="24"/>
        </w:rPr>
        <w:t>spouse’s</w:t>
      </w:r>
      <w:r>
        <w:rPr>
          <w:spacing w:val="-6"/>
          <w:sz w:val="24"/>
        </w:rPr>
        <w:t> </w:t>
      </w:r>
      <w:r>
        <w:rPr>
          <w:sz w:val="24"/>
        </w:rPr>
        <w:t>or</w:t>
      </w:r>
      <w:r>
        <w:rPr>
          <w:spacing w:val="-6"/>
          <w:sz w:val="24"/>
        </w:rPr>
        <w:t> </w:t>
      </w:r>
      <w:r>
        <w:rPr>
          <w:sz w:val="24"/>
        </w:rPr>
        <w:t>persons</w:t>
      </w:r>
      <w:r>
        <w:rPr>
          <w:spacing w:val="-6"/>
          <w:sz w:val="24"/>
        </w:rPr>
        <w:t> </w:t>
      </w:r>
      <w:r>
        <w:rPr>
          <w:sz w:val="24"/>
        </w:rPr>
        <w:t>who</w:t>
      </w:r>
      <w:r>
        <w:rPr>
          <w:spacing w:val="-6"/>
          <w:sz w:val="24"/>
        </w:rPr>
        <w:t> </w:t>
      </w:r>
      <w:r>
        <w:rPr>
          <w:sz w:val="24"/>
        </w:rPr>
        <w:t>represent</w:t>
      </w:r>
      <w:r>
        <w:rPr>
          <w:spacing w:val="-7"/>
          <w:sz w:val="24"/>
        </w:rPr>
        <w:t> </w:t>
      </w:r>
      <w:r>
        <w:rPr>
          <w:sz w:val="24"/>
        </w:rPr>
        <w:t>themselves</w:t>
      </w:r>
      <w:r>
        <w:rPr>
          <w:spacing w:val="-6"/>
          <w:sz w:val="24"/>
        </w:rPr>
        <w:t> </w:t>
      </w:r>
      <w:r>
        <w:rPr>
          <w:sz w:val="24"/>
        </w:rPr>
        <w:t>as</w:t>
      </w:r>
      <w:r>
        <w:rPr>
          <w:spacing w:val="-6"/>
          <w:sz w:val="24"/>
        </w:rPr>
        <w:t> </w:t>
      </w:r>
      <w:r>
        <w:rPr>
          <w:sz w:val="24"/>
        </w:rPr>
        <w:t>a</w:t>
      </w:r>
      <w:r>
        <w:rPr>
          <w:spacing w:val="-7"/>
          <w:sz w:val="24"/>
        </w:rPr>
        <w:t> </w:t>
      </w:r>
      <w:r>
        <w:rPr>
          <w:sz w:val="24"/>
        </w:rPr>
        <w:t>couple,</w:t>
      </w:r>
      <w:r>
        <w:rPr>
          <w:spacing w:val="-6"/>
          <w:sz w:val="24"/>
        </w:rPr>
        <w:t> </w:t>
      </w:r>
      <w:r>
        <w:rPr>
          <w:sz w:val="24"/>
        </w:rPr>
        <w:t>to</w:t>
      </w:r>
      <w:r>
        <w:rPr>
          <w:spacing w:val="-6"/>
          <w:sz w:val="24"/>
        </w:rPr>
        <w:t> </w:t>
      </w:r>
      <w:r>
        <w:rPr>
          <w:sz w:val="24"/>
        </w:rPr>
        <w:t>occupy</w:t>
      </w:r>
      <w:r>
        <w:rPr>
          <w:spacing w:val="-6"/>
          <w:sz w:val="24"/>
        </w:rPr>
        <w:t> </w:t>
      </w:r>
      <w:r>
        <w:rPr>
          <w:sz w:val="24"/>
        </w:rPr>
        <w:t>the</w:t>
      </w:r>
      <w:r>
        <w:rPr>
          <w:spacing w:val="-7"/>
          <w:sz w:val="24"/>
        </w:rPr>
        <w:t> </w:t>
      </w:r>
      <w:r>
        <w:rPr>
          <w:sz w:val="24"/>
        </w:rPr>
        <w:t>same bedroom, although they may do so at the request of the</w:t>
      </w:r>
      <w:r>
        <w:rPr>
          <w:spacing w:val="-5"/>
          <w:sz w:val="24"/>
        </w:rPr>
        <w:t> </w:t>
      </w:r>
      <w:r>
        <w:rPr>
          <w:sz w:val="24"/>
        </w:rPr>
        <w:t>family.</w:t>
      </w:r>
    </w:p>
    <w:p>
      <w:pPr>
        <w:pStyle w:val="ListParagraph"/>
        <w:numPr>
          <w:ilvl w:val="0"/>
          <w:numId w:val="23"/>
        </w:numPr>
        <w:tabs>
          <w:tab w:pos="2320" w:val="left" w:leader="none"/>
        </w:tabs>
        <w:spacing w:line="240" w:lineRule="auto" w:before="0" w:after="0"/>
        <w:ind w:left="2320" w:right="118" w:hanging="360"/>
        <w:jc w:val="both"/>
        <w:rPr>
          <w:sz w:val="24"/>
        </w:rPr>
      </w:pPr>
      <w:r>
        <w:rPr>
          <w:sz w:val="24"/>
        </w:rPr>
        <w:t>Exceptions to the largest permissible unit size may be made in case of reasonable accommodations for a person with disabilities. In the case of chronic illness, or other physical infirmity, a deviation from the occupancy guidelines, as presented above, is permissible when justified with evidence and documentation from a licensed</w:t>
      </w:r>
      <w:r>
        <w:rPr>
          <w:spacing w:val="-1"/>
          <w:sz w:val="24"/>
        </w:rPr>
        <w:t> </w:t>
      </w:r>
      <w:r>
        <w:rPr>
          <w:sz w:val="24"/>
        </w:rPr>
        <w:t>physician.</w:t>
      </w:r>
    </w:p>
    <w:p>
      <w:pPr>
        <w:pStyle w:val="ListParagraph"/>
        <w:numPr>
          <w:ilvl w:val="0"/>
          <w:numId w:val="23"/>
        </w:numPr>
        <w:tabs>
          <w:tab w:pos="2320" w:val="left" w:leader="none"/>
        </w:tabs>
        <w:spacing w:line="237" w:lineRule="auto" w:before="2" w:after="0"/>
        <w:ind w:left="2320" w:right="118" w:hanging="360"/>
        <w:jc w:val="both"/>
        <w:rPr>
          <w:sz w:val="24"/>
        </w:rPr>
      </w:pPr>
      <w:r>
        <w:rPr>
          <w:sz w:val="24"/>
        </w:rPr>
        <w:t>Two children of the opposite sex over the age of six years will not be required to share a bedroom, although they may do so at the request of the</w:t>
      </w:r>
      <w:r>
        <w:rPr>
          <w:spacing w:val="-8"/>
          <w:sz w:val="24"/>
        </w:rPr>
        <w:t> </w:t>
      </w:r>
      <w:r>
        <w:rPr>
          <w:sz w:val="24"/>
        </w:rPr>
        <w:t>family.</w:t>
      </w:r>
    </w:p>
    <w:p>
      <w:pPr>
        <w:pStyle w:val="ListParagraph"/>
        <w:numPr>
          <w:ilvl w:val="0"/>
          <w:numId w:val="23"/>
        </w:numPr>
        <w:tabs>
          <w:tab w:pos="2320" w:val="left" w:leader="none"/>
        </w:tabs>
        <w:spacing w:line="240" w:lineRule="auto" w:before="4" w:after="0"/>
        <w:ind w:left="2320" w:right="118" w:hanging="360"/>
        <w:jc w:val="both"/>
        <w:rPr>
          <w:sz w:val="24"/>
        </w:rPr>
      </w:pPr>
      <w:r>
        <w:rPr>
          <w:sz w:val="24"/>
        </w:rPr>
        <w:t>An unborn child will not be counted as a person in determining unit size. At the option of the HA, an infant, up to the age of two years, may share a bedroom with its parent(s). A single pregnant woman will be assigned to a one-bedroom</w:t>
      </w:r>
      <w:r>
        <w:rPr>
          <w:spacing w:val="-14"/>
          <w:sz w:val="24"/>
        </w:rPr>
        <w:t> </w:t>
      </w:r>
      <w:r>
        <w:rPr>
          <w:sz w:val="24"/>
        </w:rPr>
        <w:t>unit.</w:t>
      </w:r>
    </w:p>
    <w:p>
      <w:pPr>
        <w:pStyle w:val="ListParagraph"/>
        <w:numPr>
          <w:ilvl w:val="0"/>
          <w:numId w:val="23"/>
        </w:numPr>
        <w:tabs>
          <w:tab w:pos="2320" w:val="left" w:leader="none"/>
        </w:tabs>
        <w:spacing w:line="240" w:lineRule="auto" w:before="0" w:after="0"/>
        <w:ind w:left="2320" w:right="118" w:hanging="360"/>
        <w:jc w:val="both"/>
        <w:rPr>
          <w:sz w:val="24"/>
        </w:rPr>
      </w:pPr>
      <w:r>
        <w:rPr>
          <w:sz w:val="24"/>
        </w:rPr>
        <w:t>The HA will count a child who is temporarily away from the home because the child</w:t>
      </w:r>
      <w:r>
        <w:rPr>
          <w:spacing w:val="-12"/>
          <w:sz w:val="24"/>
        </w:rPr>
        <w:t> </w:t>
      </w:r>
      <w:r>
        <w:rPr>
          <w:sz w:val="24"/>
        </w:rPr>
        <w:t>has</w:t>
      </w:r>
      <w:r>
        <w:rPr>
          <w:spacing w:val="-11"/>
          <w:sz w:val="24"/>
        </w:rPr>
        <w:t> </w:t>
      </w:r>
      <w:r>
        <w:rPr>
          <w:sz w:val="24"/>
        </w:rPr>
        <w:t>been</w:t>
      </w:r>
      <w:r>
        <w:rPr>
          <w:spacing w:val="-11"/>
          <w:sz w:val="24"/>
        </w:rPr>
        <w:t> </w:t>
      </w:r>
      <w:r>
        <w:rPr>
          <w:sz w:val="24"/>
        </w:rPr>
        <w:t>placed</w:t>
      </w:r>
      <w:r>
        <w:rPr>
          <w:spacing w:val="-11"/>
          <w:sz w:val="24"/>
        </w:rPr>
        <w:t> </w:t>
      </w:r>
      <w:r>
        <w:rPr>
          <w:sz w:val="24"/>
        </w:rPr>
        <w:t>in</w:t>
      </w:r>
      <w:r>
        <w:rPr>
          <w:spacing w:val="-11"/>
          <w:sz w:val="24"/>
        </w:rPr>
        <w:t> </w:t>
      </w:r>
      <w:r>
        <w:rPr>
          <w:sz w:val="24"/>
        </w:rPr>
        <w:t>foster</w:t>
      </w:r>
      <w:r>
        <w:rPr>
          <w:spacing w:val="-11"/>
          <w:sz w:val="24"/>
        </w:rPr>
        <w:t> </w:t>
      </w:r>
      <w:r>
        <w:rPr>
          <w:sz w:val="24"/>
        </w:rPr>
        <w:t>care</w:t>
      </w:r>
      <w:r>
        <w:rPr>
          <w:spacing w:val="-11"/>
          <w:sz w:val="24"/>
        </w:rPr>
        <w:t> </w:t>
      </w:r>
      <w:r>
        <w:rPr>
          <w:sz w:val="24"/>
        </w:rPr>
        <w:t>for</w:t>
      </w:r>
      <w:r>
        <w:rPr>
          <w:spacing w:val="-12"/>
          <w:sz w:val="24"/>
        </w:rPr>
        <w:t> </w:t>
      </w:r>
      <w:r>
        <w:rPr>
          <w:sz w:val="24"/>
        </w:rPr>
        <w:t>six</w:t>
      </w:r>
      <w:r>
        <w:rPr>
          <w:spacing w:val="-11"/>
          <w:sz w:val="24"/>
        </w:rPr>
        <w:t> </w:t>
      </w:r>
      <w:r>
        <w:rPr>
          <w:sz w:val="24"/>
        </w:rPr>
        <w:t>months</w:t>
      </w:r>
      <w:r>
        <w:rPr>
          <w:spacing w:val="-11"/>
          <w:sz w:val="24"/>
        </w:rPr>
        <w:t> </w:t>
      </w:r>
      <w:r>
        <w:rPr>
          <w:sz w:val="24"/>
        </w:rPr>
        <w:t>or</w:t>
      </w:r>
      <w:r>
        <w:rPr>
          <w:spacing w:val="-11"/>
          <w:sz w:val="24"/>
        </w:rPr>
        <w:t> </w:t>
      </w:r>
      <w:r>
        <w:rPr>
          <w:sz w:val="24"/>
        </w:rPr>
        <w:t>less,</w:t>
      </w:r>
      <w:r>
        <w:rPr>
          <w:spacing w:val="-11"/>
          <w:sz w:val="24"/>
        </w:rPr>
        <w:t> </w:t>
      </w:r>
      <w:r>
        <w:rPr>
          <w:sz w:val="24"/>
        </w:rPr>
        <w:t>is</w:t>
      </w:r>
      <w:r>
        <w:rPr>
          <w:spacing w:val="-11"/>
          <w:sz w:val="24"/>
        </w:rPr>
        <w:t> </w:t>
      </w:r>
      <w:r>
        <w:rPr>
          <w:sz w:val="24"/>
        </w:rPr>
        <w:t>away</w:t>
      </w:r>
      <w:r>
        <w:rPr>
          <w:spacing w:val="-11"/>
          <w:sz w:val="24"/>
        </w:rPr>
        <w:t> </w:t>
      </w:r>
      <w:r>
        <w:rPr>
          <w:sz w:val="24"/>
        </w:rPr>
        <w:t>at</w:t>
      </w:r>
      <w:r>
        <w:rPr>
          <w:spacing w:val="-11"/>
          <w:sz w:val="24"/>
        </w:rPr>
        <w:t> </w:t>
      </w:r>
      <w:r>
        <w:rPr>
          <w:sz w:val="24"/>
        </w:rPr>
        <w:t>school</w:t>
      </w:r>
      <w:r>
        <w:rPr>
          <w:spacing w:val="-12"/>
          <w:sz w:val="24"/>
        </w:rPr>
        <w:t> </w:t>
      </w:r>
      <w:r>
        <w:rPr>
          <w:sz w:val="24"/>
        </w:rPr>
        <w:t>or</w:t>
      </w:r>
      <w:r>
        <w:rPr>
          <w:spacing w:val="-11"/>
          <w:sz w:val="24"/>
        </w:rPr>
        <w:t> </w:t>
      </w:r>
      <w:r>
        <w:rPr>
          <w:sz w:val="24"/>
        </w:rPr>
        <w:t>other situations that can be</w:t>
      </w:r>
      <w:r>
        <w:rPr>
          <w:spacing w:val="-2"/>
          <w:sz w:val="24"/>
        </w:rPr>
        <w:t> </w:t>
      </w:r>
      <w:r>
        <w:rPr>
          <w:sz w:val="24"/>
        </w:rPr>
        <w:t>documented.</w:t>
      </w:r>
    </w:p>
    <w:p>
      <w:pPr>
        <w:spacing w:after="0" w:line="240" w:lineRule="auto"/>
        <w:jc w:val="both"/>
        <w:rPr>
          <w:sz w:val="24"/>
        </w:rPr>
        <w:sectPr>
          <w:pgSz w:w="12240" w:h="15840"/>
          <w:pgMar w:header="736" w:footer="1098" w:top="1380" w:bottom="1280" w:left="560" w:right="1320"/>
        </w:sectPr>
      </w:pPr>
    </w:p>
    <w:p>
      <w:pPr>
        <w:pStyle w:val="ListParagraph"/>
        <w:numPr>
          <w:ilvl w:val="0"/>
          <w:numId w:val="23"/>
        </w:numPr>
        <w:tabs>
          <w:tab w:pos="2320" w:val="left" w:leader="none"/>
        </w:tabs>
        <w:spacing w:line="240" w:lineRule="auto" w:before="90" w:after="0"/>
        <w:ind w:left="2320" w:right="118" w:hanging="360"/>
        <w:jc w:val="both"/>
        <w:rPr>
          <w:sz w:val="24"/>
        </w:rPr>
      </w:pPr>
      <w:r>
        <w:rPr>
          <w:sz w:val="24"/>
        </w:rPr>
        <w:t>A single head of household parent shall not be required to share a bedroom with his/her child over the age of two years, although they may do so at the request of the</w:t>
      </w:r>
      <w:r>
        <w:rPr>
          <w:spacing w:val="-1"/>
          <w:sz w:val="24"/>
        </w:rPr>
        <w:t> </w:t>
      </w:r>
      <w:r>
        <w:rPr>
          <w:sz w:val="24"/>
        </w:rPr>
        <w:t>family.</w:t>
      </w:r>
    </w:p>
    <w:p>
      <w:pPr>
        <w:pStyle w:val="ListParagraph"/>
        <w:numPr>
          <w:ilvl w:val="0"/>
          <w:numId w:val="23"/>
        </w:numPr>
        <w:tabs>
          <w:tab w:pos="2320" w:val="left" w:leader="none"/>
        </w:tabs>
        <w:spacing w:line="237" w:lineRule="auto" w:before="5" w:after="0"/>
        <w:ind w:left="2320" w:right="118" w:hanging="360"/>
        <w:jc w:val="both"/>
        <w:rPr>
          <w:sz w:val="24"/>
        </w:rPr>
      </w:pPr>
      <w:r>
        <w:rPr>
          <w:sz w:val="24"/>
        </w:rPr>
        <w:t>A</w:t>
      </w:r>
      <w:r>
        <w:rPr>
          <w:spacing w:val="-14"/>
          <w:sz w:val="24"/>
        </w:rPr>
        <w:t> </w:t>
      </w:r>
      <w:r>
        <w:rPr>
          <w:sz w:val="24"/>
        </w:rPr>
        <w:t>live-in</w:t>
      </w:r>
      <w:r>
        <w:rPr>
          <w:spacing w:val="-13"/>
          <w:sz w:val="24"/>
        </w:rPr>
        <w:t> </w:t>
      </w:r>
      <w:r>
        <w:rPr>
          <w:sz w:val="24"/>
        </w:rPr>
        <w:t>aide</w:t>
      </w:r>
      <w:r>
        <w:rPr>
          <w:spacing w:val="-13"/>
          <w:sz w:val="24"/>
        </w:rPr>
        <w:t> </w:t>
      </w:r>
      <w:r>
        <w:rPr>
          <w:sz w:val="24"/>
        </w:rPr>
        <w:t>may</w:t>
      </w:r>
      <w:r>
        <w:rPr>
          <w:spacing w:val="-13"/>
          <w:sz w:val="24"/>
        </w:rPr>
        <w:t> </w:t>
      </w:r>
      <w:r>
        <w:rPr>
          <w:sz w:val="24"/>
        </w:rPr>
        <w:t>be</w:t>
      </w:r>
      <w:r>
        <w:rPr>
          <w:spacing w:val="-13"/>
          <w:sz w:val="24"/>
        </w:rPr>
        <w:t> </w:t>
      </w:r>
      <w:r>
        <w:rPr>
          <w:sz w:val="24"/>
        </w:rPr>
        <w:t>assigned</w:t>
      </w:r>
      <w:r>
        <w:rPr>
          <w:spacing w:val="-14"/>
          <w:sz w:val="24"/>
        </w:rPr>
        <w:t> </w:t>
      </w:r>
      <w:r>
        <w:rPr>
          <w:sz w:val="24"/>
        </w:rPr>
        <w:t>a</w:t>
      </w:r>
      <w:r>
        <w:rPr>
          <w:spacing w:val="-13"/>
          <w:sz w:val="24"/>
        </w:rPr>
        <w:t> </w:t>
      </w:r>
      <w:r>
        <w:rPr>
          <w:sz w:val="24"/>
        </w:rPr>
        <w:t>bedroom.</w:t>
      </w:r>
      <w:r>
        <w:rPr>
          <w:spacing w:val="34"/>
          <w:sz w:val="24"/>
        </w:rPr>
        <w:t> </w:t>
      </w:r>
      <w:r>
        <w:rPr>
          <w:sz w:val="24"/>
        </w:rPr>
        <w:t>Single</w:t>
      </w:r>
      <w:r>
        <w:rPr>
          <w:spacing w:val="-13"/>
          <w:sz w:val="24"/>
        </w:rPr>
        <w:t> </w:t>
      </w:r>
      <w:r>
        <w:rPr>
          <w:sz w:val="24"/>
        </w:rPr>
        <w:t>elderly</w:t>
      </w:r>
      <w:r>
        <w:rPr>
          <w:spacing w:val="-13"/>
          <w:sz w:val="24"/>
        </w:rPr>
        <w:t> </w:t>
      </w:r>
      <w:r>
        <w:rPr>
          <w:sz w:val="24"/>
        </w:rPr>
        <w:t>or</w:t>
      </w:r>
      <w:r>
        <w:rPr>
          <w:spacing w:val="-14"/>
          <w:sz w:val="24"/>
        </w:rPr>
        <w:t> </w:t>
      </w:r>
      <w:r>
        <w:rPr>
          <w:sz w:val="24"/>
        </w:rPr>
        <w:t>disabled</w:t>
      </w:r>
      <w:r>
        <w:rPr>
          <w:spacing w:val="-13"/>
          <w:sz w:val="24"/>
        </w:rPr>
        <w:t> </w:t>
      </w:r>
      <w:r>
        <w:rPr>
          <w:sz w:val="24"/>
        </w:rPr>
        <w:t>residents</w:t>
      </w:r>
      <w:r>
        <w:rPr>
          <w:spacing w:val="-13"/>
          <w:sz w:val="24"/>
        </w:rPr>
        <w:t> </w:t>
      </w:r>
      <w:r>
        <w:rPr>
          <w:sz w:val="24"/>
        </w:rPr>
        <w:t>with live-in aides will be assigned two bedroom</w:t>
      </w:r>
      <w:r>
        <w:rPr>
          <w:spacing w:val="-3"/>
          <w:sz w:val="24"/>
        </w:rPr>
        <w:t> </w:t>
      </w:r>
      <w:r>
        <w:rPr>
          <w:sz w:val="24"/>
        </w:rPr>
        <w:t>units.</w:t>
      </w:r>
    </w:p>
    <w:p>
      <w:pPr>
        <w:pStyle w:val="ListParagraph"/>
        <w:numPr>
          <w:ilvl w:val="0"/>
          <w:numId w:val="23"/>
        </w:numPr>
        <w:tabs>
          <w:tab w:pos="2320" w:val="left" w:leader="none"/>
        </w:tabs>
        <w:spacing w:line="240" w:lineRule="auto" w:before="3" w:after="0"/>
        <w:ind w:left="2320" w:right="118" w:hanging="360"/>
        <w:jc w:val="both"/>
        <w:rPr>
          <w:sz w:val="24"/>
        </w:rPr>
      </w:pPr>
      <w:r>
        <w:rPr>
          <w:sz w:val="24"/>
        </w:rPr>
        <w:t>Efficiency apartments will be occupied first by persons who prefer efficiencies to one bedroom units. Once applicants who prefer efficiencies have been housed, single individuals applying to mixed population buildings who wish to live in one bedroom</w:t>
      </w:r>
      <w:r>
        <w:rPr>
          <w:spacing w:val="-17"/>
          <w:sz w:val="24"/>
        </w:rPr>
        <w:t> </w:t>
      </w:r>
      <w:r>
        <w:rPr>
          <w:sz w:val="24"/>
        </w:rPr>
        <w:t>units</w:t>
      </w:r>
      <w:r>
        <w:rPr>
          <w:spacing w:val="-16"/>
          <w:sz w:val="24"/>
        </w:rPr>
        <w:t> </w:t>
      </w:r>
      <w:r>
        <w:rPr>
          <w:sz w:val="24"/>
        </w:rPr>
        <w:t>(rather</w:t>
      </w:r>
      <w:r>
        <w:rPr>
          <w:spacing w:val="-16"/>
          <w:sz w:val="24"/>
        </w:rPr>
        <w:t> </w:t>
      </w:r>
      <w:r>
        <w:rPr>
          <w:sz w:val="24"/>
        </w:rPr>
        <w:t>than</w:t>
      </w:r>
      <w:r>
        <w:rPr>
          <w:spacing w:val="-17"/>
          <w:sz w:val="24"/>
        </w:rPr>
        <w:t> </w:t>
      </w:r>
      <w:r>
        <w:rPr>
          <w:sz w:val="24"/>
        </w:rPr>
        <w:t>efficiencies)</w:t>
      </w:r>
      <w:r>
        <w:rPr>
          <w:spacing w:val="-16"/>
          <w:sz w:val="24"/>
        </w:rPr>
        <w:t> </w:t>
      </w:r>
      <w:r>
        <w:rPr>
          <w:sz w:val="24"/>
        </w:rPr>
        <w:t>will</w:t>
      </w:r>
      <w:r>
        <w:rPr>
          <w:spacing w:val="-16"/>
          <w:sz w:val="24"/>
        </w:rPr>
        <w:t> </w:t>
      </w:r>
      <w:r>
        <w:rPr>
          <w:sz w:val="24"/>
        </w:rPr>
        <w:t>be</w:t>
      </w:r>
      <w:r>
        <w:rPr>
          <w:spacing w:val="-16"/>
          <w:sz w:val="24"/>
        </w:rPr>
        <w:t> </w:t>
      </w:r>
      <w:r>
        <w:rPr>
          <w:sz w:val="24"/>
        </w:rPr>
        <w:t>offered</w:t>
      </w:r>
      <w:r>
        <w:rPr>
          <w:spacing w:val="-17"/>
          <w:sz w:val="24"/>
        </w:rPr>
        <w:t> </w:t>
      </w:r>
      <w:r>
        <w:rPr>
          <w:sz w:val="24"/>
        </w:rPr>
        <w:t>a</w:t>
      </w:r>
      <w:r>
        <w:rPr>
          <w:spacing w:val="-16"/>
          <w:sz w:val="24"/>
        </w:rPr>
        <w:t> </w:t>
      </w:r>
      <w:r>
        <w:rPr>
          <w:sz w:val="24"/>
        </w:rPr>
        <w:t>unit</w:t>
      </w:r>
      <w:r>
        <w:rPr>
          <w:spacing w:val="-16"/>
          <w:sz w:val="24"/>
        </w:rPr>
        <w:t> </w:t>
      </w:r>
      <w:r>
        <w:rPr>
          <w:sz w:val="24"/>
        </w:rPr>
        <w:t>based</w:t>
      </w:r>
      <w:r>
        <w:rPr>
          <w:spacing w:val="-16"/>
          <w:sz w:val="24"/>
        </w:rPr>
        <w:t> </w:t>
      </w:r>
      <w:r>
        <w:rPr>
          <w:sz w:val="24"/>
        </w:rPr>
        <w:t>on</w:t>
      </w:r>
      <w:r>
        <w:rPr>
          <w:spacing w:val="-17"/>
          <w:sz w:val="24"/>
        </w:rPr>
        <w:t> </w:t>
      </w:r>
      <w:r>
        <w:rPr>
          <w:sz w:val="24"/>
        </w:rPr>
        <w:t>their</w:t>
      </w:r>
      <w:r>
        <w:rPr>
          <w:spacing w:val="-16"/>
          <w:sz w:val="24"/>
        </w:rPr>
        <w:t> </w:t>
      </w:r>
      <w:r>
        <w:rPr>
          <w:sz w:val="24"/>
        </w:rPr>
        <w:t>position on the waiting list to determine whether they will be offered a one bedroom or efficiency.</w:t>
      </w:r>
    </w:p>
    <w:p>
      <w:pPr>
        <w:pStyle w:val="BodyText"/>
        <w:spacing w:before="3"/>
        <w:ind w:left="0" w:firstLine="0"/>
        <w:jc w:val="left"/>
        <w:rPr>
          <w:sz w:val="21"/>
        </w:rPr>
      </w:pPr>
    </w:p>
    <w:p>
      <w:pPr>
        <w:pStyle w:val="Heading2"/>
        <w:numPr>
          <w:ilvl w:val="2"/>
          <w:numId w:val="5"/>
        </w:numPr>
        <w:tabs>
          <w:tab w:pos="1960" w:val="left" w:leader="none"/>
        </w:tabs>
        <w:spacing w:line="240" w:lineRule="auto" w:before="1" w:after="0"/>
        <w:ind w:left="1960" w:right="0" w:hanging="360"/>
        <w:jc w:val="both"/>
      </w:pPr>
      <w:bookmarkStart w:name="_TOC_250095" w:id="43"/>
      <w:r>
        <w:rPr/>
        <w:t>The general HUD</w:t>
      </w:r>
      <w:r>
        <w:rPr>
          <w:spacing w:val="-3"/>
        </w:rPr>
        <w:t> </w:t>
      </w:r>
      <w:bookmarkEnd w:id="43"/>
      <w:r>
        <w:rPr/>
        <w:t>standard:</w:t>
      </w:r>
    </w:p>
    <w:p>
      <w:pPr>
        <w:pStyle w:val="BodyText"/>
        <w:spacing w:line="242" w:lineRule="auto" w:before="112"/>
        <w:ind w:left="1960" w:right="118" w:firstLine="0"/>
      </w:pPr>
      <w:r>
        <w:rPr/>
        <w:t>Two persons per bedroom will be the standard for the smallest unit a family may be offered.</w:t>
      </w:r>
    </w:p>
    <w:p>
      <w:pPr>
        <w:pStyle w:val="BodyText"/>
        <w:spacing w:before="4"/>
        <w:ind w:left="0" w:firstLine="0"/>
        <w:jc w:val="left"/>
        <w:rPr>
          <w:sz w:val="23"/>
        </w:rPr>
      </w:pPr>
    </w:p>
    <w:p>
      <w:pPr>
        <w:pStyle w:val="BodyText"/>
        <w:ind w:left="1780" w:right="119" w:hanging="900"/>
      </w:pPr>
      <w:r>
        <w:rPr>
          <w:b/>
        </w:rPr>
        <w:t>NOTE: </w:t>
      </w:r>
      <w:r>
        <w:rPr/>
        <w:t>Individual housing units with very small or very large bedrooms or other specific situations</w:t>
      </w:r>
      <w:r>
        <w:rPr>
          <w:spacing w:val="-11"/>
        </w:rPr>
        <w:t> </w:t>
      </w:r>
      <w:r>
        <w:rPr/>
        <w:t>that</w:t>
      </w:r>
      <w:r>
        <w:rPr>
          <w:spacing w:val="-11"/>
        </w:rPr>
        <w:t> </w:t>
      </w:r>
      <w:r>
        <w:rPr/>
        <w:t>inhibit</w:t>
      </w:r>
      <w:r>
        <w:rPr>
          <w:spacing w:val="-12"/>
        </w:rPr>
        <w:t> </w:t>
      </w:r>
      <w:r>
        <w:rPr/>
        <w:t>or</w:t>
      </w:r>
      <w:r>
        <w:rPr>
          <w:spacing w:val="-11"/>
        </w:rPr>
        <w:t> </w:t>
      </w:r>
      <w:r>
        <w:rPr/>
        <w:t>encourage</w:t>
      </w:r>
      <w:r>
        <w:rPr>
          <w:spacing w:val="-12"/>
        </w:rPr>
        <w:t> </w:t>
      </w:r>
      <w:r>
        <w:rPr/>
        <w:t>lower</w:t>
      </w:r>
      <w:r>
        <w:rPr>
          <w:spacing w:val="-11"/>
        </w:rPr>
        <w:t> </w:t>
      </w:r>
      <w:r>
        <w:rPr/>
        <w:t>or</w:t>
      </w:r>
      <w:r>
        <w:rPr>
          <w:spacing w:val="-12"/>
        </w:rPr>
        <w:t> </w:t>
      </w:r>
      <w:r>
        <w:rPr/>
        <w:t>higher</w:t>
      </w:r>
      <w:r>
        <w:rPr>
          <w:spacing w:val="-11"/>
        </w:rPr>
        <w:t> </w:t>
      </w:r>
      <w:r>
        <w:rPr/>
        <w:t>levels</w:t>
      </w:r>
      <w:r>
        <w:rPr>
          <w:spacing w:val="-12"/>
        </w:rPr>
        <w:t> </w:t>
      </w:r>
      <w:r>
        <w:rPr/>
        <w:t>of</w:t>
      </w:r>
      <w:r>
        <w:rPr>
          <w:spacing w:val="-11"/>
        </w:rPr>
        <w:t> </w:t>
      </w:r>
      <w:r>
        <w:rPr/>
        <w:t>occupancy</w:t>
      </w:r>
      <w:r>
        <w:rPr>
          <w:spacing w:val="-12"/>
        </w:rPr>
        <w:t> </w:t>
      </w:r>
      <w:r>
        <w:rPr/>
        <w:t>may</w:t>
      </w:r>
      <w:r>
        <w:rPr>
          <w:spacing w:val="-11"/>
        </w:rPr>
        <w:t> </w:t>
      </w:r>
      <w:r>
        <w:rPr/>
        <w:t>be</w:t>
      </w:r>
      <w:r>
        <w:rPr>
          <w:spacing w:val="-12"/>
        </w:rPr>
        <w:t> </w:t>
      </w:r>
      <w:r>
        <w:rPr/>
        <w:t>permitted to establish lower or higher occupancy levels so long as the occupancy levels will not discriminate on the basis of familial status. The largest unit size that a family may be offered</w:t>
      </w:r>
      <w:r>
        <w:rPr>
          <w:spacing w:val="-17"/>
        </w:rPr>
        <w:t> </w:t>
      </w:r>
      <w:r>
        <w:rPr/>
        <w:t>would</w:t>
      </w:r>
      <w:r>
        <w:rPr>
          <w:spacing w:val="-16"/>
        </w:rPr>
        <w:t> </w:t>
      </w:r>
      <w:r>
        <w:rPr/>
        <w:t>provide</w:t>
      </w:r>
      <w:r>
        <w:rPr>
          <w:spacing w:val="-16"/>
        </w:rPr>
        <w:t> </w:t>
      </w:r>
      <w:r>
        <w:rPr/>
        <w:t>no</w:t>
      </w:r>
      <w:r>
        <w:rPr>
          <w:spacing w:val="-16"/>
        </w:rPr>
        <w:t> </w:t>
      </w:r>
      <w:r>
        <w:rPr/>
        <w:t>more</w:t>
      </w:r>
      <w:r>
        <w:rPr>
          <w:spacing w:val="-16"/>
        </w:rPr>
        <w:t> </w:t>
      </w:r>
      <w:r>
        <w:rPr/>
        <w:t>than</w:t>
      </w:r>
      <w:r>
        <w:rPr>
          <w:spacing w:val="-17"/>
        </w:rPr>
        <w:t> </w:t>
      </w:r>
      <w:r>
        <w:rPr/>
        <w:t>one</w:t>
      </w:r>
      <w:r>
        <w:rPr>
          <w:spacing w:val="-16"/>
        </w:rPr>
        <w:t> </w:t>
      </w:r>
      <w:r>
        <w:rPr/>
        <w:t>bedroom</w:t>
      </w:r>
      <w:r>
        <w:rPr>
          <w:spacing w:val="-16"/>
        </w:rPr>
        <w:t> </w:t>
      </w:r>
      <w:r>
        <w:rPr/>
        <w:t>per</w:t>
      </w:r>
      <w:r>
        <w:rPr>
          <w:spacing w:val="-16"/>
        </w:rPr>
        <w:t> </w:t>
      </w:r>
      <w:r>
        <w:rPr/>
        <w:t>family</w:t>
      </w:r>
      <w:r>
        <w:rPr>
          <w:spacing w:val="-16"/>
        </w:rPr>
        <w:t> </w:t>
      </w:r>
      <w:r>
        <w:rPr/>
        <w:t>member,</w:t>
      </w:r>
      <w:r>
        <w:rPr>
          <w:spacing w:val="-17"/>
        </w:rPr>
        <w:t> </w:t>
      </w:r>
      <w:r>
        <w:rPr/>
        <w:t>taking</w:t>
      </w:r>
      <w:r>
        <w:rPr>
          <w:spacing w:val="-16"/>
        </w:rPr>
        <w:t> </w:t>
      </w:r>
      <w:r>
        <w:rPr/>
        <w:t>into</w:t>
      </w:r>
      <w:r>
        <w:rPr>
          <w:spacing w:val="-16"/>
        </w:rPr>
        <w:t> </w:t>
      </w:r>
      <w:r>
        <w:rPr/>
        <w:t>account family size and</w:t>
      </w:r>
      <w:r>
        <w:rPr>
          <w:spacing w:val="-2"/>
        </w:rPr>
        <w:t> </w:t>
      </w:r>
      <w:r>
        <w:rPr/>
        <w:t>composition.</w:t>
      </w:r>
    </w:p>
    <w:p>
      <w:pPr>
        <w:pStyle w:val="BodyText"/>
        <w:spacing w:before="2"/>
        <w:ind w:left="0" w:firstLine="0"/>
        <w:jc w:val="left"/>
      </w:pPr>
    </w:p>
    <w:p>
      <w:pPr>
        <w:pStyle w:val="BodyText"/>
        <w:spacing w:before="1"/>
        <w:ind w:left="1780" w:right="118" w:hanging="900"/>
      </w:pPr>
      <w:r>
        <w:rPr>
          <w:b/>
        </w:rPr>
        <w:t>NOTE: </w:t>
      </w:r>
      <w:r>
        <w:rPr/>
        <w:t>Exceptions may be made to allow for full utilization of all bedroom sizes. Family will be required</w:t>
      </w:r>
      <w:r>
        <w:rPr>
          <w:spacing w:val="-7"/>
        </w:rPr>
        <w:t> </w:t>
      </w:r>
      <w:r>
        <w:rPr/>
        <w:t>to</w:t>
      </w:r>
      <w:r>
        <w:rPr>
          <w:spacing w:val="-6"/>
        </w:rPr>
        <w:t> </w:t>
      </w:r>
      <w:r>
        <w:rPr/>
        <w:t>sign</w:t>
      </w:r>
      <w:r>
        <w:rPr>
          <w:spacing w:val="-6"/>
        </w:rPr>
        <w:t> </w:t>
      </w:r>
      <w:r>
        <w:rPr/>
        <w:t>an</w:t>
      </w:r>
      <w:r>
        <w:rPr>
          <w:spacing w:val="-6"/>
        </w:rPr>
        <w:t> </w:t>
      </w:r>
      <w:r>
        <w:rPr/>
        <w:t>acknowledgment</w:t>
      </w:r>
      <w:r>
        <w:rPr>
          <w:spacing w:val="-6"/>
        </w:rPr>
        <w:t> </w:t>
      </w:r>
      <w:r>
        <w:rPr/>
        <w:t>that</w:t>
      </w:r>
      <w:r>
        <w:rPr>
          <w:spacing w:val="-6"/>
        </w:rPr>
        <w:t> </w:t>
      </w:r>
      <w:r>
        <w:rPr/>
        <w:t>they</w:t>
      </w:r>
      <w:r>
        <w:rPr>
          <w:spacing w:val="-6"/>
        </w:rPr>
        <w:t> </w:t>
      </w:r>
      <w:r>
        <w:rPr/>
        <w:t>will</w:t>
      </w:r>
      <w:r>
        <w:rPr>
          <w:spacing w:val="-6"/>
        </w:rPr>
        <w:t> </w:t>
      </w:r>
      <w:r>
        <w:rPr/>
        <w:t>be</w:t>
      </w:r>
      <w:r>
        <w:rPr>
          <w:spacing w:val="-6"/>
        </w:rPr>
        <w:t> </w:t>
      </w:r>
      <w:r>
        <w:rPr/>
        <w:t>required</w:t>
      </w:r>
      <w:r>
        <w:rPr>
          <w:spacing w:val="-6"/>
        </w:rPr>
        <w:t> </w:t>
      </w:r>
      <w:r>
        <w:rPr/>
        <w:t>to</w:t>
      </w:r>
      <w:r>
        <w:rPr>
          <w:spacing w:val="-6"/>
        </w:rPr>
        <w:t> </w:t>
      </w:r>
      <w:r>
        <w:rPr/>
        <w:t>move</w:t>
      </w:r>
      <w:r>
        <w:rPr>
          <w:spacing w:val="-6"/>
        </w:rPr>
        <w:t> </w:t>
      </w:r>
      <w:r>
        <w:rPr/>
        <w:t>to</w:t>
      </w:r>
      <w:r>
        <w:rPr>
          <w:spacing w:val="-6"/>
        </w:rPr>
        <w:t> </w:t>
      </w:r>
      <w:r>
        <w:rPr/>
        <w:t>the</w:t>
      </w:r>
      <w:r>
        <w:rPr>
          <w:spacing w:val="-6"/>
        </w:rPr>
        <w:t> </w:t>
      </w:r>
      <w:r>
        <w:rPr/>
        <w:t>proper</w:t>
      </w:r>
      <w:r>
        <w:rPr>
          <w:spacing w:val="-6"/>
        </w:rPr>
        <w:t> </w:t>
      </w:r>
      <w:r>
        <w:rPr/>
        <w:t>size unit if their unit is needed to house a family requiring the larger</w:t>
      </w:r>
      <w:r>
        <w:rPr>
          <w:spacing w:val="-7"/>
        </w:rPr>
        <w:t> </w:t>
      </w:r>
      <w:r>
        <w:rPr/>
        <w:t>unit.</w:t>
      </w:r>
    </w:p>
    <w:p>
      <w:pPr>
        <w:pStyle w:val="BodyText"/>
        <w:ind w:left="0" w:firstLine="0"/>
        <w:jc w:val="left"/>
        <w:rPr>
          <w:sz w:val="26"/>
        </w:rPr>
      </w:pPr>
    </w:p>
    <w:p>
      <w:pPr>
        <w:pStyle w:val="Heading2"/>
        <w:numPr>
          <w:ilvl w:val="2"/>
          <w:numId w:val="5"/>
        </w:numPr>
        <w:tabs>
          <w:tab w:pos="1960" w:val="left" w:leader="none"/>
        </w:tabs>
        <w:spacing w:line="240" w:lineRule="auto" w:before="221" w:after="0"/>
        <w:ind w:left="1960" w:right="0" w:hanging="360"/>
        <w:jc w:val="both"/>
      </w:pPr>
      <w:bookmarkStart w:name="_TOC_250094" w:id="44"/>
      <w:r>
        <w:rPr/>
        <w:t>Family</w:t>
      </w:r>
      <w:r>
        <w:rPr>
          <w:spacing w:val="-1"/>
        </w:rPr>
        <w:t> </w:t>
      </w:r>
      <w:bookmarkEnd w:id="44"/>
      <w:r>
        <w:rPr/>
        <w:t>Options:</w:t>
      </w:r>
    </w:p>
    <w:p>
      <w:pPr>
        <w:pStyle w:val="BodyText"/>
        <w:spacing w:before="113"/>
        <w:ind w:left="1960" w:right="118" w:firstLine="0"/>
      </w:pPr>
      <w:r>
        <w:rPr/>
        <w:t>If a family opts for a smaller unit size than would normally be assigned under the unit size standard (because, for example, the list is moving faster) the family will be required to sign a statement agreeing to occupy the unit assigned at their request until their family size, or circumstances (other than age of family members) change.</w:t>
      </w:r>
    </w:p>
    <w:p>
      <w:pPr>
        <w:pStyle w:val="BodyText"/>
        <w:spacing w:before="3"/>
        <w:ind w:left="0" w:firstLine="0"/>
        <w:jc w:val="left"/>
      </w:pPr>
    </w:p>
    <w:p>
      <w:pPr>
        <w:pStyle w:val="BodyText"/>
        <w:ind w:left="1780" w:right="118" w:hanging="900"/>
      </w:pPr>
      <w:r>
        <w:rPr>
          <w:b/>
        </w:rPr>
        <w:t>NOTE: </w:t>
      </w:r>
      <w:r>
        <w:rPr/>
        <w:t>When a family is actually offered a unit, if they no longer qualify for the unit size where they were listed, they will be moved to the appropriate waiting list, retaining their preferences and date and time of application. This may mean that they may have to wait longer for a unit offer.</w:t>
      </w:r>
    </w:p>
    <w:p>
      <w:pPr>
        <w:pStyle w:val="BodyText"/>
        <w:ind w:left="0" w:firstLine="0"/>
        <w:jc w:val="left"/>
        <w:rPr>
          <w:sz w:val="26"/>
        </w:rPr>
      </w:pPr>
    </w:p>
    <w:p>
      <w:pPr>
        <w:pStyle w:val="BodyText"/>
        <w:spacing w:before="7"/>
        <w:ind w:left="0" w:firstLine="0"/>
        <w:jc w:val="left"/>
        <w:rPr>
          <w:sz w:val="26"/>
        </w:rPr>
      </w:pPr>
    </w:p>
    <w:p>
      <w:pPr>
        <w:pStyle w:val="Heading2"/>
        <w:numPr>
          <w:ilvl w:val="0"/>
          <w:numId w:val="5"/>
        </w:numPr>
        <w:tabs>
          <w:tab w:pos="1239" w:val="left" w:leader="none"/>
          <w:tab w:pos="1240" w:val="left" w:leader="none"/>
        </w:tabs>
        <w:spacing w:line="240" w:lineRule="auto" w:before="0" w:after="0"/>
        <w:ind w:left="1240" w:right="0" w:hanging="781"/>
        <w:jc w:val="left"/>
      </w:pPr>
      <w:r>
        <w:rPr/>
        <w:pict>
          <v:group style="position:absolute;margin-left:151.080002pt;margin-top:49.003117pt;width:12.25pt;height:26.4pt;mso-position-horizontal-relative:page;mso-position-vertical-relative:paragraph;z-index:-17445376" coordorigin="3022,980" coordsize="245,528">
            <v:rect style="position:absolute;left:3028;top:987;width:231;height:231" filled="false" stroked="true" strokeweight=".72pt" strokecolor="#000000">
              <v:stroke dashstyle="solid"/>
            </v:rect>
            <v:rect style="position:absolute;left:3028;top:1270;width:231;height:231" filled="false" stroked="true" strokeweight=".72pt" strokecolor="#000000">
              <v:stroke dashstyle="solid"/>
            </v:rect>
            <w10:wrap type="none"/>
          </v:group>
        </w:pict>
      </w:r>
      <w:bookmarkStart w:name="_TOC_250093" w:id="45"/>
      <w:r>
        <w:rPr/>
        <w:t>TENANT SELECTION AND ASSIGNMENT</w:t>
      </w:r>
      <w:r>
        <w:rPr>
          <w:spacing w:val="-2"/>
        </w:rPr>
        <w:t> </w:t>
      </w:r>
      <w:bookmarkEnd w:id="45"/>
      <w:r>
        <w:rPr/>
        <w:t>PLAN</w:t>
      </w:r>
    </w:p>
    <w:p>
      <w:pPr>
        <w:pStyle w:val="BodyText"/>
        <w:ind w:left="0" w:firstLine="0"/>
        <w:jc w:val="left"/>
        <w:rPr>
          <w:b/>
          <w:sz w:val="20"/>
        </w:rPr>
      </w:pPr>
    </w:p>
    <w:p>
      <w:pPr>
        <w:pStyle w:val="BodyText"/>
        <w:spacing w:before="3"/>
        <w:ind w:left="0" w:firstLine="0"/>
        <w:jc w:val="left"/>
        <w:rPr>
          <w:b/>
          <w:sz w:val="14"/>
        </w:rPr>
      </w:pPr>
    </w:p>
    <w:tbl>
      <w:tblPr>
        <w:tblW w:w="0" w:type="auto"/>
        <w:jc w:val="left"/>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8"/>
        <w:gridCol w:w="6672"/>
      </w:tblGrid>
      <w:tr>
        <w:trPr>
          <w:trHeight w:val="273" w:hRule="atLeast"/>
        </w:trPr>
        <w:tc>
          <w:tcPr>
            <w:tcW w:w="1958" w:type="dxa"/>
          </w:tcPr>
          <w:p>
            <w:pPr>
              <w:pStyle w:val="TableParagraph"/>
              <w:spacing w:line="253" w:lineRule="exact"/>
              <w:ind w:left="410"/>
              <w:rPr>
                <w:b/>
                <w:sz w:val="24"/>
              </w:rPr>
            </w:pPr>
            <w:r>
              <w:rPr>
                <w:b/>
                <w:sz w:val="24"/>
              </w:rPr>
              <w:t>Check One</w:t>
            </w:r>
          </w:p>
        </w:tc>
        <w:tc>
          <w:tcPr>
            <w:tcW w:w="6672" w:type="dxa"/>
          </w:tcPr>
          <w:p>
            <w:pPr>
              <w:pStyle w:val="TableParagraph"/>
              <w:spacing w:line="253" w:lineRule="exact"/>
              <w:ind w:left="717"/>
              <w:rPr>
                <w:b/>
                <w:sz w:val="24"/>
              </w:rPr>
            </w:pPr>
            <w:r>
              <w:rPr>
                <w:b/>
                <w:sz w:val="24"/>
              </w:rPr>
              <w:t>This HA maintains the checked waiting list method</w:t>
            </w:r>
          </w:p>
        </w:tc>
      </w:tr>
      <w:tr>
        <w:trPr>
          <w:trHeight w:val="277" w:hRule="atLeast"/>
        </w:trPr>
        <w:tc>
          <w:tcPr>
            <w:tcW w:w="1958" w:type="dxa"/>
          </w:tcPr>
          <w:p>
            <w:pPr>
              <w:pStyle w:val="TableParagraph"/>
              <w:ind w:left="0"/>
              <w:rPr>
                <w:sz w:val="20"/>
              </w:rPr>
            </w:pPr>
          </w:p>
        </w:tc>
        <w:tc>
          <w:tcPr>
            <w:tcW w:w="6672" w:type="dxa"/>
          </w:tcPr>
          <w:p>
            <w:pPr>
              <w:pStyle w:val="TableParagraph"/>
              <w:spacing w:line="257" w:lineRule="exact" w:before="1"/>
              <w:ind w:left="105"/>
              <w:rPr>
                <w:sz w:val="24"/>
              </w:rPr>
            </w:pPr>
            <w:r>
              <w:rPr>
                <w:sz w:val="24"/>
              </w:rPr>
              <w:t>Community-wide Waiting List</w:t>
            </w:r>
          </w:p>
        </w:tc>
      </w:tr>
      <w:tr>
        <w:trPr>
          <w:trHeight w:val="278" w:hRule="atLeast"/>
        </w:trPr>
        <w:tc>
          <w:tcPr>
            <w:tcW w:w="1958" w:type="dxa"/>
          </w:tcPr>
          <w:p>
            <w:pPr>
              <w:pStyle w:val="TableParagraph"/>
              <w:ind w:left="0"/>
              <w:rPr>
                <w:sz w:val="20"/>
              </w:rPr>
            </w:pPr>
          </w:p>
        </w:tc>
        <w:tc>
          <w:tcPr>
            <w:tcW w:w="6672" w:type="dxa"/>
          </w:tcPr>
          <w:p>
            <w:pPr>
              <w:pStyle w:val="TableParagraph"/>
              <w:spacing w:line="258" w:lineRule="exact"/>
              <w:ind w:left="105"/>
              <w:rPr>
                <w:sz w:val="24"/>
              </w:rPr>
            </w:pPr>
            <w:r>
              <w:rPr>
                <w:sz w:val="24"/>
              </w:rPr>
              <w:t>Site-based Waiting Lists</w:t>
            </w:r>
          </w:p>
        </w:tc>
      </w:tr>
    </w:tbl>
    <w:p>
      <w:pPr>
        <w:spacing w:after="0" w:line="258" w:lineRule="exact"/>
        <w:rPr>
          <w:sz w:val="24"/>
        </w:rPr>
        <w:sectPr>
          <w:pgSz w:w="12240" w:h="15840"/>
          <w:pgMar w:header="736" w:footer="1098" w:top="1380" w:bottom="1280" w:left="560" w:right="1320"/>
        </w:sectPr>
      </w:pPr>
    </w:p>
    <w:p>
      <w:pPr>
        <w:pStyle w:val="BodyText"/>
        <w:ind w:left="0" w:firstLine="0"/>
        <w:jc w:val="left"/>
        <w:rPr>
          <w:b/>
          <w:sz w:val="20"/>
        </w:rPr>
      </w:pPr>
    </w:p>
    <w:p>
      <w:pPr>
        <w:pStyle w:val="BodyText"/>
        <w:spacing w:before="10"/>
        <w:ind w:left="0" w:firstLine="0"/>
        <w:jc w:val="left"/>
        <w:rPr>
          <w:b/>
          <w:sz w:val="22"/>
        </w:rPr>
      </w:pPr>
    </w:p>
    <w:p>
      <w:pPr>
        <w:pStyle w:val="Heading2"/>
        <w:numPr>
          <w:ilvl w:val="1"/>
          <w:numId w:val="5"/>
        </w:numPr>
        <w:tabs>
          <w:tab w:pos="1780" w:val="left" w:leader="none"/>
        </w:tabs>
        <w:spacing w:line="240" w:lineRule="auto" w:before="0" w:after="0"/>
        <w:ind w:left="1780" w:right="0" w:hanging="360"/>
        <w:jc w:val="left"/>
      </w:pPr>
      <w:bookmarkStart w:name="_TOC_250092" w:id="46"/>
      <w:r>
        <w:rPr>
          <w:u w:val="thick"/>
        </w:rPr>
        <w:t>Organizing the Waiting</w:t>
      </w:r>
      <w:r>
        <w:rPr>
          <w:spacing w:val="-2"/>
          <w:u w:val="thick"/>
        </w:rPr>
        <w:t> </w:t>
      </w:r>
      <w:bookmarkEnd w:id="46"/>
      <w:r>
        <w:rPr>
          <w:u w:val="thick"/>
        </w:rPr>
        <w:t>List</w:t>
      </w:r>
    </w:p>
    <w:p>
      <w:pPr>
        <w:pStyle w:val="BodyText"/>
        <w:spacing w:before="8"/>
        <w:ind w:left="0" w:firstLine="0"/>
        <w:jc w:val="left"/>
        <w:rPr>
          <w:b/>
          <w:sz w:val="20"/>
        </w:rPr>
      </w:pPr>
    </w:p>
    <w:p>
      <w:pPr>
        <w:pStyle w:val="Heading2"/>
        <w:numPr>
          <w:ilvl w:val="2"/>
          <w:numId w:val="5"/>
        </w:numPr>
        <w:tabs>
          <w:tab w:pos="1960" w:val="left" w:leader="none"/>
        </w:tabs>
        <w:spacing w:line="240" w:lineRule="auto" w:before="0" w:after="0"/>
        <w:ind w:left="1960" w:right="0" w:hanging="360"/>
        <w:jc w:val="left"/>
      </w:pPr>
      <w:bookmarkStart w:name="_TOC_250091" w:id="47"/>
      <w:r>
        <w:rPr/>
        <w:t>Community-wide Waiting</w:t>
      </w:r>
      <w:r>
        <w:rPr>
          <w:spacing w:val="-2"/>
        </w:rPr>
        <w:t> </w:t>
      </w:r>
      <w:bookmarkEnd w:id="47"/>
      <w:r>
        <w:rPr/>
        <w:t>List:</w:t>
      </w:r>
    </w:p>
    <w:p>
      <w:pPr>
        <w:pStyle w:val="BodyText"/>
        <w:spacing w:line="237" w:lineRule="auto" w:before="120"/>
        <w:ind w:left="2140" w:right="118" w:firstLine="0"/>
        <w:jc w:val="left"/>
      </w:pPr>
      <w:r>
        <w:rPr/>
        <w:t>It</w:t>
      </w:r>
      <w:r>
        <w:rPr>
          <w:spacing w:val="-10"/>
        </w:rPr>
        <w:t> </w:t>
      </w:r>
      <w:r>
        <w:rPr/>
        <w:t>is</w:t>
      </w:r>
      <w:r>
        <w:rPr>
          <w:spacing w:val="-9"/>
        </w:rPr>
        <w:t> </w:t>
      </w:r>
      <w:r>
        <w:rPr/>
        <w:t>the</w:t>
      </w:r>
      <w:r>
        <w:rPr>
          <w:spacing w:val="-10"/>
        </w:rPr>
        <w:t> </w:t>
      </w:r>
      <w:r>
        <w:rPr/>
        <w:t>HA's</w:t>
      </w:r>
      <w:r>
        <w:rPr>
          <w:spacing w:val="-9"/>
        </w:rPr>
        <w:t> </w:t>
      </w:r>
      <w:r>
        <w:rPr/>
        <w:t>policy</w:t>
      </w:r>
      <w:r>
        <w:rPr>
          <w:spacing w:val="-10"/>
        </w:rPr>
        <w:t> </w:t>
      </w:r>
      <w:r>
        <w:rPr/>
        <w:t>that</w:t>
      </w:r>
      <w:r>
        <w:rPr>
          <w:spacing w:val="-9"/>
        </w:rPr>
        <w:t> </w:t>
      </w:r>
      <w:r>
        <w:rPr/>
        <w:t>each</w:t>
      </w:r>
      <w:r>
        <w:rPr>
          <w:spacing w:val="-10"/>
        </w:rPr>
        <w:t> </w:t>
      </w:r>
      <w:r>
        <w:rPr/>
        <w:t>applicant</w:t>
      </w:r>
      <w:r>
        <w:rPr>
          <w:spacing w:val="-9"/>
        </w:rPr>
        <w:t> </w:t>
      </w:r>
      <w:r>
        <w:rPr/>
        <w:t>shall</w:t>
      </w:r>
      <w:r>
        <w:rPr>
          <w:spacing w:val="-9"/>
        </w:rPr>
        <w:t> </w:t>
      </w:r>
      <w:r>
        <w:rPr/>
        <w:t>be</w:t>
      </w:r>
      <w:r>
        <w:rPr>
          <w:spacing w:val="-10"/>
        </w:rPr>
        <w:t> </w:t>
      </w:r>
      <w:r>
        <w:rPr/>
        <w:t>assigned</w:t>
      </w:r>
      <w:r>
        <w:rPr>
          <w:spacing w:val="-9"/>
        </w:rPr>
        <w:t> </w:t>
      </w:r>
      <w:r>
        <w:rPr/>
        <w:t>his/her</w:t>
      </w:r>
      <w:r>
        <w:rPr>
          <w:spacing w:val="-10"/>
        </w:rPr>
        <w:t> </w:t>
      </w:r>
      <w:r>
        <w:rPr/>
        <w:t>appropriate</w:t>
      </w:r>
      <w:r>
        <w:rPr>
          <w:spacing w:val="-9"/>
        </w:rPr>
        <w:t> </w:t>
      </w:r>
      <w:r>
        <w:rPr/>
        <w:t>place</w:t>
      </w:r>
      <w:r>
        <w:rPr>
          <w:spacing w:val="-10"/>
        </w:rPr>
        <w:t> </w:t>
      </w:r>
      <w:r>
        <w:rPr/>
        <w:t>on a single community-wide waiting list in sequence based</w:t>
      </w:r>
      <w:r>
        <w:rPr>
          <w:spacing w:val="-5"/>
        </w:rPr>
        <w:t> </w:t>
      </w:r>
      <w:r>
        <w:rPr/>
        <w:t>upon:</w:t>
      </w:r>
    </w:p>
    <w:p>
      <w:pPr>
        <w:pStyle w:val="ListParagraph"/>
        <w:numPr>
          <w:ilvl w:val="3"/>
          <w:numId w:val="5"/>
        </w:numPr>
        <w:tabs>
          <w:tab w:pos="2499" w:val="left" w:leader="none"/>
          <w:tab w:pos="2500" w:val="left" w:leader="none"/>
        </w:tabs>
        <w:spacing w:line="223" w:lineRule="auto" w:before="37" w:after="0"/>
        <w:ind w:left="2500" w:right="118" w:hanging="358"/>
        <w:jc w:val="left"/>
        <w:rPr>
          <w:sz w:val="24"/>
        </w:rPr>
      </w:pPr>
      <w:r>
        <w:rPr>
          <w:sz w:val="24"/>
        </w:rPr>
        <w:t>Type and size of unit needed (e.g. general occupancy building, accessible or non-accessible unit, number of</w:t>
      </w:r>
      <w:r>
        <w:rPr>
          <w:spacing w:val="-2"/>
          <w:sz w:val="24"/>
        </w:rPr>
        <w:t> </w:t>
      </w:r>
      <w:r>
        <w:rPr>
          <w:sz w:val="24"/>
        </w:rPr>
        <w:t>bedrooms);</w:t>
      </w:r>
    </w:p>
    <w:p>
      <w:pPr>
        <w:pStyle w:val="ListParagraph"/>
        <w:numPr>
          <w:ilvl w:val="3"/>
          <w:numId w:val="5"/>
        </w:numPr>
        <w:tabs>
          <w:tab w:pos="2499" w:val="left" w:leader="none"/>
          <w:tab w:pos="2500" w:val="left" w:leader="none"/>
        </w:tabs>
        <w:spacing w:line="294" w:lineRule="exact" w:before="19" w:after="0"/>
        <w:ind w:left="2500" w:right="0" w:hanging="358"/>
        <w:jc w:val="left"/>
        <w:rPr>
          <w:sz w:val="24"/>
        </w:rPr>
      </w:pPr>
      <w:r>
        <w:rPr>
          <w:sz w:val="24"/>
        </w:rPr>
        <w:t>Applicant preference or priority,</w:t>
      </w:r>
      <w:r>
        <w:rPr>
          <w:spacing w:val="-3"/>
          <w:sz w:val="24"/>
        </w:rPr>
        <w:t> </w:t>
      </w:r>
      <w:r>
        <w:rPr>
          <w:sz w:val="24"/>
        </w:rPr>
        <w:t>and</w:t>
      </w:r>
    </w:p>
    <w:p>
      <w:pPr>
        <w:pStyle w:val="ListParagraph"/>
        <w:numPr>
          <w:ilvl w:val="3"/>
          <w:numId w:val="5"/>
        </w:numPr>
        <w:tabs>
          <w:tab w:pos="2499" w:val="left" w:leader="none"/>
          <w:tab w:pos="2500" w:val="left" w:leader="none"/>
        </w:tabs>
        <w:spacing w:line="294" w:lineRule="exact" w:before="0" w:after="0"/>
        <w:ind w:left="2500" w:right="0" w:hanging="358"/>
        <w:jc w:val="left"/>
        <w:rPr>
          <w:sz w:val="24"/>
        </w:rPr>
      </w:pPr>
      <w:r>
        <w:rPr>
          <w:sz w:val="24"/>
        </w:rPr>
        <w:t>Date and time the application is</w:t>
      </w:r>
      <w:r>
        <w:rPr>
          <w:spacing w:val="-4"/>
          <w:sz w:val="24"/>
        </w:rPr>
        <w:t> </w:t>
      </w:r>
      <w:r>
        <w:rPr>
          <w:sz w:val="24"/>
        </w:rPr>
        <w:t>received.</w:t>
      </w:r>
    </w:p>
    <w:p>
      <w:pPr>
        <w:pStyle w:val="BodyText"/>
        <w:spacing w:before="3"/>
        <w:ind w:left="0" w:firstLine="0"/>
        <w:jc w:val="left"/>
        <w:rPr>
          <w:sz w:val="22"/>
        </w:rPr>
      </w:pPr>
    </w:p>
    <w:p>
      <w:pPr>
        <w:pStyle w:val="BodyText"/>
        <w:ind w:left="1780" w:right="118" w:hanging="900"/>
      </w:pPr>
      <w:r>
        <w:rPr>
          <w:b/>
        </w:rPr>
        <w:t>NOTE: </w:t>
      </w:r>
      <w:r>
        <w:rPr/>
        <w:t>The HA will maintain its waiting list in the form that records the type and size of unit needed, each applicant's priority/preference status, the date and time of application, and the race and ethnicity of the family head.</w:t>
      </w:r>
    </w:p>
    <w:p>
      <w:pPr>
        <w:pStyle w:val="BodyText"/>
        <w:ind w:left="0" w:firstLine="0"/>
        <w:jc w:val="left"/>
        <w:rPr>
          <w:sz w:val="26"/>
        </w:rPr>
      </w:pPr>
    </w:p>
    <w:p>
      <w:pPr>
        <w:pStyle w:val="Heading2"/>
        <w:numPr>
          <w:ilvl w:val="2"/>
          <w:numId w:val="5"/>
        </w:numPr>
        <w:tabs>
          <w:tab w:pos="1960" w:val="left" w:leader="none"/>
        </w:tabs>
        <w:spacing w:line="240" w:lineRule="auto" w:before="222" w:after="0"/>
        <w:ind w:left="1960" w:right="0" w:hanging="360"/>
        <w:jc w:val="both"/>
      </w:pPr>
      <w:bookmarkStart w:name="_TOC_250090" w:id="48"/>
      <w:r>
        <w:rPr/>
        <w:t>Site-based Waiting</w:t>
      </w:r>
      <w:r>
        <w:rPr>
          <w:spacing w:val="-1"/>
        </w:rPr>
        <w:t> </w:t>
      </w:r>
      <w:bookmarkEnd w:id="48"/>
      <w:r>
        <w:rPr/>
        <w:t>List:</w:t>
      </w:r>
    </w:p>
    <w:p>
      <w:pPr>
        <w:pStyle w:val="BodyText"/>
        <w:spacing w:line="242" w:lineRule="auto" w:before="113"/>
        <w:ind w:left="1960" w:right="118" w:firstLine="0"/>
      </w:pPr>
      <w:r>
        <w:rPr/>
        <w:t>If the HA has elected to operate site-based waiting lists, the application for such lists shall be a part of the HA's Annual Plan.</w:t>
      </w:r>
    </w:p>
    <w:p>
      <w:pPr>
        <w:pStyle w:val="ListParagraph"/>
        <w:numPr>
          <w:ilvl w:val="3"/>
          <w:numId w:val="5"/>
        </w:numPr>
        <w:tabs>
          <w:tab w:pos="2320" w:val="left" w:leader="none"/>
        </w:tabs>
        <w:spacing w:line="232" w:lineRule="auto" w:before="19" w:after="0"/>
        <w:ind w:left="2320" w:right="119" w:hanging="360"/>
        <w:jc w:val="both"/>
        <w:rPr>
          <w:sz w:val="24"/>
        </w:rPr>
      </w:pPr>
      <w:r>
        <w:rPr>
          <w:sz w:val="24"/>
        </w:rPr>
        <w:t>All current applicants for units of the size and type offered at developments with site-based waiting lists will be given an opportunity to be listed on all waiting lists where they would accept a unit</w:t>
      </w:r>
      <w:r>
        <w:rPr>
          <w:spacing w:val="-4"/>
          <w:sz w:val="24"/>
        </w:rPr>
        <w:t> </w:t>
      </w:r>
      <w:r>
        <w:rPr>
          <w:sz w:val="24"/>
        </w:rPr>
        <w:t>offer.</w:t>
      </w:r>
    </w:p>
    <w:p>
      <w:pPr>
        <w:pStyle w:val="ListParagraph"/>
        <w:numPr>
          <w:ilvl w:val="3"/>
          <w:numId w:val="5"/>
        </w:numPr>
        <w:tabs>
          <w:tab w:pos="2320" w:val="left" w:leader="none"/>
        </w:tabs>
        <w:spacing w:line="232" w:lineRule="auto" w:before="22" w:after="0"/>
        <w:ind w:left="2320" w:right="118" w:hanging="360"/>
        <w:jc w:val="both"/>
        <w:rPr>
          <w:sz w:val="24"/>
        </w:rPr>
      </w:pPr>
      <w:r>
        <w:rPr>
          <w:sz w:val="24"/>
        </w:rPr>
        <w:t>Once the initial site-based lists are established, all applicants will be informed of the</w:t>
      </w:r>
      <w:r>
        <w:rPr>
          <w:spacing w:val="-4"/>
          <w:sz w:val="24"/>
        </w:rPr>
        <w:t> </w:t>
      </w:r>
      <w:r>
        <w:rPr>
          <w:sz w:val="24"/>
        </w:rPr>
        <w:t>length</w:t>
      </w:r>
      <w:r>
        <w:rPr>
          <w:spacing w:val="-3"/>
          <w:sz w:val="24"/>
        </w:rPr>
        <w:t> </w:t>
      </w:r>
      <w:r>
        <w:rPr>
          <w:sz w:val="24"/>
        </w:rPr>
        <w:t>of</w:t>
      </w:r>
      <w:r>
        <w:rPr>
          <w:spacing w:val="-3"/>
          <w:sz w:val="24"/>
        </w:rPr>
        <w:t> </w:t>
      </w:r>
      <w:r>
        <w:rPr>
          <w:sz w:val="24"/>
        </w:rPr>
        <w:t>each</w:t>
      </w:r>
      <w:r>
        <w:rPr>
          <w:spacing w:val="-3"/>
          <w:sz w:val="24"/>
        </w:rPr>
        <w:t> </w:t>
      </w:r>
      <w:r>
        <w:rPr>
          <w:sz w:val="24"/>
        </w:rPr>
        <w:t>list</w:t>
      </w:r>
      <w:r>
        <w:rPr>
          <w:spacing w:val="-3"/>
          <w:sz w:val="24"/>
        </w:rPr>
        <w:t> </w:t>
      </w:r>
      <w:r>
        <w:rPr>
          <w:sz w:val="24"/>
        </w:rPr>
        <w:t>and</w:t>
      </w:r>
      <w:r>
        <w:rPr>
          <w:spacing w:val="-4"/>
          <w:sz w:val="24"/>
        </w:rPr>
        <w:t> </w:t>
      </w:r>
      <w:r>
        <w:rPr>
          <w:sz w:val="24"/>
        </w:rPr>
        <w:t>have</w:t>
      </w:r>
      <w:r>
        <w:rPr>
          <w:spacing w:val="-3"/>
          <w:sz w:val="24"/>
        </w:rPr>
        <w:t> </w:t>
      </w:r>
      <w:r>
        <w:rPr>
          <w:sz w:val="24"/>
        </w:rPr>
        <w:t>an</w:t>
      </w:r>
      <w:r>
        <w:rPr>
          <w:spacing w:val="-3"/>
          <w:sz w:val="24"/>
        </w:rPr>
        <w:t> </w:t>
      </w:r>
      <w:r>
        <w:rPr>
          <w:sz w:val="24"/>
        </w:rPr>
        <w:t>opportunity</w:t>
      </w:r>
      <w:r>
        <w:rPr>
          <w:spacing w:val="-3"/>
          <w:sz w:val="24"/>
        </w:rPr>
        <w:t> </w:t>
      </w:r>
      <w:r>
        <w:rPr>
          <w:sz w:val="24"/>
        </w:rPr>
        <w:t>when</w:t>
      </w:r>
      <w:r>
        <w:rPr>
          <w:spacing w:val="-3"/>
          <w:sz w:val="24"/>
        </w:rPr>
        <w:t> </w:t>
      </w:r>
      <w:r>
        <w:rPr>
          <w:sz w:val="24"/>
        </w:rPr>
        <w:t>their</w:t>
      </w:r>
      <w:r>
        <w:rPr>
          <w:spacing w:val="-3"/>
          <w:sz w:val="24"/>
        </w:rPr>
        <w:t> </w:t>
      </w:r>
      <w:r>
        <w:rPr>
          <w:sz w:val="24"/>
        </w:rPr>
        <w:t>application</w:t>
      </w:r>
      <w:r>
        <w:rPr>
          <w:spacing w:val="-4"/>
          <w:sz w:val="24"/>
        </w:rPr>
        <w:t> </w:t>
      </w:r>
      <w:r>
        <w:rPr>
          <w:sz w:val="24"/>
        </w:rPr>
        <w:t>is</w:t>
      </w:r>
      <w:r>
        <w:rPr>
          <w:spacing w:val="-3"/>
          <w:sz w:val="24"/>
        </w:rPr>
        <w:t> </w:t>
      </w:r>
      <w:r>
        <w:rPr>
          <w:sz w:val="24"/>
        </w:rPr>
        <w:t>updated</w:t>
      </w:r>
      <w:r>
        <w:rPr>
          <w:spacing w:val="-3"/>
          <w:sz w:val="24"/>
        </w:rPr>
        <w:t> </w:t>
      </w:r>
      <w:r>
        <w:rPr>
          <w:sz w:val="24"/>
        </w:rPr>
        <w:t>to change their site</w:t>
      </w:r>
      <w:r>
        <w:rPr>
          <w:spacing w:val="-3"/>
          <w:sz w:val="24"/>
        </w:rPr>
        <w:t> </w:t>
      </w:r>
      <w:r>
        <w:rPr>
          <w:sz w:val="24"/>
        </w:rPr>
        <w:t>selection.</w:t>
      </w:r>
    </w:p>
    <w:p>
      <w:pPr>
        <w:pStyle w:val="ListParagraph"/>
        <w:numPr>
          <w:ilvl w:val="3"/>
          <w:numId w:val="5"/>
        </w:numPr>
        <w:tabs>
          <w:tab w:pos="2320" w:val="left" w:leader="none"/>
        </w:tabs>
        <w:spacing w:line="232" w:lineRule="auto" w:before="22" w:after="0"/>
        <w:ind w:left="2320" w:right="118" w:hanging="360"/>
        <w:jc w:val="both"/>
        <w:rPr>
          <w:sz w:val="24"/>
        </w:rPr>
      </w:pPr>
      <w:r>
        <w:rPr>
          <w:sz w:val="24"/>
        </w:rPr>
        <w:t>Although applicants will have an opportunity to select the sites where they wish</w:t>
      </w:r>
      <w:r>
        <w:rPr>
          <w:spacing w:val="-28"/>
          <w:sz w:val="24"/>
        </w:rPr>
        <w:t> </w:t>
      </w:r>
      <w:r>
        <w:rPr>
          <w:sz w:val="24"/>
        </w:rPr>
        <w:t>to receive offers, the waiting list and unit offers will continue to be administered centrally.</w:t>
      </w:r>
    </w:p>
    <w:p>
      <w:pPr>
        <w:pStyle w:val="ListParagraph"/>
        <w:numPr>
          <w:ilvl w:val="3"/>
          <w:numId w:val="5"/>
        </w:numPr>
        <w:tabs>
          <w:tab w:pos="2320" w:val="left" w:leader="none"/>
        </w:tabs>
        <w:spacing w:line="225" w:lineRule="auto" w:before="28" w:after="0"/>
        <w:ind w:left="2320" w:right="118" w:hanging="360"/>
        <w:jc w:val="both"/>
        <w:rPr>
          <w:sz w:val="24"/>
        </w:rPr>
      </w:pPr>
      <w:r>
        <w:rPr>
          <w:sz w:val="24"/>
        </w:rPr>
        <w:t>Type and size of unit needed (e.g. general occupancy building, accessible or non-accessible unit, number of</w:t>
      </w:r>
      <w:r>
        <w:rPr>
          <w:spacing w:val="-2"/>
          <w:sz w:val="24"/>
        </w:rPr>
        <w:t> </w:t>
      </w:r>
      <w:r>
        <w:rPr>
          <w:sz w:val="24"/>
        </w:rPr>
        <w:t>bedrooms);</w:t>
      </w:r>
    </w:p>
    <w:p>
      <w:pPr>
        <w:pStyle w:val="ListParagraph"/>
        <w:numPr>
          <w:ilvl w:val="3"/>
          <w:numId w:val="5"/>
        </w:numPr>
        <w:tabs>
          <w:tab w:pos="2320" w:val="left" w:leader="none"/>
        </w:tabs>
        <w:spacing w:line="294" w:lineRule="exact" w:before="21" w:after="0"/>
        <w:ind w:left="2320" w:right="0" w:hanging="360"/>
        <w:jc w:val="both"/>
        <w:rPr>
          <w:sz w:val="24"/>
        </w:rPr>
      </w:pPr>
      <w:r>
        <w:rPr>
          <w:sz w:val="24"/>
        </w:rPr>
        <w:t>Applicant preference or priority;</w:t>
      </w:r>
      <w:r>
        <w:rPr>
          <w:spacing w:val="-4"/>
          <w:sz w:val="24"/>
        </w:rPr>
        <w:t> </w:t>
      </w:r>
      <w:r>
        <w:rPr>
          <w:sz w:val="24"/>
        </w:rPr>
        <w:t>and</w:t>
      </w:r>
    </w:p>
    <w:p>
      <w:pPr>
        <w:pStyle w:val="ListParagraph"/>
        <w:numPr>
          <w:ilvl w:val="3"/>
          <w:numId w:val="5"/>
        </w:numPr>
        <w:tabs>
          <w:tab w:pos="2320" w:val="left" w:leader="none"/>
        </w:tabs>
        <w:spacing w:line="294" w:lineRule="exact" w:before="0" w:after="0"/>
        <w:ind w:left="2320" w:right="0" w:hanging="360"/>
        <w:jc w:val="both"/>
        <w:rPr>
          <w:sz w:val="24"/>
        </w:rPr>
      </w:pPr>
      <w:r>
        <w:rPr>
          <w:sz w:val="24"/>
        </w:rPr>
        <w:t>Date and time the application is</w:t>
      </w:r>
      <w:r>
        <w:rPr>
          <w:spacing w:val="-4"/>
          <w:sz w:val="24"/>
        </w:rPr>
        <w:t> </w:t>
      </w:r>
      <w:r>
        <w:rPr>
          <w:sz w:val="24"/>
        </w:rPr>
        <w:t>received.</w:t>
      </w:r>
    </w:p>
    <w:p>
      <w:pPr>
        <w:pStyle w:val="BodyText"/>
        <w:spacing w:before="3"/>
        <w:ind w:left="0" w:firstLine="0"/>
        <w:jc w:val="left"/>
        <w:rPr>
          <w:sz w:val="22"/>
        </w:rPr>
      </w:pPr>
    </w:p>
    <w:p>
      <w:pPr>
        <w:pStyle w:val="BodyText"/>
        <w:ind w:left="1780" w:right="118" w:hanging="900"/>
      </w:pPr>
      <w:r>
        <w:rPr>
          <w:b/>
        </w:rPr>
        <w:t>NOTE: </w:t>
      </w:r>
      <w:r>
        <w:rPr/>
        <w:t>The HA will maintain its waiting list in the form that records the type and size of unit needed, each applicant's priority/preference status, the date and time of application, and the race and ethnicity of the family head.</w:t>
      </w:r>
    </w:p>
    <w:p>
      <w:pPr>
        <w:pStyle w:val="Heading2"/>
        <w:numPr>
          <w:ilvl w:val="1"/>
          <w:numId w:val="5"/>
        </w:numPr>
        <w:tabs>
          <w:tab w:pos="1600" w:val="left" w:leader="none"/>
        </w:tabs>
        <w:spacing w:line="240" w:lineRule="auto" w:before="122" w:after="0"/>
        <w:ind w:left="1600" w:right="0" w:hanging="360"/>
        <w:jc w:val="both"/>
      </w:pPr>
      <w:bookmarkStart w:name="_TOC_250089" w:id="49"/>
      <w:r>
        <w:rPr>
          <w:u w:val="thick"/>
        </w:rPr>
        <w:t>Making Unit Offers to</w:t>
      </w:r>
      <w:r>
        <w:rPr>
          <w:spacing w:val="-1"/>
          <w:u w:val="thick"/>
        </w:rPr>
        <w:t> </w:t>
      </w:r>
      <w:bookmarkEnd w:id="49"/>
      <w:r>
        <w:rPr>
          <w:u w:val="thick"/>
        </w:rPr>
        <w:t>Applicants</w:t>
      </w:r>
    </w:p>
    <w:p>
      <w:pPr>
        <w:pStyle w:val="BodyText"/>
        <w:ind w:left="0" w:firstLine="0"/>
        <w:jc w:val="left"/>
        <w:rPr>
          <w:b/>
          <w:sz w:val="20"/>
        </w:rPr>
      </w:pPr>
    </w:p>
    <w:p>
      <w:pPr>
        <w:pStyle w:val="BodyText"/>
        <w:spacing w:before="8"/>
        <w:ind w:left="0" w:firstLine="0"/>
        <w:jc w:val="left"/>
        <w:rPr>
          <w:b/>
          <w:sz w:val="16"/>
        </w:rPr>
      </w:pPr>
    </w:p>
    <w:p>
      <w:pPr>
        <w:spacing w:line="240" w:lineRule="auto" w:before="90"/>
        <w:ind w:left="1690" w:right="118" w:hanging="810"/>
        <w:jc w:val="both"/>
        <w:rPr>
          <w:sz w:val="24"/>
        </w:rPr>
      </w:pPr>
      <w:r>
        <w:rPr>
          <w:b/>
          <w:sz w:val="24"/>
        </w:rPr>
        <w:t>NOTE: </w:t>
      </w:r>
      <w:r>
        <w:rPr>
          <w:sz w:val="24"/>
        </w:rPr>
        <w:t>The </w:t>
      </w:r>
      <w:r>
        <w:rPr>
          <w:b/>
          <w:sz w:val="24"/>
        </w:rPr>
        <w:t>HA IS RESPONSIBLE </w:t>
      </w:r>
      <w:r>
        <w:rPr>
          <w:sz w:val="24"/>
        </w:rPr>
        <w:t>for keeping accurate records evidencing: eligibility status on</w:t>
      </w:r>
      <w:r>
        <w:rPr>
          <w:spacing w:val="-9"/>
          <w:sz w:val="24"/>
        </w:rPr>
        <w:t> </w:t>
      </w:r>
      <w:r>
        <w:rPr>
          <w:sz w:val="24"/>
        </w:rPr>
        <w:t>waiting</w:t>
      </w:r>
      <w:r>
        <w:rPr>
          <w:spacing w:val="-8"/>
          <w:sz w:val="24"/>
        </w:rPr>
        <w:t> </w:t>
      </w:r>
      <w:r>
        <w:rPr>
          <w:sz w:val="24"/>
        </w:rPr>
        <w:t>list,</w:t>
      </w:r>
      <w:r>
        <w:rPr>
          <w:spacing w:val="-8"/>
          <w:sz w:val="24"/>
        </w:rPr>
        <w:t> </w:t>
      </w:r>
      <w:r>
        <w:rPr>
          <w:sz w:val="24"/>
        </w:rPr>
        <w:t>position</w:t>
      </w:r>
      <w:r>
        <w:rPr>
          <w:spacing w:val="-8"/>
          <w:sz w:val="24"/>
        </w:rPr>
        <w:t> </w:t>
      </w:r>
      <w:r>
        <w:rPr>
          <w:sz w:val="24"/>
        </w:rPr>
        <w:t>on</w:t>
      </w:r>
      <w:r>
        <w:rPr>
          <w:spacing w:val="-8"/>
          <w:sz w:val="24"/>
        </w:rPr>
        <w:t> </w:t>
      </w:r>
      <w:r>
        <w:rPr>
          <w:sz w:val="24"/>
        </w:rPr>
        <w:t>waiting</w:t>
      </w:r>
      <w:r>
        <w:rPr>
          <w:spacing w:val="-8"/>
          <w:sz w:val="24"/>
        </w:rPr>
        <w:t> </w:t>
      </w:r>
      <w:r>
        <w:rPr>
          <w:sz w:val="24"/>
        </w:rPr>
        <w:t>list,</w:t>
      </w:r>
      <w:r>
        <w:rPr>
          <w:spacing w:val="-8"/>
          <w:sz w:val="24"/>
        </w:rPr>
        <w:t> </w:t>
      </w:r>
      <w:r>
        <w:rPr>
          <w:sz w:val="24"/>
        </w:rPr>
        <w:t>offers</w:t>
      </w:r>
      <w:r>
        <w:rPr>
          <w:spacing w:val="-8"/>
          <w:sz w:val="24"/>
        </w:rPr>
        <w:t> </w:t>
      </w:r>
      <w:r>
        <w:rPr>
          <w:sz w:val="24"/>
        </w:rPr>
        <w:t>made,</w:t>
      </w:r>
      <w:r>
        <w:rPr>
          <w:spacing w:val="-8"/>
          <w:sz w:val="24"/>
        </w:rPr>
        <w:t> </w:t>
      </w:r>
      <w:r>
        <w:rPr>
          <w:sz w:val="24"/>
        </w:rPr>
        <w:t>and</w:t>
      </w:r>
      <w:r>
        <w:rPr>
          <w:spacing w:val="-8"/>
          <w:sz w:val="24"/>
        </w:rPr>
        <w:t> </w:t>
      </w:r>
      <w:r>
        <w:rPr>
          <w:sz w:val="24"/>
        </w:rPr>
        <w:t>offers</w:t>
      </w:r>
      <w:r>
        <w:rPr>
          <w:spacing w:val="-8"/>
          <w:sz w:val="24"/>
        </w:rPr>
        <w:t> </w:t>
      </w:r>
      <w:r>
        <w:rPr>
          <w:sz w:val="24"/>
        </w:rPr>
        <w:t>rejected</w:t>
      </w:r>
      <w:r>
        <w:rPr>
          <w:spacing w:val="-8"/>
          <w:sz w:val="24"/>
        </w:rPr>
        <w:t> </w:t>
      </w:r>
      <w:r>
        <w:rPr>
          <w:sz w:val="24"/>
        </w:rPr>
        <w:t>(reason),</w:t>
      </w:r>
      <w:r>
        <w:rPr>
          <w:spacing w:val="-8"/>
          <w:sz w:val="24"/>
        </w:rPr>
        <w:t> </w:t>
      </w:r>
      <w:r>
        <w:rPr>
          <w:sz w:val="24"/>
        </w:rPr>
        <w:t>and</w:t>
      </w:r>
      <w:r>
        <w:rPr>
          <w:spacing w:val="-8"/>
          <w:sz w:val="24"/>
        </w:rPr>
        <w:t> </w:t>
      </w:r>
      <w:r>
        <w:rPr>
          <w:sz w:val="24"/>
        </w:rPr>
        <w:t>date housed. **</w:t>
      </w:r>
      <w:r>
        <w:rPr>
          <w:rFonts w:ascii="TimesNewRomanPS-BoldItalicMT"/>
          <w:b/>
          <w:i/>
          <w:sz w:val="24"/>
        </w:rPr>
        <w:t>To meet this requirement, it is suggested that the HA keep a printed copy of the waiting list each time it is reordered, unless a historical electronic copy can be produced</w:t>
      </w:r>
      <w:r>
        <w:rPr>
          <w:sz w:val="24"/>
        </w:rPr>
        <w:t>** See record retention</w:t>
      </w:r>
      <w:r>
        <w:rPr>
          <w:spacing w:val="-2"/>
          <w:sz w:val="24"/>
        </w:rPr>
        <w:t> </w:t>
      </w:r>
      <w:r>
        <w:rPr>
          <w:sz w:val="24"/>
        </w:rPr>
        <w:t>section.</w:t>
      </w:r>
    </w:p>
    <w:p>
      <w:pPr>
        <w:spacing w:after="0" w:line="240" w:lineRule="auto"/>
        <w:jc w:val="both"/>
        <w:rPr>
          <w:sz w:val="24"/>
        </w:rPr>
        <w:sectPr>
          <w:pgSz w:w="12240" w:h="15840"/>
          <w:pgMar w:header="736" w:footer="1098" w:top="1380" w:bottom="1280" w:left="560" w:right="1320"/>
        </w:sectPr>
      </w:pPr>
    </w:p>
    <w:p>
      <w:pPr>
        <w:pStyle w:val="BodyText"/>
        <w:ind w:left="0" w:firstLine="0"/>
        <w:jc w:val="left"/>
        <w:rPr>
          <w:sz w:val="20"/>
        </w:rPr>
      </w:pPr>
    </w:p>
    <w:p>
      <w:pPr>
        <w:pStyle w:val="BodyText"/>
        <w:spacing w:before="5"/>
        <w:ind w:left="0" w:firstLine="0"/>
        <w:jc w:val="left"/>
        <w:rPr>
          <w:sz w:val="22"/>
        </w:rPr>
      </w:pPr>
    </w:p>
    <w:p>
      <w:pPr>
        <w:pStyle w:val="ListParagraph"/>
        <w:numPr>
          <w:ilvl w:val="2"/>
          <w:numId w:val="5"/>
        </w:numPr>
        <w:tabs>
          <w:tab w:pos="1960" w:val="left" w:leader="none"/>
        </w:tabs>
        <w:spacing w:line="242" w:lineRule="auto" w:before="0" w:after="0"/>
        <w:ind w:left="1960" w:right="118" w:hanging="360"/>
        <w:jc w:val="both"/>
        <w:rPr>
          <w:sz w:val="24"/>
        </w:rPr>
      </w:pPr>
      <w:r>
        <w:rPr>
          <w:sz w:val="24"/>
        </w:rPr>
        <w:t>To assure equal opportunity and nondiscrimination on grounds of race, color, sex, religion, national origin, disability, or familial status in this policy, a one offer system will be used to make unit</w:t>
      </w:r>
      <w:r>
        <w:rPr>
          <w:spacing w:val="-3"/>
          <w:sz w:val="24"/>
        </w:rPr>
        <w:t> </w:t>
      </w:r>
      <w:r>
        <w:rPr>
          <w:sz w:val="24"/>
        </w:rPr>
        <w:t>offers.</w:t>
      </w:r>
    </w:p>
    <w:p>
      <w:pPr>
        <w:pStyle w:val="ListParagraph"/>
        <w:numPr>
          <w:ilvl w:val="3"/>
          <w:numId w:val="5"/>
        </w:numPr>
        <w:tabs>
          <w:tab w:pos="2410" w:val="left" w:leader="none"/>
        </w:tabs>
        <w:spacing w:line="223" w:lineRule="auto" w:before="143" w:after="0"/>
        <w:ind w:left="2410" w:right="118" w:hanging="359"/>
        <w:jc w:val="both"/>
        <w:rPr>
          <w:sz w:val="24"/>
        </w:rPr>
      </w:pPr>
      <w:r>
        <w:rPr>
          <w:sz w:val="24"/>
        </w:rPr>
        <w:t>The first qualified applicant in sequence on the waiting list is made one offer of a unit of appropriate size and</w:t>
      </w:r>
      <w:r>
        <w:rPr>
          <w:spacing w:val="-3"/>
          <w:sz w:val="24"/>
        </w:rPr>
        <w:t> </w:t>
      </w:r>
      <w:r>
        <w:rPr>
          <w:sz w:val="24"/>
        </w:rPr>
        <w:t>type.</w:t>
      </w:r>
    </w:p>
    <w:p>
      <w:pPr>
        <w:pStyle w:val="ListParagraph"/>
        <w:numPr>
          <w:ilvl w:val="3"/>
          <w:numId w:val="5"/>
        </w:numPr>
        <w:tabs>
          <w:tab w:pos="2410" w:val="left" w:leader="none"/>
        </w:tabs>
        <w:spacing w:line="232" w:lineRule="auto" w:before="30" w:after="0"/>
        <w:ind w:left="2410" w:right="118" w:hanging="359"/>
        <w:jc w:val="both"/>
        <w:rPr>
          <w:sz w:val="24"/>
        </w:rPr>
      </w:pPr>
      <w:r>
        <w:rPr>
          <w:sz w:val="24"/>
        </w:rPr>
        <w:t>If the applicant refuses a unit offer without good cause the date and time of their application will be changed to the date and time of the refusal and loss of any preference. Refusal because of good cause will not result in loss of current position on waiting list. This must be documented to and verified by the</w:t>
      </w:r>
      <w:r>
        <w:rPr>
          <w:spacing w:val="-11"/>
          <w:sz w:val="24"/>
        </w:rPr>
        <w:t> </w:t>
      </w:r>
      <w:r>
        <w:rPr>
          <w:sz w:val="24"/>
        </w:rPr>
        <w:t>HA.</w:t>
      </w:r>
    </w:p>
    <w:p>
      <w:pPr>
        <w:pStyle w:val="ListParagraph"/>
        <w:numPr>
          <w:ilvl w:val="2"/>
          <w:numId w:val="5"/>
        </w:numPr>
        <w:tabs>
          <w:tab w:pos="1960" w:val="left" w:leader="none"/>
        </w:tabs>
        <w:spacing w:line="242" w:lineRule="auto" w:before="123" w:after="0"/>
        <w:ind w:left="1960" w:right="118" w:hanging="360"/>
        <w:jc w:val="both"/>
        <w:rPr>
          <w:sz w:val="24"/>
        </w:rPr>
      </w:pPr>
      <w:r>
        <w:rPr>
          <w:sz w:val="24"/>
        </w:rPr>
        <w:t>The</w:t>
      </w:r>
      <w:r>
        <w:rPr>
          <w:spacing w:val="-4"/>
          <w:sz w:val="24"/>
        </w:rPr>
        <w:t> </w:t>
      </w:r>
      <w:r>
        <w:rPr>
          <w:sz w:val="24"/>
        </w:rPr>
        <w:t>HA</w:t>
      </w:r>
      <w:r>
        <w:rPr>
          <w:spacing w:val="-3"/>
          <w:sz w:val="24"/>
        </w:rPr>
        <w:t> </w:t>
      </w:r>
      <w:r>
        <w:rPr>
          <w:sz w:val="24"/>
        </w:rPr>
        <w:t>will</w:t>
      </w:r>
      <w:r>
        <w:rPr>
          <w:spacing w:val="-3"/>
          <w:sz w:val="24"/>
        </w:rPr>
        <w:t> </w:t>
      </w:r>
      <w:r>
        <w:rPr>
          <w:sz w:val="24"/>
        </w:rPr>
        <w:t>first</w:t>
      </w:r>
      <w:r>
        <w:rPr>
          <w:spacing w:val="-3"/>
          <w:sz w:val="24"/>
        </w:rPr>
        <w:t> </w:t>
      </w:r>
      <w:r>
        <w:rPr>
          <w:sz w:val="24"/>
        </w:rPr>
        <w:t>match</w:t>
      </w:r>
      <w:r>
        <w:rPr>
          <w:spacing w:val="-3"/>
          <w:sz w:val="24"/>
        </w:rPr>
        <w:t> </w:t>
      </w:r>
      <w:r>
        <w:rPr>
          <w:sz w:val="24"/>
        </w:rPr>
        <w:t>the</w:t>
      </w:r>
      <w:r>
        <w:rPr>
          <w:spacing w:val="-3"/>
          <w:sz w:val="24"/>
        </w:rPr>
        <w:t> </w:t>
      </w:r>
      <w:r>
        <w:rPr>
          <w:sz w:val="24"/>
        </w:rPr>
        <w:t>unit</w:t>
      </w:r>
      <w:r>
        <w:rPr>
          <w:spacing w:val="-3"/>
          <w:sz w:val="24"/>
        </w:rPr>
        <w:t> </w:t>
      </w:r>
      <w:r>
        <w:rPr>
          <w:sz w:val="24"/>
        </w:rPr>
        <w:t>available</w:t>
      </w:r>
      <w:r>
        <w:rPr>
          <w:spacing w:val="-3"/>
          <w:sz w:val="24"/>
        </w:rPr>
        <w:t> </w:t>
      </w:r>
      <w:r>
        <w:rPr>
          <w:sz w:val="24"/>
        </w:rPr>
        <w:t>to</w:t>
      </w:r>
      <w:r>
        <w:rPr>
          <w:spacing w:val="-3"/>
          <w:sz w:val="24"/>
        </w:rPr>
        <w:t> </w:t>
      </w:r>
      <w:r>
        <w:rPr>
          <w:sz w:val="24"/>
        </w:rPr>
        <w:t>the</w:t>
      </w:r>
      <w:r>
        <w:rPr>
          <w:spacing w:val="-3"/>
          <w:sz w:val="24"/>
        </w:rPr>
        <w:t> </w:t>
      </w:r>
      <w:r>
        <w:rPr>
          <w:sz w:val="24"/>
        </w:rPr>
        <w:t>highest</w:t>
      </w:r>
      <w:r>
        <w:rPr>
          <w:spacing w:val="-3"/>
          <w:sz w:val="24"/>
        </w:rPr>
        <w:t> </w:t>
      </w:r>
      <w:r>
        <w:rPr>
          <w:sz w:val="24"/>
        </w:rPr>
        <w:t>ranking</w:t>
      </w:r>
      <w:r>
        <w:rPr>
          <w:spacing w:val="-3"/>
          <w:sz w:val="24"/>
        </w:rPr>
        <w:t> </w:t>
      </w:r>
      <w:r>
        <w:rPr>
          <w:sz w:val="24"/>
        </w:rPr>
        <w:t>applicant</w:t>
      </w:r>
      <w:r>
        <w:rPr>
          <w:spacing w:val="-3"/>
          <w:sz w:val="24"/>
        </w:rPr>
        <w:t> </w:t>
      </w:r>
      <w:r>
        <w:rPr>
          <w:sz w:val="24"/>
        </w:rPr>
        <w:t>for</w:t>
      </w:r>
      <w:r>
        <w:rPr>
          <w:spacing w:val="-3"/>
          <w:sz w:val="24"/>
        </w:rPr>
        <w:t> </w:t>
      </w:r>
      <w:r>
        <w:rPr>
          <w:sz w:val="24"/>
        </w:rPr>
        <w:t>a</w:t>
      </w:r>
      <w:r>
        <w:rPr>
          <w:spacing w:val="-3"/>
          <w:sz w:val="24"/>
        </w:rPr>
        <w:t> </w:t>
      </w:r>
      <w:r>
        <w:rPr>
          <w:sz w:val="24"/>
        </w:rPr>
        <w:t>unit</w:t>
      </w:r>
      <w:r>
        <w:rPr>
          <w:spacing w:val="-3"/>
          <w:sz w:val="24"/>
        </w:rPr>
        <w:t> </w:t>
      </w:r>
      <w:r>
        <w:rPr>
          <w:sz w:val="24"/>
        </w:rPr>
        <w:t>of that</w:t>
      </w:r>
      <w:r>
        <w:rPr>
          <w:spacing w:val="-6"/>
          <w:sz w:val="24"/>
        </w:rPr>
        <w:t> </w:t>
      </w:r>
      <w:r>
        <w:rPr>
          <w:sz w:val="24"/>
        </w:rPr>
        <w:t>size,</w:t>
      </w:r>
      <w:r>
        <w:rPr>
          <w:spacing w:val="-6"/>
          <w:sz w:val="24"/>
        </w:rPr>
        <w:t> </w:t>
      </w:r>
      <w:r>
        <w:rPr>
          <w:sz w:val="24"/>
        </w:rPr>
        <w:t>type</w:t>
      </w:r>
      <w:r>
        <w:rPr>
          <w:spacing w:val="-5"/>
          <w:sz w:val="24"/>
        </w:rPr>
        <w:t> </w:t>
      </w:r>
      <w:r>
        <w:rPr>
          <w:sz w:val="24"/>
        </w:rPr>
        <w:t>and</w:t>
      </w:r>
      <w:r>
        <w:rPr>
          <w:spacing w:val="-6"/>
          <w:sz w:val="24"/>
        </w:rPr>
        <w:t> </w:t>
      </w:r>
      <w:r>
        <w:rPr>
          <w:sz w:val="24"/>
        </w:rPr>
        <w:t>special</w:t>
      </w:r>
      <w:r>
        <w:rPr>
          <w:spacing w:val="-6"/>
          <w:sz w:val="24"/>
        </w:rPr>
        <w:t> </w:t>
      </w:r>
      <w:r>
        <w:rPr>
          <w:sz w:val="24"/>
        </w:rPr>
        <w:t>features</w:t>
      </w:r>
      <w:r>
        <w:rPr>
          <w:spacing w:val="-5"/>
          <w:sz w:val="24"/>
        </w:rPr>
        <w:t> </w:t>
      </w:r>
      <w:r>
        <w:rPr>
          <w:sz w:val="24"/>
        </w:rPr>
        <w:t>(if</w:t>
      </w:r>
      <w:r>
        <w:rPr>
          <w:spacing w:val="-6"/>
          <w:sz w:val="24"/>
        </w:rPr>
        <w:t> </w:t>
      </w:r>
      <w:r>
        <w:rPr>
          <w:sz w:val="24"/>
        </w:rPr>
        <w:t>any),</w:t>
      </w:r>
      <w:r>
        <w:rPr>
          <w:spacing w:val="-5"/>
          <w:sz w:val="24"/>
        </w:rPr>
        <w:t> </w:t>
      </w:r>
      <w:r>
        <w:rPr>
          <w:sz w:val="24"/>
        </w:rPr>
        <w:t>taking</w:t>
      </w:r>
      <w:r>
        <w:rPr>
          <w:spacing w:val="-6"/>
          <w:sz w:val="24"/>
        </w:rPr>
        <w:t> </w:t>
      </w:r>
      <w:r>
        <w:rPr>
          <w:sz w:val="24"/>
        </w:rPr>
        <w:t>into</w:t>
      </w:r>
      <w:r>
        <w:rPr>
          <w:spacing w:val="-6"/>
          <w:sz w:val="24"/>
        </w:rPr>
        <w:t> </w:t>
      </w:r>
      <w:r>
        <w:rPr>
          <w:sz w:val="24"/>
        </w:rPr>
        <w:t>account</w:t>
      </w:r>
      <w:r>
        <w:rPr>
          <w:spacing w:val="-5"/>
          <w:sz w:val="24"/>
        </w:rPr>
        <w:t> </w:t>
      </w:r>
      <w:r>
        <w:rPr>
          <w:sz w:val="24"/>
        </w:rPr>
        <w:t>any</w:t>
      </w:r>
      <w:r>
        <w:rPr>
          <w:spacing w:val="-6"/>
          <w:sz w:val="24"/>
        </w:rPr>
        <w:t> </w:t>
      </w:r>
      <w:r>
        <w:rPr>
          <w:sz w:val="24"/>
        </w:rPr>
        <w:t>designated</w:t>
      </w:r>
      <w:r>
        <w:rPr>
          <w:spacing w:val="-6"/>
          <w:sz w:val="24"/>
        </w:rPr>
        <w:t> </w:t>
      </w:r>
      <w:r>
        <w:rPr>
          <w:sz w:val="24"/>
        </w:rPr>
        <w:t>housing (if applicable). Preferences will then be used to determine the order of selection from the</w:t>
      </w:r>
      <w:r>
        <w:rPr>
          <w:spacing w:val="-12"/>
          <w:sz w:val="24"/>
        </w:rPr>
        <w:t> </w:t>
      </w:r>
      <w:r>
        <w:rPr>
          <w:sz w:val="24"/>
        </w:rPr>
        <w:t>waiting</w:t>
      </w:r>
      <w:r>
        <w:rPr>
          <w:spacing w:val="-12"/>
          <w:sz w:val="24"/>
        </w:rPr>
        <w:t> </w:t>
      </w:r>
      <w:r>
        <w:rPr>
          <w:sz w:val="24"/>
        </w:rPr>
        <w:t>list.</w:t>
      </w:r>
      <w:r>
        <w:rPr>
          <w:spacing w:val="36"/>
          <w:sz w:val="24"/>
        </w:rPr>
        <w:t> </w:t>
      </w:r>
      <w:r>
        <w:rPr>
          <w:sz w:val="24"/>
        </w:rPr>
        <w:t>If</w:t>
      </w:r>
      <w:r>
        <w:rPr>
          <w:spacing w:val="-12"/>
          <w:sz w:val="24"/>
        </w:rPr>
        <w:t> </w:t>
      </w:r>
      <w:r>
        <w:rPr>
          <w:sz w:val="24"/>
        </w:rPr>
        <w:t>two</w:t>
      </w:r>
      <w:r>
        <w:rPr>
          <w:spacing w:val="-11"/>
          <w:sz w:val="24"/>
        </w:rPr>
        <w:t> </w:t>
      </w:r>
      <w:r>
        <w:rPr>
          <w:sz w:val="24"/>
        </w:rPr>
        <w:t>applicants</w:t>
      </w:r>
      <w:r>
        <w:rPr>
          <w:spacing w:val="-12"/>
          <w:sz w:val="24"/>
        </w:rPr>
        <w:t> </w:t>
      </w:r>
      <w:r>
        <w:rPr>
          <w:sz w:val="24"/>
        </w:rPr>
        <w:t>need</w:t>
      </w:r>
      <w:r>
        <w:rPr>
          <w:spacing w:val="-12"/>
          <w:sz w:val="24"/>
        </w:rPr>
        <w:t> </w:t>
      </w:r>
      <w:r>
        <w:rPr>
          <w:sz w:val="24"/>
        </w:rPr>
        <w:t>the</w:t>
      </w:r>
      <w:r>
        <w:rPr>
          <w:spacing w:val="-12"/>
          <w:sz w:val="24"/>
        </w:rPr>
        <w:t> </w:t>
      </w:r>
      <w:r>
        <w:rPr>
          <w:sz w:val="24"/>
        </w:rPr>
        <w:t>same</w:t>
      </w:r>
      <w:r>
        <w:rPr>
          <w:spacing w:val="-12"/>
          <w:sz w:val="24"/>
        </w:rPr>
        <w:t> </w:t>
      </w:r>
      <w:r>
        <w:rPr>
          <w:sz w:val="24"/>
        </w:rPr>
        <w:t>type</w:t>
      </w:r>
      <w:r>
        <w:rPr>
          <w:spacing w:val="-11"/>
          <w:sz w:val="24"/>
        </w:rPr>
        <w:t> </w:t>
      </w:r>
      <w:r>
        <w:rPr>
          <w:sz w:val="24"/>
        </w:rPr>
        <w:t>and</w:t>
      </w:r>
      <w:r>
        <w:rPr>
          <w:spacing w:val="-12"/>
          <w:sz w:val="24"/>
        </w:rPr>
        <w:t> </w:t>
      </w:r>
      <w:r>
        <w:rPr>
          <w:sz w:val="24"/>
        </w:rPr>
        <w:t>size</w:t>
      </w:r>
      <w:r>
        <w:rPr>
          <w:spacing w:val="-12"/>
          <w:sz w:val="24"/>
        </w:rPr>
        <w:t> </w:t>
      </w:r>
      <w:r>
        <w:rPr>
          <w:sz w:val="24"/>
        </w:rPr>
        <w:t>of</w:t>
      </w:r>
      <w:r>
        <w:rPr>
          <w:spacing w:val="-12"/>
          <w:sz w:val="24"/>
        </w:rPr>
        <w:t> </w:t>
      </w:r>
      <w:r>
        <w:rPr>
          <w:sz w:val="24"/>
        </w:rPr>
        <w:t>unit</w:t>
      </w:r>
      <w:r>
        <w:rPr>
          <w:spacing w:val="-12"/>
          <w:sz w:val="24"/>
        </w:rPr>
        <w:t> </w:t>
      </w:r>
      <w:r>
        <w:rPr>
          <w:sz w:val="24"/>
        </w:rPr>
        <w:t>and</w:t>
      </w:r>
      <w:r>
        <w:rPr>
          <w:spacing w:val="-11"/>
          <w:sz w:val="24"/>
        </w:rPr>
        <w:t> </w:t>
      </w:r>
      <w:r>
        <w:rPr>
          <w:sz w:val="24"/>
        </w:rPr>
        <w:t>have</w:t>
      </w:r>
      <w:r>
        <w:rPr>
          <w:spacing w:val="-12"/>
          <w:sz w:val="24"/>
        </w:rPr>
        <w:t> </w:t>
      </w:r>
      <w:r>
        <w:rPr>
          <w:sz w:val="24"/>
        </w:rPr>
        <w:t>the</w:t>
      </w:r>
      <w:r>
        <w:rPr>
          <w:spacing w:val="-12"/>
          <w:sz w:val="24"/>
        </w:rPr>
        <w:t> </w:t>
      </w:r>
      <w:r>
        <w:rPr>
          <w:sz w:val="24"/>
        </w:rPr>
        <w:t>same preference</w:t>
      </w:r>
      <w:r>
        <w:rPr>
          <w:spacing w:val="-12"/>
          <w:sz w:val="24"/>
        </w:rPr>
        <w:t> </w:t>
      </w:r>
      <w:r>
        <w:rPr>
          <w:sz w:val="24"/>
        </w:rPr>
        <w:t>status,</w:t>
      </w:r>
      <w:r>
        <w:rPr>
          <w:spacing w:val="-12"/>
          <w:sz w:val="24"/>
        </w:rPr>
        <w:t> </w:t>
      </w:r>
      <w:r>
        <w:rPr>
          <w:sz w:val="24"/>
        </w:rPr>
        <w:t>the</w:t>
      </w:r>
      <w:r>
        <w:rPr>
          <w:spacing w:val="-11"/>
          <w:sz w:val="24"/>
        </w:rPr>
        <w:t> </w:t>
      </w:r>
      <w:r>
        <w:rPr>
          <w:sz w:val="24"/>
        </w:rPr>
        <w:t>applicant</w:t>
      </w:r>
      <w:r>
        <w:rPr>
          <w:spacing w:val="-12"/>
          <w:sz w:val="24"/>
        </w:rPr>
        <w:t> </w:t>
      </w:r>
      <w:r>
        <w:rPr>
          <w:sz w:val="24"/>
        </w:rPr>
        <w:t>with</w:t>
      </w:r>
      <w:r>
        <w:rPr>
          <w:spacing w:val="-12"/>
          <w:sz w:val="24"/>
        </w:rPr>
        <w:t> </w:t>
      </w:r>
      <w:r>
        <w:rPr>
          <w:sz w:val="24"/>
        </w:rPr>
        <w:t>the</w:t>
      </w:r>
      <w:r>
        <w:rPr>
          <w:spacing w:val="-11"/>
          <w:sz w:val="24"/>
        </w:rPr>
        <w:t> </w:t>
      </w:r>
      <w:r>
        <w:rPr>
          <w:sz w:val="24"/>
        </w:rPr>
        <w:t>earlier</w:t>
      </w:r>
      <w:r>
        <w:rPr>
          <w:spacing w:val="-12"/>
          <w:sz w:val="24"/>
        </w:rPr>
        <w:t> </w:t>
      </w:r>
      <w:r>
        <w:rPr>
          <w:sz w:val="24"/>
        </w:rPr>
        <w:t>date</w:t>
      </w:r>
      <w:r>
        <w:rPr>
          <w:spacing w:val="-12"/>
          <w:sz w:val="24"/>
        </w:rPr>
        <w:t> </w:t>
      </w:r>
      <w:r>
        <w:rPr>
          <w:sz w:val="24"/>
        </w:rPr>
        <w:t>and</w:t>
      </w:r>
      <w:r>
        <w:rPr>
          <w:spacing w:val="-11"/>
          <w:sz w:val="24"/>
        </w:rPr>
        <w:t> </w:t>
      </w:r>
      <w:r>
        <w:rPr>
          <w:sz w:val="24"/>
        </w:rPr>
        <w:t>time</w:t>
      </w:r>
      <w:r>
        <w:rPr>
          <w:spacing w:val="-12"/>
          <w:sz w:val="24"/>
        </w:rPr>
        <w:t> </w:t>
      </w:r>
      <w:r>
        <w:rPr>
          <w:sz w:val="24"/>
        </w:rPr>
        <w:t>of</w:t>
      </w:r>
      <w:r>
        <w:rPr>
          <w:spacing w:val="-11"/>
          <w:sz w:val="24"/>
        </w:rPr>
        <w:t> </w:t>
      </w:r>
      <w:r>
        <w:rPr>
          <w:sz w:val="24"/>
        </w:rPr>
        <w:t>application</w:t>
      </w:r>
      <w:r>
        <w:rPr>
          <w:spacing w:val="-12"/>
          <w:sz w:val="24"/>
        </w:rPr>
        <w:t> </w:t>
      </w:r>
      <w:r>
        <w:rPr>
          <w:sz w:val="24"/>
        </w:rPr>
        <w:t>will</w:t>
      </w:r>
      <w:r>
        <w:rPr>
          <w:spacing w:val="-12"/>
          <w:sz w:val="24"/>
        </w:rPr>
        <w:t> </w:t>
      </w:r>
      <w:r>
        <w:rPr>
          <w:sz w:val="24"/>
        </w:rPr>
        <w:t>receive the</w:t>
      </w:r>
      <w:r>
        <w:rPr>
          <w:spacing w:val="-1"/>
          <w:sz w:val="24"/>
        </w:rPr>
        <w:t> </w:t>
      </w:r>
      <w:r>
        <w:rPr>
          <w:sz w:val="24"/>
        </w:rPr>
        <w:t>offer.</w:t>
      </w:r>
    </w:p>
    <w:p>
      <w:pPr>
        <w:pStyle w:val="ListParagraph"/>
        <w:numPr>
          <w:ilvl w:val="2"/>
          <w:numId w:val="5"/>
        </w:numPr>
        <w:tabs>
          <w:tab w:pos="1960" w:val="left" w:leader="none"/>
        </w:tabs>
        <w:spacing w:line="242" w:lineRule="auto" w:before="103" w:after="0"/>
        <w:ind w:left="1960" w:right="118" w:hanging="360"/>
        <w:jc w:val="both"/>
        <w:rPr>
          <w:sz w:val="24"/>
        </w:rPr>
      </w:pPr>
      <w:r>
        <w:rPr>
          <w:sz w:val="24"/>
        </w:rPr>
        <w:t>In the selection of a family for a unit with accessible features, the HA will give preference to families that include a person with disabilities who can benefit from the unit features. (Current residents have priority over applicants for being housed in an accessible</w:t>
      </w:r>
      <w:r>
        <w:rPr>
          <w:spacing w:val="-2"/>
          <w:sz w:val="24"/>
        </w:rPr>
        <w:t> </w:t>
      </w:r>
      <w:r>
        <w:rPr>
          <w:sz w:val="24"/>
        </w:rPr>
        <w:t>unit.)</w:t>
      </w:r>
    </w:p>
    <w:p>
      <w:pPr>
        <w:pStyle w:val="ListParagraph"/>
        <w:numPr>
          <w:ilvl w:val="2"/>
          <w:numId w:val="5"/>
        </w:numPr>
        <w:tabs>
          <w:tab w:pos="1960" w:val="left" w:leader="none"/>
        </w:tabs>
        <w:spacing w:line="242" w:lineRule="auto" w:before="109" w:after="0"/>
        <w:ind w:left="1960" w:right="118" w:hanging="360"/>
        <w:jc w:val="both"/>
        <w:rPr>
          <w:sz w:val="24"/>
        </w:rPr>
      </w:pPr>
      <w:r>
        <w:rPr>
          <w:sz w:val="24"/>
        </w:rPr>
        <w:t>Vacant elderly or disabled designated units will be offered to the near elderly if there are no eligible elderly or disabled persons on the waiting list. Other families will be offered these units if no eligible near elderly are on the waiting</w:t>
      </w:r>
      <w:r>
        <w:rPr>
          <w:spacing w:val="-8"/>
          <w:sz w:val="24"/>
        </w:rPr>
        <w:t> </w:t>
      </w:r>
      <w:r>
        <w:rPr>
          <w:sz w:val="24"/>
        </w:rPr>
        <w:t>list.</w:t>
      </w:r>
    </w:p>
    <w:p>
      <w:pPr>
        <w:pStyle w:val="ListParagraph"/>
        <w:numPr>
          <w:ilvl w:val="2"/>
          <w:numId w:val="5"/>
        </w:numPr>
        <w:tabs>
          <w:tab w:pos="1960" w:val="left" w:leader="none"/>
        </w:tabs>
        <w:spacing w:line="242" w:lineRule="auto" w:before="115" w:after="0"/>
        <w:ind w:left="1960" w:right="118" w:hanging="360"/>
        <w:jc w:val="both"/>
        <w:rPr>
          <w:sz w:val="24"/>
        </w:rPr>
      </w:pPr>
      <w:r>
        <w:rPr>
          <w:sz w:val="24"/>
        </w:rPr>
        <w:t>The applicant must accept the vacancy offered within seven working days of the date the offer is communicated by first class mail (or the method of communication designated by an applicant with disabilities) or be removed from the waiting</w:t>
      </w:r>
      <w:r>
        <w:rPr>
          <w:spacing w:val="-13"/>
          <w:sz w:val="24"/>
        </w:rPr>
        <w:t> </w:t>
      </w:r>
      <w:r>
        <w:rPr>
          <w:sz w:val="24"/>
        </w:rPr>
        <w:t>list.</w:t>
      </w:r>
    </w:p>
    <w:p>
      <w:pPr>
        <w:pStyle w:val="ListParagraph"/>
        <w:numPr>
          <w:ilvl w:val="2"/>
          <w:numId w:val="5"/>
        </w:numPr>
        <w:tabs>
          <w:tab w:pos="1960" w:val="left" w:leader="none"/>
        </w:tabs>
        <w:spacing w:line="242" w:lineRule="auto" w:before="109" w:after="0"/>
        <w:ind w:left="1960" w:right="118" w:hanging="360"/>
        <w:jc w:val="both"/>
        <w:rPr>
          <w:sz w:val="24"/>
        </w:rPr>
      </w:pPr>
      <w:r>
        <w:rPr>
          <w:sz w:val="24"/>
        </w:rPr>
        <w:t>If more than one unit of the appropriate size and type is available, the first unit to be offered will be the unit that is anticipated to be ready for move-in first. If two units</w:t>
      </w:r>
      <w:r>
        <w:rPr>
          <w:spacing w:val="-44"/>
          <w:sz w:val="24"/>
        </w:rPr>
        <w:t> </w:t>
      </w:r>
      <w:r>
        <w:rPr>
          <w:sz w:val="24"/>
        </w:rPr>
        <w:t>are anticipated to be ready for move-in on the same day, the first unit to be offered will</w:t>
      </w:r>
      <w:r>
        <w:rPr>
          <w:spacing w:val="-30"/>
          <w:sz w:val="24"/>
        </w:rPr>
        <w:t> </w:t>
      </w:r>
      <w:r>
        <w:rPr>
          <w:sz w:val="24"/>
        </w:rPr>
        <w:t>be the unit that became vacant</w:t>
      </w:r>
      <w:r>
        <w:rPr>
          <w:spacing w:val="-4"/>
          <w:sz w:val="24"/>
        </w:rPr>
        <w:t> </w:t>
      </w:r>
      <w:r>
        <w:rPr>
          <w:sz w:val="24"/>
        </w:rPr>
        <w:t>first.</w:t>
      </w:r>
    </w:p>
    <w:p>
      <w:pPr>
        <w:pStyle w:val="ListParagraph"/>
        <w:numPr>
          <w:ilvl w:val="2"/>
          <w:numId w:val="5"/>
        </w:numPr>
        <w:tabs>
          <w:tab w:pos="1960" w:val="left" w:leader="none"/>
        </w:tabs>
        <w:spacing w:line="242" w:lineRule="auto" w:before="109" w:after="0"/>
        <w:ind w:left="1960" w:right="118" w:hanging="360"/>
        <w:jc w:val="both"/>
        <w:rPr>
          <w:sz w:val="24"/>
        </w:rPr>
      </w:pPr>
      <w:r>
        <w:rPr>
          <w:sz w:val="24"/>
        </w:rPr>
        <w:t>The</w:t>
      </w:r>
      <w:r>
        <w:rPr>
          <w:spacing w:val="-17"/>
          <w:sz w:val="24"/>
        </w:rPr>
        <w:t> </w:t>
      </w:r>
      <w:r>
        <w:rPr>
          <w:sz w:val="24"/>
        </w:rPr>
        <w:t>provisions</w:t>
      </w:r>
      <w:r>
        <w:rPr>
          <w:spacing w:val="-17"/>
          <w:sz w:val="24"/>
        </w:rPr>
        <w:t> </w:t>
      </w:r>
      <w:r>
        <w:rPr>
          <w:sz w:val="24"/>
        </w:rPr>
        <w:t>of</w:t>
      </w:r>
      <w:r>
        <w:rPr>
          <w:spacing w:val="-16"/>
          <w:sz w:val="24"/>
        </w:rPr>
        <w:t> </w:t>
      </w:r>
      <w:r>
        <w:rPr>
          <w:sz w:val="24"/>
        </w:rPr>
        <w:t>the</w:t>
      </w:r>
      <w:r>
        <w:rPr>
          <w:spacing w:val="-17"/>
          <w:sz w:val="24"/>
        </w:rPr>
        <w:t> </w:t>
      </w:r>
      <w:r>
        <w:rPr>
          <w:sz w:val="24"/>
        </w:rPr>
        <w:t>deconcentration</w:t>
      </w:r>
      <w:r>
        <w:rPr>
          <w:spacing w:val="-17"/>
          <w:sz w:val="24"/>
        </w:rPr>
        <w:t> </w:t>
      </w:r>
      <w:r>
        <w:rPr>
          <w:sz w:val="24"/>
        </w:rPr>
        <w:t>rule,</w:t>
      </w:r>
      <w:r>
        <w:rPr>
          <w:spacing w:val="-16"/>
          <w:sz w:val="24"/>
        </w:rPr>
        <w:t> </w:t>
      </w:r>
      <w:r>
        <w:rPr>
          <w:sz w:val="24"/>
        </w:rPr>
        <w:t>contained</w:t>
      </w:r>
      <w:r>
        <w:rPr>
          <w:spacing w:val="-17"/>
          <w:sz w:val="24"/>
        </w:rPr>
        <w:t> </w:t>
      </w:r>
      <w:r>
        <w:rPr>
          <w:sz w:val="24"/>
        </w:rPr>
        <w:t>within</w:t>
      </w:r>
      <w:r>
        <w:rPr>
          <w:spacing w:val="-17"/>
          <w:sz w:val="24"/>
        </w:rPr>
        <w:t> </w:t>
      </w:r>
      <w:r>
        <w:rPr>
          <w:sz w:val="24"/>
        </w:rPr>
        <w:t>this</w:t>
      </w:r>
      <w:r>
        <w:rPr>
          <w:spacing w:val="-16"/>
          <w:sz w:val="24"/>
        </w:rPr>
        <w:t> </w:t>
      </w:r>
      <w:r>
        <w:rPr>
          <w:sz w:val="24"/>
        </w:rPr>
        <w:t>policy,</w:t>
      </w:r>
      <w:r>
        <w:rPr>
          <w:spacing w:val="-17"/>
          <w:sz w:val="24"/>
        </w:rPr>
        <w:t> </w:t>
      </w:r>
      <w:r>
        <w:rPr>
          <w:sz w:val="24"/>
        </w:rPr>
        <w:t>shall</w:t>
      </w:r>
      <w:r>
        <w:rPr>
          <w:spacing w:val="-17"/>
          <w:sz w:val="24"/>
        </w:rPr>
        <w:t> </w:t>
      </w:r>
      <w:r>
        <w:rPr>
          <w:sz w:val="24"/>
        </w:rPr>
        <w:t>supersede the selection of applicants based on date and time and local preference points, if applicable, and allow the HA to skip families on the waiting list to accomplish this goal.</w:t>
      </w:r>
    </w:p>
    <w:p>
      <w:pPr>
        <w:pStyle w:val="BodyText"/>
        <w:spacing w:before="8"/>
        <w:ind w:left="0" w:firstLine="0"/>
        <w:jc w:val="left"/>
        <w:rPr>
          <w:sz w:val="33"/>
        </w:rPr>
      </w:pPr>
    </w:p>
    <w:p>
      <w:pPr>
        <w:pStyle w:val="BodyText"/>
        <w:ind w:left="1780" w:right="119" w:hanging="900"/>
      </w:pPr>
      <w:r>
        <w:rPr>
          <w:b/>
        </w:rPr>
        <w:t>NOTE: </w:t>
      </w:r>
      <w:r>
        <w:rPr/>
        <w:t>For every fiscal year, each HA shall reserve a percentage of its new admissions for families whose incomes do not exceed 30% of the area median income. The goal for public housing shall be 40% of new admissions. In reaching the new admissions goals, the</w:t>
      </w:r>
      <w:r>
        <w:rPr>
          <w:spacing w:val="-6"/>
        </w:rPr>
        <w:t> </w:t>
      </w:r>
      <w:r>
        <w:rPr/>
        <w:t>HA</w:t>
      </w:r>
      <w:r>
        <w:rPr>
          <w:spacing w:val="-5"/>
        </w:rPr>
        <w:t> </w:t>
      </w:r>
      <w:r>
        <w:rPr/>
        <w:t>is</w:t>
      </w:r>
      <w:r>
        <w:rPr>
          <w:spacing w:val="-6"/>
        </w:rPr>
        <w:t> </w:t>
      </w:r>
      <w:r>
        <w:rPr/>
        <w:t>required</w:t>
      </w:r>
      <w:r>
        <w:rPr>
          <w:spacing w:val="-5"/>
        </w:rPr>
        <w:t> </w:t>
      </w:r>
      <w:r>
        <w:rPr/>
        <w:t>to</w:t>
      </w:r>
      <w:r>
        <w:rPr>
          <w:spacing w:val="-6"/>
        </w:rPr>
        <w:t> </w:t>
      </w:r>
      <w:r>
        <w:rPr/>
        <w:t>avoid</w:t>
      </w:r>
      <w:r>
        <w:rPr>
          <w:spacing w:val="-5"/>
        </w:rPr>
        <w:t> </w:t>
      </w:r>
      <w:r>
        <w:rPr/>
        <w:t>concentrating</w:t>
      </w:r>
      <w:r>
        <w:rPr>
          <w:spacing w:val="-5"/>
        </w:rPr>
        <w:t> </w:t>
      </w:r>
      <w:r>
        <w:rPr/>
        <w:t>very</w:t>
      </w:r>
      <w:r>
        <w:rPr>
          <w:spacing w:val="-6"/>
        </w:rPr>
        <w:t> </w:t>
      </w:r>
      <w:r>
        <w:rPr/>
        <w:t>low-income</w:t>
      </w:r>
      <w:r>
        <w:rPr>
          <w:spacing w:val="-5"/>
        </w:rPr>
        <w:t> </w:t>
      </w:r>
      <w:r>
        <w:rPr/>
        <w:t>families</w:t>
      </w:r>
      <w:r>
        <w:rPr>
          <w:spacing w:val="-6"/>
        </w:rPr>
        <w:t> </w:t>
      </w:r>
      <w:r>
        <w:rPr/>
        <w:t>in</w:t>
      </w:r>
      <w:r>
        <w:rPr>
          <w:spacing w:val="-5"/>
        </w:rPr>
        <w:t> </w:t>
      </w:r>
      <w:r>
        <w:rPr/>
        <w:t>projects</w:t>
      </w:r>
      <w:r>
        <w:rPr>
          <w:spacing w:val="-6"/>
        </w:rPr>
        <w:t> </w:t>
      </w:r>
      <w:r>
        <w:rPr/>
        <w:t>and</w:t>
      </w:r>
      <w:r>
        <w:rPr>
          <w:spacing w:val="-5"/>
        </w:rPr>
        <w:t> </w:t>
      </w:r>
      <w:r>
        <w:rPr/>
        <w:t>must comply with the Deconcentration</w:t>
      </w:r>
      <w:r>
        <w:rPr>
          <w:spacing w:val="-2"/>
        </w:rPr>
        <w:t> </w:t>
      </w:r>
      <w:r>
        <w:rPr/>
        <w:t>Policy.</w:t>
      </w:r>
    </w:p>
    <w:p>
      <w:pPr>
        <w:spacing w:after="0"/>
        <w:sectPr>
          <w:pgSz w:w="12240" w:h="15840"/>
          <w:pgMar w:header="736" w:footer="1098" w:top="1380" w:bottom="1280" w:left="560" w:right="1320"/>
        </w:sectPr>
      </w:pPr>
    </w:p>
    <w:p>
      <w:pPr>
        <w:pStyle w:val="BodyText"/>
        <w:spacing w:before="90"/>
        <w:ind w:left="2860" w:right="118" w:hanging="1980"/>
      </w:pPr>
      <w:r>
        <w:rPr>
          <w:b/>
        </w:rPr>
        <w:t>EXPLANATION: </w:t>
      </w:r>
      <w:r>
        <w:rPr/>
        <w:t>The purpose of the Deconcentration Policy is to maintain a resident body in each development composed of families with a broad range of income and rent paying ability which is generally representative of the range of incomes of low income families in the HA's area of operation as defined by state law.</w:t>
      </w:r>
    </w:p>
    <w:p>
      <w:pPr>
        <w:pStyle w:val="Heading2"/>
        <w:numPr>
          <w:ilvl w:val="1"/>
          <w:numId w:val="5"/>
        </w:numPr>
        <w:tabs>
          <w:tab w:pos="1600" w:val="left" w:leader="none"/>
        </w:tabs>
        <w:spacing w:line="240" w:lineRule="auto" w:before="125" w:after="0"/>
        <w:ind w:left="1600" w:right="0" w:hanging="360"/>
        <w:jc w:val="both"/>
      </w:pPr>
      <w:bookmarkStart w:name="_TOC_250088" w:id="50"/>
      <w:r>
        <w:rPr>
          <w:u w:val="thick"/>
        </w:rPr>
        <w:t>Removing Applicant Names from the Waiting</w:t>
      </w:r>
      <w:r>
        <w:rPr>
          <w:spacing w:val="-2"/>
          <w:u w:val="thick"/>
        </w:rPr>
        <w:t> </w:t>
      </w:r>
      <w:bookmarkEnd w:id="50"/>
      <w:r>
        <w:rPr>
          <w:u w:val="thick"/>
        </w:rPr>
        <w:t>List:</w:t>
      </w:r>
    </w:p>
    <w:p>
      <w:pPr>
        <w:pStyle w:val="BodyText"/>
        <w:spacing w:before="7"/>
        <w:ind w:left="0" w:firstLine="0"/>
        <w:jc w:val="left"/>
        <w:rPr>
          <w:b/>
          <w:sz w:val="20"/>
        </w:rPr>
      </w:pPr>
    </w:p>
    <w:p>
      <w:pPr>
        <w:pStyle w:val="BodyText"/>
        <w:spacing w:before="1"/>
        <w:ind w:left="1600" w:right="118" w:firstLine="0"/>
      </w:pPr>
      <w:r>
        <w:rPr/>
        <w:t>To ensure vacant units are filled in a timely manner, the HA needs a waiting list that is accurate. While each applicant must keep the HA apprised of changes in address, phone number, income or other circumstances, no applicant shall be removed from the waiting list except when one of the following situations occurs:</w:t>
      </w:r>
    </w:p>
    <w:p>
      <w:pPr>
        <w:pStyle w:val="ListParagraph"/>
        <w:numPr>
          <w:ilvl w:val="2"/>
          <w:numId w:val="5"/>
        </w:numPr>
        <w:tabs>
          <w:tab w:pos="1960" w:val="left" w:leader="none"/>
        </w:tabs>
        <w:spacing w:line="240" w:lineRule="auto" w:before="124" w:after="0"/>
        <w:ind w:left="1960" w:right="0" w:hanging="360"/>
        <w:jc w:val="both"/>
        <w:rPr>
          <w:sz w:val="24"/>
        </w:rPr>
      </w:pPr>
      <w:r>
        <w:rPr>
          <w:sz w:val="24"/>
        </w:rPr>
        <w:t>The applicant receives and accepts an offer of</w:t>
      </w:r>
      <w:r>
        <w:rPr>
          <w:spacing w:val="-5"/>
          <w:sz w:val="24"/>
        </w:rPr>
        <w:t> </w:t>
      </w:r>
      <w:r>
        <w:rPr>
          <w:sz w:val="24"/>
        </w:rPr>
        <w:t>housing;</w:t>
      </w:r>
    </w:p>
    <w:p>
      <w:pPr>
        <w:pStyle w:val="ListParagraph"/>
        <w:numPr>
          <w:ilvl w:val="2"/>
          <w:numId w:val="5"/>
        </w:numPr>
        <w:tabs>
          <w:tab w:pos="1960" w:val="left" w:leader="none"/>
        </w:tabs>
        <w:spacing w:line="240" w:lineRule="auto" w:before="118" w:after="0"/>
        <w:ind w:left="1960" w:right="0" w:hanging="360"/>
        <w:jc w:val="both"/>
        <w:rPr>
          <w:sz w:val="24"/>
        </w:rPr>
      </w:pPr>
      <w:r>
        <w:rPr>
          <w:sz w:val="24"/>
        </w:rPr>
        <w:t>The applicant requests in writing that his/her name be removed from the waiting</w:t>
      </w:r>
      <w:r>
        <w:rPr>
          <w:spacing w:val="-17"/>
          <w:sz w:val="24"/>
        </w:rPr>
        <w:t> </w:t>
      </w:r>
      <w:r>
        <w:rPr>
          <w:sz w:val="24"/>
        </w:rPr>
        <w:t>list;</w:t>
      </w:r>
    </w:p>
    <w:p>
      <w:pPr>
        <w:pStyle w:val="ListParagraph"/>
        <w:numPr>
          <w:ilvl w:val="2"/>
          <w:numId w:val="5"/>
        </w:numPr>
        <w:tabs>
          <w:tab w:pos="1960" w:val="left" w:leader="none"/>
        </w:tabs>
        <w:spacing w:line="242" w:lineRule="auto" w:before="118" w:after="0"/>
        <w:ind w:left="1960" w:right="118" w:hanging="360"/>
        <w:jc w:val="both"/>
        <w:rPr>
          <w:sz w:val="24"/>
        </w:rPr>
      </w:pPr>
      <w:r>
        <w:rPr>
          <w:sz w:val="24"/>
        </w:rPr>
        <w:t>The applicant is rejected, either because he/she is ineligible for public housing at the time of reexamination, or because he/she fails to meet the applicant selection criteria; or</w:t>
      </w:r>
    </w:p>
    <w:p>
      <w:pPr>
        <w:pStyle w:val="ListParagraph"/>
        <w:numPr>
          <w:ilvl w:val="2"/>
          <w:numId w:val="5"/>
        </w:numPr>
        <w:tabs>
          <w:tab w:pos="1960" w:val="left" w:leader="none"/>
        </w:tabs>
        <w:spacing w:line="242" w:lineRule="auto" w:before="109" w:after="0"/>
        <w:ind w:left="1960" w:right="118" w:hanging="360"/>
        <w:jc w:val="both"/>
        <w:rPr>
          <w:sz w:val="24"/>
        </w:rPr>
      </w:pPr>
      <w:r>
        <w:rPr>
          <w:sz w:val="24"/>
        </w:rPr>
        <w:t>The application is withdrawn because the HA attempted to contact the applicant and was</w:t>
      </w:r>
      <w:r>
        <w:rPr>
          <w:spacing w:val="-9"/>
          <w:sz w:val="24"/>
        </w:rPr>
        <w:t> </w:t>
      </w:r>
      <w:r>
        <w:rPr>
          <w:sz w:val="24"/>
        </w:rPr>
        <w:t>unable</w:t>
      </w:r>
      <w:r>
        <w:rPr>
          <w:spacing w:val="-8"/>
          <w:sz w:val="24"/>
        </w:rPr>
        <w:t> </w:t>
      </w:r>
      <w:r>
        <w:rPr>
          <w:sz w:val="24"/>
        </w:rPr>
        <w:t>to</w:t>
      </w:r>
      <w:r>
        <w:rPr>
          <w:spacing w:val="-8"/>
          <w:sz w:val="24"/>
        </w:rPr>
        <w:t> </w:t>
      </w:r>
      <w:r>
        <w:rPr>
          <w:sz w:val="24"/>
        </w:rPr>
        <w:t>do</w:t>
      </w:r>
      <w:r>
        <w:rPr>
          <w:spacing w:val="-8"/>
          <w:sz w:val="24"/>
        </w:rPr>
        <w:t> </w:t>
      </w:r>
      <w:r>
        <w:rPr>
          <w:sz w:val="24"/>
        </w:rPr>
        <w:t>so.</w:t>
      </w:r>
      <w:r>
        <w:rPr>
          <w:spacing w:val="43"/>
          <w:sz w:val="24"/>
        </w:rPr>
        <w:t> </w:t>
      </w:r>
      <w:r>
        <w:rPr>
          <w:sz w:val="24"/>
        </w:rPr>
        <w:t>In</w:t>
      </w:r>
      <w:r>
        <w:rPr>
          <w:spacing w:val="-8"/>
          <w:sz w:val="24"/>
        </w:rPr>
        <w:t> </w:t>
      </w:r>
      <w:r>
        <w:rPr>
          <w:sz w:val="24"/>
        </w:rPr>
        <w:t>attempting</w:t>
      </w:r>
      <w:r>
        <w:rPr>
          <w:spacing w:val="-8"/>
          <w:sz w:val="24"/>
        </w:rPr>
        <w:t> </w:t>
      </w:r>
      <w:r>
        <w:rPr>
          <w:sz w:val="24"/>
        </w:rPr>
        <w:t>to</w:t>
      </w:r>
      <w:r>
        <w:rPr>
          <w:spacing w:val="-9"/>
          <w:sz w:val="24"/>
        </w:rPr>
        <w:t> </w:t>
      </w:r>
      <w:r>
        <w:rPr>
          <w:sz w:val="24"/>
        </w:rPr>
        <w:t>contact</w:t>
      </w:r>
      <w:r>
        <w:rPr>
          <w:spacing w:val="-8"/>
          <w:sz w:val="24"/>
        </w:rPr>
        <w:t> </w:t>
      </w:r>
      <w:r>
        <w:rPr>
          <w:sz w:val="24"/>
        </w:rPr>
        <w:t>an</w:t>
      </w:r>
      <w:r>
        <w:rPr>
          <w:spacing w:val="-8"/>
          <w:sz w:val="24"/>
        </w:rPr>
        <w:t> </w:t>
      </w:r>
      <w:r>
        <w:rPr>
          <w:sz w:val="24"/>
        </w:rPr>
        <w:t>applicant,</w:t>
      </w:r>
      <w:r>
        <w:rPr>
          <w:spacing w:val="-8"/>
          <w:sz w:val="24"/>
        </w:rPr>
        <w:t> </w:t>
      </w:r>
      <w:r>
        <w:rPr>
          <w:sz w:val="24"/>
        </w:rPr>
        <w:t>the</w:t>
      </w:r>
      <w:r>
        <w:rPr>
          <w:spacing w:val="-8"/>
          <w:sz w:val="24"/>
        </w:rPr>
        <w:t> </w:t>
      </w:r>
      <w:r>
        <w:rPr>
          <w:sz w:val="24"/>
        </w:rPr>
        <w:t>following</w:t>
      </w:r>
      <w:r>
        <w:rPr>
          <w:spacing w:val="-9"/>
          <w:sz w:val="24"/>
        </w:rPr>
        <w:t> </w:t>
      </w:r>
      <w:r>
        <w:rPr>
          <w:sz w:val="24"/>
        </w:rPr>
        <w:t>methods</w:t>
      </w:r>
      <w:r>
        <w:rPr>
          <w:spacing w:val="-8"/>
          <w:sz w:val="24"/>
        </w:rPr>
        <w:t> </w:t>
      </w:r>
      <w:r>
        <w:rPr>
          <w:sz w:val="24"/>
        </w:rPr>
        <w:t>shall be undertaken before an application may be</w:t>
      </w:r>
      <w:r>
        <w:rPr>
          <w:spacing w:val="-5"/>
          <w:sz w:val="24"/>
        </w:rPr>
        <w:t> </w:t>
      </w:r>
      <w:r>
        <w:rPr>
          <w:sz w:val="24"/>
        </w:rPr>
        <w:t>withdrawn:</w:t>
      </w:r>
    </w:p>
    <w:p>
      <w:pPr>
        <w:pStyle w:val="ListParagraph"/>
        <w:numPr>
          <w:ilvl w:val="3"/>
          <w:numId w:val="5"/>
        </w:numPr>
        <w:tabs>
          <w:tab w:pos="2320" w:val="left" w:leader="none"/>
        </w:tabs>
        <w:spacing w:line="232" w:lineRule="auto" w:before="135" w:after="0"/>
        <w:ind w:left="2320" w:right="118" w:hanging="360"/>
        <w:jc w:val="both"/>
        <w:rPr>
          <w:sz w:val="24"/>
        </w:rPr>
      </w:pPr>
      <w:r>
        <w:rPr>
          <w:sz w:val="24"/>
        </w:rPr>
        <w:t>The applicant will be sent an offer letter by first class mail to the applicant's last known</w:t>
      </w:r>
      <w:r>
        <w:rPr>
          <w:spacing w:val="-5"/>
          <w:sz w:val="24"/>
        </w:rPr>
        <w:t> </w:t>
      </w:r>
      <w:r>
        <w:rPr>
          <w:sz w:val="24"/>
        </w:rPr>
        <w:t>address,</w:t>
      </w:r>
      <w:r>
        <w:rPr>
          <w:spacing w:val="-4"/>
          <w:sz w:val="24"/>
        </w:rPr>
        <w:t> </w:t>
      </w:r>
      <w:r>
        <w:rPr>
          <w:sz w:val="24"/>
        </w:rPr>
        <w:t>asking</w:t>
      </w:r>
      <w:r>
        <w:rPr>
          <w:spacing w:val="-5"/>
          <w:sz w:val="24"/>
        </w:rPr>
        <w:t> </w:t>
      </w:r>
      <w:r>
        <w:rPr>
          <w:sz w:val="24"/>
        </w:rPr>
        <w:t>the</w:t>
      </w:r>
      <w:r>
        <w:rPr>
          <w:spacing w:val="-4"/>
          <w:sz w:val="24"/>
        </w:rPr>
        <w:t> </w:t>
      </w:r>
      <w:r>
        <w:rPr>
          <w:sz w:val="24"/>
        </w:rPr>
        <w:t>applicant</w:t>
      </w:r>
      <w:r>
        <w:rPr>
          <w:spacing w:val="-4"/>
          <w:sz w:val="24"/>
        </w:rPr>
        <w:t> </w:t>
      </w:r>
      <w:r>
        <w:rPr>
          <w:sz w:val="24"/>
        </w:rPr>
        <w:t>to</w:t>
      </w:r>
      <w:r>
        <w:rPr>
          <w:spacing w:val="-5"/>
          <w:sz w:val="24"/>
        </w:rPr>
        <w:t> </w:t>
      </w:r>
      <w:r>
        <w:rPr>
          <w:sz w:val="24"/>
        </w:rPr>
        <w:t>contact</w:t>
      </w:r>
      <w:r>
        <w:rPr>
          <w:spacing w:val="-4"/>
          <w:sz w:val="24"/>
        </w:rPr>
        <w:t> </w:t>
      </w:r>
      <w:r>
        <w:rPr>
          <w:sz w:val="24"/>
        </w:rPr>
        <w:t>the</w:t>
      </w:r>
      <w:r>
        <w:rPr>
          <w:spacing w:val="-4"/>
          <w:sz w:val="24"/>
        </w:rPr>
        <w:t> </w:t>
      </w:r>
      <w:r>
        <w:rPr>
          <w:sz w:val="24"/>
        </w:rPr>
        <w:t>HA</w:t>
      </w:r>
      <w:r>
        <w:rPr>
          <w:spacing w:val="-5"/>
          <w:sz w:val="24"/>
        </w:rPr>
        <w:t> </w:t>
      </w:r>
      <w:r>
        <w:rPr>
          <w:sz w:val="24"/>
        </w:rPr>
        <w:t>within</w:t>
      </w:r>
      <w:r>
        <w:rPr>
          <w:spacing w:val="-4"/>
          <w:sz w:val="24"/>
        </w:rPr>
        <w:t> </w:t>
      </w:r>
      <w:r>
        <w:rPr>
          <w:sz w:val="24"/>
        </w:rPr>
        <w:t>seven</w:t>
      </w:r>
      <w:r>
        <w:rPr>
          <w:spacing w:val="-4"/>
          <w:sz w:val="24"/>
        </w:rPr>
        <w:t> </w:t>
      </w:r>
      <w:r>
        <w:rPr>
          <w:sz w:val="24"/>
        </w:rPr>
        <w:t>business</w:t>
      </w:r>
      <w:r>
        <w:rPr>
          <w:spacing w:val="-5"/>
          <w:sz w:val="24"/>
        </w:rPr>
        <w:t> </w:t>
      </w:r>
      <w:r>
        <w:rPr>
          <w:sz w:val="24"/>
        </w:rPr>
        <w:t>days, or;</w:t>
      </w:r>
    </w:p>
    <w:p>
      <w:pPr>
        <w:pStyle w:val="ListParagraph"/>
        <w:numPr>
          <w:ilvl w:val="3"/>
          <w:numId w:val="5"/>
        </w:numPr>
        <w:tabs>
          <w:tab w:pos="2320" w:val="left" w:leader="none"/>
        </w:tabs>
        <w:spacing w:line="230" w:lineRule="auto" w:before="29" w:after="0"/>
        <w:ind w:left="2320" w:right="118" w:hanging="360"/>
        <w:jc w:val="both"/>
        <w:rPr>
          <w:sz w:val="24"/>
        </w:rPr>
      </w:pPr>
      <w:r>
        <w:rPr>
          <w:sz w:val="24"/>
        </w:rPr>
        <w:t>The applicant will be sent a letter of continued interest by first class mail to the applicant's</w:t>
      </w:r>
      <w:r>
        <w:rPr>
          <w:spacing w:val="-8"/>
          <w:sz w:val="24"/>
        </w:rPr>
        <w:t> </w:t>
      </w:r>
      <w:r>
        <w:rPr>
          <w:sz w:val="24"/>
        </w:rPr>
        <w:t>last</w:t>
      </w:r>
      <w:r>
        <w:rPr>
          <w:spacing w:val="-8"/>
          <w:sz w:val="24"/>
        </w:rPr>
        <w:t> </w:t>
      </w:r>
      <w:r>
        <w:rPr>
          <w:sz w:val="24"/>
        </w:rPr>
        <w:t>known</w:t>
      </w:r>
      <w:r>
        <w:rPr>
          <w:spacing w:val="-7"/>
          <w:sz w:val="24"/>
        </w:rPr>
        <w:t> </w:t>
      </w:r>
      <w:r>
        <w:rPr>
          <w:sz w:val="24"/>
        </w:rPr>
        <w:t>address,</w:t>
      </w:r>
      <w:r>
        <w:rPr>
          <w:spacing w:val="-8"/>
          <w:sz w:val="24"/>
        </w:rPr>
        <w:t> </w:t>
      </w:r>
      <w:r>
        <w:rPr>
          <w:sz w:val="24"/>
        </w:rPr>
        <w:t>asking</w:t>
      </w:r>
      <w:r>
        <w:rPr>
          <w:spacing w:val="-8"/>
          <w:sz w:val="24"/>
        </w:rPr>
        <w:t> </w:t>
      </w:r>
      <w:r>
        <w:rPr>
          <w:sz w:val="24"/>
        </w:rPr>
        <w:t>the</w:t>
      </w:r>
      <w:r>
        <w:rPr>
          <w:spacing w:val="-7"/>
          <w:sz w:val="24"/>
        </w:rPr>
        <w:t> </w:t>
      </w:r>
      <w:r>
        <w:rPr>
          <w:sz w:val="24"/>
        </w:rPr>
        <w:t>applicant</w:t>
      </w:r>
      <w:r>
        <w:rPr>
          <w:spacing w:val="-8"/>
          <w:sz w:val="24"/>
        </w:rPr>
        <w:t> </w:t>
      </w:r>
      <w:r>
        <w:rPr>
          <w:sz w:val="24"/>
        </w:rPr>
        <w:t>to</w:t>
      </w:r>
      <w:r>
        <w:rPr>
          <w:spacing w:val="-8"/>
          <w:sz w:val="24"/>
        </w:rPr>
        <w:t> </w:t>
      </w:r>
      <w:r>
        <w:rPr>
          <w:sz w:val="24"/>
        </w:rPr>
        <w:t>contact</w:t>
      </w:r>
      <w:r>
        <w:rPr>
          <w:spacing w:val="-7"/>
          <w:sz w:val="24"/>
        </w:rPr>
        <w:t> </w:t>
      </w:r>
      <w:r>
        <w:rPr>
          <w:sz w:val="24"/>
        </w:rPr>
        <w:t>the</w:t>
      </w:r>
      <w:r>
        <w:rPr>
          <w:spacing w:val="-8"/>
          <w:sz w:val="24"/>
        </w:rPr>
        <w:t> </w:t>
      </w:r>
      <w:r>
        <w:rPr>
          <w:sz w:val="24"/>
        </w:rPr>
        <w:t>HA</w:t>
      </w:r>
      <w:r>
        <w:rPr>
          <w:spacing w:val="-8"/>
          <w:sz w:val="24"/>
        </w:rPr>
        <w:t> </w:t>
      </w:r>
      <w:r>
        <w:rPr>
          <w:sz w:val="24"/>
        </w:rPr>
        <w:t>within</w:t>
      </w:r>
      <w:r>
        <w:rPr>
          <w:spacing w:val="-7"/>
          <w:sz w:val="24"/>
        </w:rPr>
        <w:t> </w:t>
      </w:r>
      <w:r>
        <w:rPr>
          <w:sz w:val="24"/>
        </w:rPr>
        <w:t>seven business days,</w:t>
      </w:r>
      <w:r>
        <w:rPr>
          <w:spacing w:val="-1"/>
          <w:sz w:val="24"/>
        </w:rPr>
        <w:t> </w:t>
      </w:r>
      <w:r>
        <w:rPr>
          <w:sz w:val="24"/>
        </w:rPr>
        <w:t>or;</w:t>
      </w:r>
    </w:p>
    <w:p>
      <w:pPr>
        <w:pStyle w:val="BodyText"/>
        <w:ind w:left="0" w:firstLine="0"/>
        <w:jc w:val="left"/>
      </w:pPr>
    </w:p>
    <w:p>
      <w:pPr>
        <w:pStyle w:val="BodyText"/>
        <w:spacing w:line="242" w:lineRule="auto"/>
        <w:ind w:left="1780" w:hanging="900"/>
        <w:jc w:val="left"/>
      </w:pPr>
      <w:r>
        <w:rPr>
          <w:b/>
        </w:rPr>
        <w:t>NOTE:</w:t>
      </w:r>
      <w:r>
        <w:rPr>
          <w:b/>
          <w:spacing w:val="-16"/>
        </w:rPr>
        <w:t> </w:t>
      </w:r>
      <w:r>
        <w:rPr/>
        <w:t>If</w:t>
      </w:r>
      <w:r>
        <w:rPr>
          <w:spacing w:val="-15"/>
        </w:rPr>
        <w:t> </w:t>
      </w:r>
      <w:r>
        <w:rPr/>
        <w:t>an</w:t>
      </w:r>
      <w:r>
        <w:rPr>
          <w:spacing w:val="-16"/>
        </w:rPr>
        <w:t> </w:t>
      </w:r>
      <w:r>
        <w:rPr/>
        <w:t>applicant</w:t>
      </w:r>
      <w:r>
        <w:rPr>
          <w:spacing w:val="-15"/>
        </w:rPr>
        <w:t> </w:t>
      </w:r>
      <w:r>
        <w:rPr/>
        <w:t>contacts</w:t>
      </w:r>
      <w:r>
        <w:rPr>
          <w:spacing w:val="-16"/>
        </w:rPr>
        <w:t> </w:t>
      </w:r>
      <w:r>
        <w:rPr/>
        <w:t>the</w:t>
      </w:r>
      <w:r>
        <w:rPr>
          <w:spacing w:val="-15"/>
        </w:rPr>
        <w:t> </w:t>
      </w:r>
      <w:r>
        <w:rPr/>
        <w:t>HA</w:t>
      </w:r>
      <w:r>
        <w:rPr>
          <w:spacing w:val="-16"/>
        </w:rPr>
        <w:t> </w:t>
      </w:r>
      <w:r>
        <w:rPr/>
        <w:t>as</w:t>
      </w:r>
      <w:r>
        <w:rPr>
          <w:spacing w:val="-15"/>
        </w:rPr>
        <w:t> </w:t>
      </w:r>
      <w:r>
        <w:rPr/>
        <w:t>required</w:t>
      </w:r>
      <w:r>
        <w:rPr>
          <w:spacing w:val="-15"/>
        </w:rPr>
        <w:t> </w:t>
      </w:r>
      <w:r>
        <w:rPr/>
        <w:t>within</w:t>
      </w:r>
      <w:r>
        <w:rPr>
          <w:spacing w:val="-16"/>
        </w:rPr>
        <w:t> </w:t>
      </w:r>
      <w:r>
        <w:rPr/>
        <w:t>any</w:t>
      </w:r>
      <w:r>
        <w:rPr>
          <w:spacing w:val="-15"/>
        </w:rPr>
        <w:t> </w:t>
      </w:r>
      <w:r>
        <w:rPr/>
        <w:t>of</w:t>
      </w:r>
      <w:r>
        <w:rPr>
          <w:spacing w:val="-16"/>
        </w:rPr>
        <w:t> </w:t>
      </w:r>
      <w:r>
        <w:rPr/>
        <w:t>the</w:t>
      </w:r>
      <w:r>
        <w:rPr>
          <w:spacing w:val="-15"/>
        </w:rPr>
        <w:t> </w:t>
      </w:r>
      <w:r>
        <w:rPr/>
        <w:t>deadlines</w:t>
      </w:r>
      <w:r>
        <w:rPr>
          <w:spacing w:val="-16"/>
        </w:rPr>
        <w:t> </w:t>
      </w:r>
      <w:r>
        <w:rPr/>
        <w:t>stated</w:t>
      </w:r>
      <w:r>
        <w:rPr>
          <w:spacing w:val="-15"/>
        </w:rPr>
        <w:t> </w:t>
      </w:r>
      <w:r>
        <w:rPr/>
        <w:t>above,</w:t>
      </w:r>
      <w:r>
        <w:rPr>
          <w:spacing w:val="-15"/>
        </w:rPr>
        <w:t> </w:t>
      </w:r>
      <w:r>
        <w:rPr/>
        <w:t>he/she shall be housed or retained on the waiting</w:t>
      </w:r>
      <w:r>
        <w:rPr>
          <w:spacing w:val="-3"/>
        </w:rPr>
        <w:t> </w:t>
      </w:r>
      <w:r>
        <w:rPr/>
        <w:t>list.</w:t>
      </w:r>
    </w:p>
    <w:p>
      <w:pPr>
        <w:pStyle w:val="BodyText"/>
        <w:spacing w:before="2"/>
        <w:ind w:left="0" w:firstLine="0"/>
        <w:jc w:val="left"/>
        <w:rPr>
          <w:sz w:val="34"/>
        </w:rPr>
      </w:pPr>
    </w:p>
    <w:p>
      <w:pPr>
        <w:pStyle w:val="ListParagraph"/>
        <w:numPr>
          <w:ilvl w:val="2"/>
          <w:numId w:val="5"/>
        </w:numPr>
        <w:tabs>
          <w:tab w:pos="1960" w:val="left" w:leader="none"/>
        </w:tabs>
        <w:spacing w:line="240" w:lineRule="auto" w:before="0" w:after="0"/>
        <w:ind w:left="1960" w:right="118" w:hanging="360"/>
        <w:jc w:val="both"/>
        <w:rPr>
          <w:sz w:val="24"/>
        </w:rPr>
      </w:pPr>
      <w:r>
        <w:rPr>
          <w:sz w:val="24"/>
        </w:rPr>
        <w:t>Persons who fail to respond to the HA attempts to contact them because of verified situations related to a disability shall be entitled to a reasonable accommodation. In such circumstances the HA shall reinstate these individuals to their former waiting list positions.</w:t>
      </w:r>
    </w:p>
    <w:p>
      <w:pPr>
        <w:pStyle w:val="ListParagraph"/>
        <w:numPr>
          <w:ilvl w:val="2"/>
          <w:numId w:val="5"/>
        </w:numPr>
        <w:tabs>
          <w:tab w:pos="1960" w:val="left" w:leader="none"/>
        </w:tabs>
        <w:spacing w:line="242" w:lineRule="auto" w:before="120" w:after="0"/>
        <w:ind w:left="1960" w:right="118" w:hanging="360"/>
        <w:jc w:val="both"/>
        <w:rPr>
          <w:sz w:val="24"/>
        </w:rPr>
      </w:pPr>
      <w:r>
        <w:rPr>
          <w:sz w:val="24"/>
        </w:rPr>
        <w:t>Families whose applications are withdrawn or rejected must reapply for housing only when the waiting list is open. Families whose applications were rejected may not reapply for 12</w:t>
      </w:r>
      <w:r>
        <w:rPr>
          <w:spacing w:val="-1"/>
          <w:sz w:val="24"/>
        </w:rPr>
        <w:t> </w:t>
      </w:r>
      <w:r>
        <w:rPr>
          <w:sz w:val="24"/>
        </w:rPr>
        <w:t>months.</w:t>
      </w:r>
    </w:p>
    <w:p>
      <w:pPr>
        <w:pStyle w:val="Heading2"/>
        <w:numPr>
          <w:ilvl w:val="1"/>
          <w:numId w:val="5"/>
        </w:numPr>
        <w:tabs>
          <w:tab w:pos="1600" w:val="left" w:leader="none"/>
        </w:tabs>
        <w:spacing w:line="240" w:lineRule="auto" w:before="114" w:after="0"/>
        <w:ind w:left="1600" w:right="0" w:hanging="360"/>
        <w:jc w:val="both"/>
      </w:pPr>
      <w:bookmarkStart w:name="_TOC_250087" w:id="51"/>
      <w:r>
        <w:rPr>
          <w:u w:val="thick"/>
        </w:rPr>
        <w:t>Good Cause for Applicant Refusal of Unit</w:t>
      </w:r>
      <w:r>
        <w:rPr>
          <w:spacing w:val="-4"/>
          <w:u w:val="thick"/>
        </w:rPr>
        <w:t> </w:t>
      </w:r>
      <w:bookmarkEnd w:id="51"/>
      <w:r>
        <w:rPr>
          <w:u w:val="thick"/>
        </w:rPr>
        <w:t>Offer:</w:t>
      </w:r>
    </w:p>
    <w:p>
      <w:pPr>
        <w:pStyle w:val="BodyText"/>
        <w:spacing w:before="8"/>
        <w:ind w:left="0" w:firstLine="0"/>
        <w:jc w:val="left"/>
        <w:rPr>
          <w:b/>
          <w:sz w:val="20"/>
        </w:rPr>
      </w:pPr>
    </w:p>
    <w:p>
      <w:pPr>
        <w:pStyle w:val="BodyText"/>
        <w:ind w:left="1600" w:right="118" w:firstLine="0"/>
      </w:pPr>
      <w:r>
        <w:rPr/>
        <w:t>If an applicant is willing to accept the unit offered but is unable to move at the time of the offer and presents clear evidence ("good cause") that acceptance of the offer of a suitable vacancy will result in undue hardship not related to considerations of race, color, sex, religion or national origin, the applicant will not be dropped to the bottom of the list.</w:t>
      </w:r>
    </w:p>
    <w:p>
      <w:pPr>
        <w:pStyle w:val="ListParagraph"/>
        <w:numPr>
          <w:ilvl w:val="2"/>
          <w:numId w:val="5"/>
        </w:numPr>
        <w:tabs>
          <w:tab w:pos="1960" w:val="left" w:leader="none"/>
        </w:tabs>
        <w:spacing w:line="240" w:lineRule="auto" w:before="125" w:after="0"/>
        <w:ind w:left="1960" w:right="0" w:hanging="360"/>
        <w:jc w:val="both"/>
        <w:rPr>
          <w:sz w:val="24"/>
        </w:rPr>
      </w:pPr>
      <w:r>
        <w:rPr>
          <w:sz w:val="24"/>
        </w:rPr>
        <w:t>Examples of (good cause) for refusal of an offer of housing</w:t>
      </w:r>
      <w:r>
        <w:rPr>
          <w:spacing w:val="-3"/>
          <w:sz w:val="24"/>
        </w:rPr>
        <w:t> </w:t>
      </w:r>
      <w:r>
        <w:rPr>
          <w:sz w:val="24"/>
        </w:rPr>
        <w:t>are:</w:t>
      </w:r>
    </w:p>
    <w:p>
      <w:pPr>
        <w:spacing w:after="0" w:line="240" w:lineRule="auto"/>
        <w:jc w:val="both"/>
        <w:rPr>
          <w:sz w:val="24"/>
        </w:rPr>
        <w:sectPr>
          <w:pgSz w:w="12240" w:h="15840"/>
          <w:pgMar w:header="736" w:footer="1098" w:top="1380" w:bottom="1280" w:left="560" w:right="1320"/>
        </w:sectPr>
      </w:pPr>
    </w:p>
    <w:p>
      <w:pPr>
        <w:pStyle w:val="ListParagraph"/>
        <w:numPr>
          <w:ilvl w:val="3"/>
          <w:numId w:val="5"/>
        </w:numPr>
        <w:tabs>
          <w:tab w:pos="2320" w:val="left" w:leader="none"/>
        </w:tabs>
        <w:spacing w:line="235" w:lineRule="auto" w:before="113" w:after="0"/>
        <w:ind w:left="2320" w:right="118" w:hanging="360"/>
        <w:jc w:val="both"/>
        <w:rPr>
          <w:sz w:val="24"/>
        </w:rPr>
      </w:pPr>
      <w:r>
        <w:rPr>
          <w:sz w:val="24"/>
        </w:rPr>
        <w:t>The unit's location is inaccessible to source of employment, education, or job training,</w:t>
      </w:r>
      <w:r>
        <w:rPr>
          <w:spacing w:val="-5"/>
          <w:sz w:val="24"/>
        </w:rPr>
        <w:t> </w:t>
      </w:r>
      <w:r>
        <w:rPr>
          <w:sz w:val="24"/>
        </w:rPr>
        <w:t>children's</w:t>
      </w:r>
      <w:r>
        <w:rPr>
          <w:spacing w:val="-5"/>
          <w:sz w:val="24"/>
        </w:rPr>
        <w:t> </w:t>
      </w:r>
      <w:r>
        <w:rPr>
          <w:sz w:val="24"/>
        </w:rPr>
        <w:t>day</w:t>
      </w:r>
      <w:r>
        <w:rPr>
          <w:spacing w:val="-5"/>
          <w:sz w:val="24"/>
        </w:rPr>
        <w:t> </w:t>
      </w:r>
      <w:r>
        <w:rPr>
          <w:sz w:val="24"/>
        </w:rPr>
        <w:t>care,</w:t>
      </w:r>
      <w:r>
        <w:rPr>
          <w:spacing w:val="-5"/>
          <w:sz w:val="24"/>
        </w:rPr>
        <w:t> </w:t>
      </w:r>
      <w:r>
        <w:rPr>
          <w:sz w:val="24"/>
        </w:rPr>
        <w:t>or</w:t>
      </w:r>
      <w:r>
        <w:rPr>
          <w:spacing w:val="-5"/>
          <w:sz w:val="24"/>
        </w:rPr>
        <w:t> </w:t>
      </w:r>
      <w:r>
        <w:rPr>
          <w:sz w:val="24"/>
        </w:rPr>
        <w:t>educational</w:t>
      </w:r>
      <w:r>
        <w:rPr>
          <w:spacing w:val="-5"/>
          <w:sz w:val="24"/>
        </w:rPr>
        <w:t> </w:t>
      </w:r>
      <w:r>
        <w:rPr>
          <w:sz w:val="24"/>
        </w:rPr>
        <w:t>programs</w:t>
      </w:r>
      <w:r>
        <w:rPr>
          <w:spacing w:val="-5"/>
          <w:sz w:val="24"/>
        </w:rPr>
        <w:t> </w:t>
      </w:r>
      <w:r>
        <w:rPr>
          <w:sz w:val="24"/>
        </w:rPr>
        <w:t>for</w:t>
      </w:r>
      <w:r>
        <w:rPr>
          <w:spacing w:val="-5"/>
          <w:sz w:val="24"/>
        </w:rPr>
        <w:t> </w:t>
      </w:r>
      <w:r>
        <w:rPr>
          <w:sz w:val="24"/>
        </w:rPr>
        <w:t>children</w:t>
      </w:r>
      <w:r>
        <w:rPr>
          <w:spacing w:val="-5"/>
          <w:sz w:val="24"/>
        </w:rPr>
        <w:t> </w:t>
      </w:r>
      <w:r>
        <w:rPr>
          <w:sz w:val="24"/>
        </w:rPr>
        <w:t>with</w:t>
      </w:r>
      <w:r>
        <w:rPr>
          <w:spacing w:val="-4"/>
          <w:sz w:val="24"/>
        </w:rPr>
        <w:t> </w:t>
      </w:r>
      <w:r>
        <w:rPr>
          <w:sz w:val="24"/>
        </w:rPr>
        <w:t>disabilities, so</w:t>
      </w:r>
      <w:r>
        <w:rPr>
          <w:spacing w:val="-5"/>
          <w:sz w:val="24"/>
        </w:rPr>
        <w:t> </w:t>
      </w:r>
      <w:r>
        <w:rPr>
          <w:sz w:val="24"/>
        </w:rPr>
        <w:t>that</w:t>
      </w:r>
      <w:r>
        <w:rPr>
          <w:spacing w:val="-4"/>
          <w:sz w:val="24"/>
        </w:rPr>
        <w:t> </w:t>
      </w:r>
      <w:r>
        <w:rPr>
          <w:sz w:val="24"/>
        </w:rPr>
        <w:t>accepting</w:t>
      </w:r>
      <w:r>
        <w:rPr>
          <w:spacing w:val="-4"/>
          <w:sz w:val="24"/>
        </w:rPr>
        <w:t> </w:t>
      </w:r>
      <w:r>
        <w:rPr>
          <w:sz w:val="24"/>
        </w:rPr>
        <w:t>the</w:t>
      </w:r>
      <w:r>
        <w:rPr>
          <w:spacing w:val="-4"/>
          <w:sz w:val="24"/>
        </w:rPr>
        <w:t> </w:t>
      </w:r>
      <w:r>
        <w:rPr>
          <w:sz w:val="24"/>
        </w:rPr>
        <w:t>unit</w:t>
      </w:r>
      <w:r>
        <w:rPr>
          <w:spacing w:val="-5"/>
          <w:sz w:val="24"/>
        </w:rPr>
        <w:t> </w:t>
      </w:r>
      <w:r>
        <w:rPr>
          <w:sz w:val="24"/>
        </w:rPr>
        <w:t>offer</w:t>
      </w:r>
      <w:r>
        <w:rPr>
          <w:spacing w:val="-4"/>
          <w:sz w:val="24"/>
        </w:rPr>
        <w:t> </w:t>
      </w:r>
      <w:r>
        <w:rPr>
          <w:sz w:val="24"/>
        </w:rPr>
        <w:t>would</w:t>
      </w:r>
      <w:r>
        <w:rPr>
          <w:spacing w:val="-4"/>
          <w:sz w:val="24"/>
        </w:rPr>
        <w:t> </w:t>
      </w:r>
      <w:r>
        <w:rPr>
          <w:sz w:val="24"/>
        </w:rPr>
        <w:t>require</w:t>
      </w:r>
      <w:r>
        <w:rPr>
          <w:spacing w:val="-4"/>
          <w:sz w:val="24"/>
        </w:rPr>
        <w:t> </w:t>
      </w:r>
      <w:r>
        <w:rPr>
          <w:sz w:val="24"/>
        </w:rPr>
        <w:t>the</w:t>
      </w:r>
      <w:r>
        <w:rPr>
          <w:spacing w:val="-5"/>
          <w:sz w:val="24"/>
        </w:rPr>
        <w:t> </w:t>
      </w:r>
      <w:r>
        <w:rPr>
          <w:sz w:val="24"/>
        </w:rPr>
        <w:t>adult</w:t>
      </w:r>
      <w:r>
        <w:rPr>
          <w:spacing w:val="-4"/>
          <w:sz w:val="24"/>
        </w:rPr>
        <w:t> </w:t>
      </w:r>
      <w:r>
        <w:rPr>
          <w:sz w:val="24"/>
        </w:rPr>
        <w:t>household</w:t>
      </w:r>
      <w:r>
        <w:rPr>
          <w:spacing w:val="-4"/>
          <w:sz w:val="24"/>
        </w:rPr>
        <w:t> </w:t>
      </w:r>
      <w:r>
        <w:rPr>
          <w:sz w:val="24"/>
        </w:rPr>
        <w:t>member</w:t>
      </w:r>
      <w:r>
        <w:rPr>
          <w:spacing w:val="-4"/>
          <w:sz w:val="24"/>
        </w:rPr>
        <w:t> </w:t>
      </w:r>
      <w:r>
        <w:rPr>
          <w:sz w:val="24"/>
        </w:rPr>
        <w:t>to</w:t>
      </w:r>
      <w:r>
        <w:rPr>
          <w:spacing w:val="-5"/>
          <w:sz w:val="24"/>
        </w:rPr>
        <w:t> </w:t>
      </w:r>
      <w:r>
        <w:rPr>
          <w:sz w:val="24"/>
        </w:rPr>
        <w:t>quit</w:t>
      </w:r>
      <w:r>
        <w:rPr>
          <w:spacing w:val="-4"/>
          <w:sz w:val="24"/>
        </w:rPr>
        <w:t> </w:t>
      </w:r>
      <w:r>
        <w:rPr>
          <w:sz w:val="24"/>
        </w:rPr>
        <w:t>a job, drop out of an educational institution or job training program, or take a child out of day care or an educational program for children with</w:t>
      </w:r>
      <w:r>
        <w:rPr>
          <w:spacing w:val="-9"/>
          <w:sz w:val="24"/>
        </w:rPr>
        <w:t> </w:t>
      </w:r>
      <w:r>
        <w:rPr>
          <w:sz w:val="24"/>
        </w:rPr>
        <w:t>disabilities;</w:t>
      </w:r>
    </w:p>
    <w:p>
      <w:pPr>
        <w:pStyle w:val="ListParagraph"/>
        <w:numPr>
          <w:ilvl w:val="3"/>
          <w:numId w:val="5"/>
        </w:numPr>
        <w:tabs>
          <w:tab w:pos="2320" w:val="left" w:leader="none"/>
        </w:tabs>
        <w:spacing w:line="235" w:lineRule="auto" w:before="25" w:after="0"/>
        <w:ind w:left="2320" w:right="118" w:hanging="360"/>
        <w:jc w:val="both"/>
        <w:rPr>
          <w:sz w:val="24"/>
        </w:rPr>
      </w:pPr>
      <w:r>
        <w:rPr>
          <w:sz w:val="24"/>
        </w:rPr>
        <w:t>The family demonstrates that accepting the offer will place a family member's</w:t>
      </w:r>
      <w:r>
        <w:rPr>
          <w:spacing w:val="-42"/>
          <w:sz w:val="24"/>
        </w:rPr>
        <w:t> </w:t>
      </w:r>
      <w:r>
        <w:rPr>
          <w:sz w:val="24"/>
        </w:rPr>
        <w:t>life, health, or safety in jeopardy. The family must provide specific and compelling documentation such as restraining orders, other court orders, or risk assessments from a law enforcement agency. Reasons offered must be specific to the family. Refusals due to location alone do not qualify for this good cause</w:t>
      </w:r>
      <w:r>
        <w:rPr>
          <w:spacing w:val="-11"/>
          <w:sz w:val="24"/>
        </w:rPr>
        <w:t> </w:t>
      </w:r>
      <w:r>
        <w:rPr>
          <w:sz w:val="24"/>
        </w:rPr>
        <w:t>exemption;</w:t>
      </w:r>
    </w:p>
    <w:p>
      <w:pPr>
        <w:pStyle w:val="ListParagraph"/>
        <w:numPr>
          <w:ilvl w:val="3"/>
          <w:numId w:val="5"/>
        </w:numPr>
        <w:tabs>
          <w:tab w:pos="2320" w:val="left" w:leader="none"/>
        </w:tabs>
        <w:spacing w:line="232" w:lineRule="auto" w:before="27" w:after="0"/>
        <w:ind w:left="2320" w:right="118" w:hanging="360"/>
        <w:jc w:val="both"/>
        <w:rPr>
          <w:sz w:val="24"/>
        </w:rPr>
      </w:pPr>
      <w:r>
        <w:rPr>
          <w:sz w:val="24"/>
        </w:rPr>
        <w:t>A</w:t>
      </w:r>
      <w:r>
        <w:rPr>
          <w:spacing w:val="-8"/>
          <w:sz w:val="24"/>
        </w:rPr>
        <w:t> </w:t>
      </w:r>
      <w:r>
        <w:rPr>
          <w:sz w:val="24"/>
        </w:rPr>
        <w:t>health</w:t>
      </w:r>
      <w:r>
        <w:rPr>
          <w:spacing w:val="-8"/>
          <w:sz w:val="24"/>
        </w:rPr>
        <w:t> </w:t>
      </w:r>
      <w:r>
        <w:rPr>
          <w:sz w:val="24"/>
        </w:rPr>
        <w:t>professional</w:t>
      </w:r>
      <w:r>
        <w:rPr>
          <w:spacing w:val="-8"/>
          <w:sz w:val="24"/>
        </w:rPr>
        <w:t> </w:t>
      </w:r>
      <w:r>
        <w:rPr>
          <w:sz w:val="24"/>
        </w:rPr>
        <w:t>verifies</w:t>
      </w:r>
      <w:r>
        <w:rPr>
          <w:spacing w:val="-7"/>
          <w:sz w:val="24"/>
        </w:rPr>
        <w:t> </w:t>
      </w:r>
      <w:r>
        <w:rPr>
          <w:sz w:val="24"/>
        </w:rPr>
        <w:t>temporary</w:t>
      </w:r>
      <w:r>
        <w:rPr>
          <w:spacing w:val="-8"/>
          <w:sz w:val="24"/>
        </w:rPr>
        <w:t> </w:t>
      </w:r>
      <w:r>
        <w:rPr>
          <w:sz w:val="24"/>
        </w:rPr>
        <w:t>hospitalization</w:t>
      </w:r>
      <w:r>
        <w:rPr>
          <w:spacing w:val="-8"/>
          <w:sz w:val="24"/>
        </w:rPr>
        <w:t> </w:t>
      </w:r>
      <w:r>
        <w:rPr>
          <w:sz w:val="24"/>
        </w:rPr>
        <w:t>or</w:t>
      </w:r>
      <w:r>
        <w:rPr>
          <w:spacing w:val="-7"/>
          <w:sz w:val="24"/>
        </w:rPr>
        <w:t> </w:t>
      </w:r>
      <w:r>
        <w:rPr>
          <w:sz w:val="24"/>
        </w:rPr>
        <w:t>recovery</w:t>
      </w:r>
      <w:r>
        <w:rPr>
          <w:spacing w:val="-8"/>
          <w:sz w:val="24"/>
        </w:rPr>
        <w:t> </w:t>
      </w:r>
      <w:r>
        <w:rPr>
          <w:sz w:val="24"/>
        </w:rPr>
        <w:t>from</w:t>
      </w:r>
      <w:r>
        <w:rPr>
          <w:spacing w:val="-8"/>
          <w:sz w:val="24"/>
        </w:rPr>
        <w:t> </w:t>
      </w:r>
      <w:r>
        <w:rPr>
          <w:sz w:val="24"/>
        </w:rPr>
        <w:t>illness</w:t>
      </w:r>
      <w:r>
        <w:rPr>
          <w:spacing w:val="-8"/>
          <w:sz w:val="24"/>
        </w:rPr>
        <w:t> </w:t>
      </w:r>
      <w:r>
        <w:rPr>
          <w:sz w:val="24"/>
        </w:rPr>
        <w:t>of the principal household member or other household members (each as listed on final</w:t>
      </w:r>
      <w:r>
        <w:rPr>
          <w:spacing w:val="-1"/>
          <w:sz w:val="24"/>
        </w:rPr>
        <w:t> </w:t>
      </w:r>
      <w:r>
        <w:rPr>
          <w:sz w:val="24"/>
        </w:rPr>
        <w:t>application);</w:t>
      </w:r>
    </w:p>
    <w:p>
      <w:pPr>
        <w:pStyle w:val="ListParagraph"/>
        <w:numPr>
          <w:ilvl w:val="3"/>
          <w:numId w:val="5"/>
        </w:numPr>
        <w:tabs>
          <w:tab w:pos="2320" w:val="left" w:leader="none"/>
        </w:tabs>
        <w:spacing w:line="294" w:lineRule="exact" w:before="16" w:after="0"/>
        <w:ind w:left="2320" w:right="0" w:hanging="360"/>
        <w:jc w:val="both"/>
        <w:rPr>
          <w:sz w:val="24"/>
        </w:rPr>
      </w:pPr>
      <w:r>
        <w:rPr>
          <w:sz w:val="24"/>
        </w:rPr>
        <w:t>The unit has lead paint and the family has children under the age of</w:t>
      </w:r>
      <w:r>
        <w:rPr>
          <w:spacing w:val="-13"/>
          <w:sz w:val="24"/>
        </w:rPr>
        <w:t> </w:t>
      </w:r>
      <w:r>
        <w:rPr>
          <w:sz w:val="24"/>
        </w:rPr>
        <w:t>seven;</w:t>
      </w:r>
    </w:p>
    <w:p>
      <w:pPr>
        <w:pStyle w:val="ListParagraph"/>
        <w:numPr>
          <w:ilvl w:val="3"/>
          <w:numId w:val="5"/>
        </w:numPr>
        <w:tabs>
          <w:tab w:pos="2320" w:val="left" w:leader="none"/>
        </w:tabs>
        <w:spacing w:line="232" w:lineRule="auto" w:before="4" w:after="0"/>
        <w:ind w:left="2320" w:right="118" w:hanging="360"/>
        <w:jc w:val="both"/>
        <w:rPr>
          <w:sz w:val="24"/>
        </w:rPr>
      </w:pPr>
      <w:r>
        <w:rPr>
          <w:sz w:val="24"/>
        </w:rPr>
        <w:t>The</w:t>
      </w:r>
      <w:r>
        <w:rPr>
          <w:spacing w:val="-7"/>
          <w:sz w:val="24"/>
        </w:rPr>
        <w:t> </w:t>
      </w:r>
      <w:r>
        <w:rPr>
          <w:sz w:val="24"/>
        </w:rPr>
        <w:t>unit</w:t>
      </w:r>
      <w:r>
        <w:rPr>
          <w:spacing w:val="-6"/>
          <w:sz w:val="24"/>
        </w:rPr>
        <w:t> </w:t>
      </w:r>
      <w:r>
        <w:rPr>
          <w:sz w:val="24"/>
        </w:rPr>
        <w:t>is</w:t>
      </w:r>
      <w:r>
        <w:rPr>
          <w:spacing w:val="-6"/>
          <w:sz w:val="24"/>
        </w:rPr>
        <w:t> </w:t>
      </w:r>
      <w:r>
        <w:rPr>
          <w:sz w:val="24"/>
        </w:rPr>
        <w:t>inappropriate</w:t>
      </w:r>
      <w:r>
        <w:rPr>
          <w:spacing w:val="-7"/>
          <w:sz w:val="24"/>
        </w:rPr>
        <w:t> </w:t>
      </w:r>
      <w:r>
        <w:rPr>
          <w:sz w:val="24"/>
        </w:rPr>
        <w:t>for</w:t>
      </w:r>
      <w:r>
        <w:rPr>
          <w:spacing w:val="-6"/>
          <w:sz w:val="24"/>
        </w:rPr>
        <w:t> </w:t>
      </w:r>
      <w:r>
        <w:rPr>
          <w:sz w:val="24"/>
        </w:rPr>
        <w:t>the</w:t>
      </w:r>
      <w:r>
        <w:rPr>
          <w:spacing w:val="-6"/>
          <w:sz w:val="24"/>
        </w:rPr>
        <w:t> </w:t>
      </w:r>
      <w:r>
        <w:rPr>
          <w:sz w:val="24"/>
        </w:rPr>
        <w:t>applicant's</w:t>
      </w:r>
      <w:r>
        <w:rPr>
          <w:spacing w:val="-6"/>
          <w:sz w:val="24"/>
        </w:rPr>
        <w:t> </w:t>
      </w:r>
      <w:r>
        <w:rPr>
          <w:sz w:val="24"/>
        </w:rPr>
        <w:t>disabilities,</w:t>
      </w:r>
      <w:r>
        <w:rPr>
          <w:spacing w:val="-7"/>
          <w:sz w:val="24"/>
        </w:rPr>
        <w:t> </w:t>
      </w:r>
      <w:r>
        <w:rPr>
          <w:sz w:val="24"/>
        </w:rPr>
        <w:t>or</w:t>
      </w:r>
      <w:r>
        <w:rPr>
          <w:spacing w:val="-6"/>
          <w:sz w:val="24"/>
        </w:rPr>
        <w:t> </w:t>
      </w:r>
      <w:r>
        <w:rPr>
          <w:sz w:val="24"/>
        </w:rPr>
        <w:t>the</w:t>
      </w:r>
      <w:r>
        <w:rPr>
          <w:spacing w:val="-6"/>
          <w:sz w:val="24"/>
        </w:rPr>
        <w:t> </w:t>
      </w:r>
      <w:r>
        <w:rPr>
          <w:sz w:val="24"/>
        </w:rPr>
        <w:t>family</w:t>
      </w:r>
      <w:r>
        <w:rPr>
          <w:spacing w:val="-6"/>
          <w:sz w:val="24"/>
        </w:rPr>
        <w:t> </w:t>
      </w:r>
      <w:r>
        <w:rPr>
          <w:sz w:val="24"/>
        </w:rPr>
        <w:t>does</w:t>
      </w:r>
      <w:r>
        <w:rPr>
          <w:spacing w:val="-7"/>
          <w:sz w:val="24"/>
        </w:rPr>
        <w:t> </w:t>
      </w:r>
      <w:r>
        <w:rPr>
          <w:sz w:val="24"/>
        </w:rPr>
        <w:t>not</w:t>
      </w:r>
      <w:r>
        <w:rPr>
          <w:spacing w:val="-6"/>
          <w:sz w:val="24"/>
        </w:rPr>
        <w:t> </w:t>
      </w:r>
      <w:r>
        <w:rPr>
          <w:sz w:val="24"/>
        </w:rPr>
        <w:t>need the</w:t>
      </w:r>
      <w:r>
        <w:rPr>
          <w:spacing w:val="-17"/>
          <w:sz w:val="24"/>
        </w:rPr>
        <w:t> </w:t>
      </w:r>
      <w:r>
        <w:rPr>
          <w:sz w:val="24"/>
        </w:rPr>
        <w:t>accessible</w:t>
      </w:r>
      <w:r>
        <w:rPr>
          <w:spacing w:val="-15"/>
          <w:sz w:val="24"/>
        </w:rPr>
        <w:t> </w:t>
      </w:r>
      <w:r>
        <w:rPr>
          <w:sz w:val="24"/>
        </w:rPr>
        <w:t>features</w:t>
      </w:r>
      <w:r>
        <w:rPr>
          <w:spacing w:val="-15"/>
          <w:sz w:val="24"/>
        </w:rPr>
        <w:t> </w:t>
      </w:r>
      <w:r>
        <w:rPr>
          <w:sz w:val="24"/>
        </w:rPr>
        <w:t>in</w:t>
      </w:r>
      <w:r>
        <w:rPr>
          <w:spacing w:val="-15"/>
          <w:sz w:val="24"/>
        </w:rPr>
        <w:t> </w:t>
      </w:r>
      <w:r>
        <w:rPr>
          <w:sz w:val="24"/>
        </w:rPr>
        <w:t>the</w:t>
      </w:r>
      <w:r>
        <w:rPr>
          <w:spacing w:val="-16"/>
          <w:sz w:val="24"/>
        </w:rPr>
        <w:t> </w:t>
      </w:r>
      <w:r>
        <w:rPr>
          <w:sz w:val="24"/>
        </w:rPr>
        <w:t>unit</w:t>
      </w:r>
      <w:r>
        <w:rPr>
          <w:spacing w:val="-15"/>
          <w:sz w:val="24"/>
        </w:rPr>
        <w:t> </w:t>
      </w:r>
      <w:r>
        <w:rPr>
          <w:sz w:val="24"/>
        </w:rPr>
        <w:t>offered</w:t>
      </w:r>
      <w:r>
        <w:rPr>
          <w:spacing w:val="-15"/>
          <w:sz w:val="24"/>
        </w:rPr>
        <w:t> </w:t>
      </w:r>
      <w:r>
        <w:rPr>
          <w:sz w:val="24"/>
        </w:rPr>
        <w:t>and</w:t>
      </w:r>
      <w:r>
        <w:rPr>
          <w:spacing w:val="-15"/>
          <w:sz w:val="24"/>
        </w:rPr>
        <w:t> </w:t>
      </w:r>
      <w:r>
        <w:rPr>
          <w:sz w:val="24"/>
        </w:rPr>
        <w:t>does</w:t>
      </w:r>
      <w:r>
        <w:rPr>
          <w:spacing w:val="-15"/>
          <w:sz w:val="24"/>
        </w:rPr>
        <w:t> </w:t>
      </w:r>
      <w:r>
        <w:rPr>
          <w:sz w:val="24"/>
        </w:rPr>
        <w:t>not</w:t>
      </w:r>
      <w:r>
        <w:rPr>
          <w:spacing w:val="-16"/>
          <w:sz w:val="24"/>
        </w:rPr>
        <w:t> </w:t>
      </w:r>
      <w:r>
        <w:rPr>
          <w:sz w:val="24"/>
        </w:rPr>
        <w:t>want</w:t>
      </w:r>
      <w:r>
        <w:rPr>
          <w:spacing w:val="-16"/>
          <w:sz w:val="24"/>
        </w:rPr>
        <w:t> </w:t>
      </w:r>
      <w:r>
        <w:rPr>
          <w:sz w:val="24"/>
        </w:rPr>
        <w:t>to</w:t>
      </w:r>
      <w:r>
        <w:rPr>
          <w:spacing w:val="-16"/>
          <w:sz w:val="24"/>
        </w:rPr>
        <w:t> </w:t>
      </w:r>
      <w:r>
        <w:rPr>
          <w:sz w:val="24"/>
        </w:rPr>
        <w:t>be</w:t>
      </w:r>
      <w:r>
        <w:rPr>
          <w:spacing w:val="-16"/>
          <w:sz w:val="24"/>
        </w:rPr>
        <w:t> </w:t>
      </w:r>
      <w:r>
        <w:rPr>
          <w:sz w:val="24"/>
        </w:rPr>
        <w:t>subject</w:t>
      </w:r>
      <w:r>
        <w:rPr>
          <w:spacing w:val="-15"/>
          <w:sz w:val="24"/>
        </w:rPr>
        <w:t> </w:t>
      </w:r>
      <w:r>
        <w:rPr>
          <w:sz w:val="24"/>
        </w:rPr>
        <w:t>to</w:t>
      </w:r>
      <w:r>
        <w:rPr>
          <w:spacing w:val="-15"/>
          <w:sz w:val="24"/>
        </w:rPr>
        <w:t> </w:t>
      </w:r>
      <w:r>
        <w:rPr>
          <w:sz w:val="24"/>
        </w:rPr>
        <w:t>a</w:t>
      </w:r>
      <w:r>
        <w:rPr>
          <w:spacing w:val="-15"/>
          <w:sz w:val="24"/>
        </w:rPr>
        <w:t> </w:t>
      </w:r>
      <w:r>
        <w:rPr>
          <w:sz w:val="24"/>
        </w:rPr>
        <w:t>30-day notice to</w:t>
      </w:r>
      <w:r>
        <w:rPr>
          <w:spacing w:val="-2"/>
          <w:sz w:val="24"/>
        </w:rPr>
        <w:t> </w:t>
      </w:r>
      <w:r>
        <w:rPr>
          <w:sz w:val="24"/>
        </w:rPr>
        <w:t>move;</w:t>
      </w:r>
    </w:p>
    <w:p>
      <w:pPr>
        <w:pStyle w:val="ListParagraph"/>
        <w:numPr>
          <w:ilvl w:val="3"/>
          <w:numId w:val="5"/>
        </w:numPr>
        <w:tabs>
          <w:tab w:pos="2320" w:val="left" w:leader="none"/>
        </w:tabs>
        <w:spacing w:line="225" w:lineRule="auto" w:before="28" w:after="0"/>
        <w:ind w:left="2320" w:right="118" w:hanging="360"/>
        <w:jc w:val="both"/>
        <w:rPr>
          <w:sz w:val="24"/>
        </w:rPr>
      </w:pPr>
      <w:r>
        <w:rPr>
          <w:sz w:val="24"/>
        </w:rPr>
        <w:t>An</w:t>
      </w:r>
      <w:r>
        <w:rPr>
          <w:spacing w:val="-16"/>
          <w:sz w:val="24"/>
        </w:rPr>
        <w:t> </w:t>
      </w:r>
      <w:r>
        <w:rPr>
          <w:sz w:val="24"/>
        </w:rPr>
        <w:t>elderly</w:t>
      </w:r>
      <w:r>
        <w:rPr>
          <w:spacing w:val="-16"/>
          <w:sz w:val="24"/>
        </w:rPr>
        <w:t> </w:t>
      </w:r>
      <w:r>
        <w:rPr>
          <w:sz w:val="24"/>
        </w:rPr>
        <w:t>or</w:t>
      </w:r>
      <w:r>
        <w:rPr>
          <w:spacing w:val="-15"/>
          <w:sz w:val="24"/>
        </w:rPr>
        <w:t> </w:t>
      </w:r>
      <w:r>
        <w:rPr>
          <w:sz w:val="24"/>
        </w:rPr>
        <w:t>disabled</w:t>
      </w:r>
      <w:r>
        <w:rPr>
          <w:spacing w:val="-16"/>
          <w:sz w:val="24"/>
        </w:rPr>
        <w:t> </w:t>
      </w:r>
      <w:r>
        <w:rPr>
          <w:sz w:val="24"/>
        </w:rPr>
        <w:t>family</w:t>
      </w:r>
      <w:r>
        <w:rPr>
          <w:spacing w:val="-16"/>
          <w:sz w:val="24"/>
        </w:rPr>
        <w:t> </w:t>
      </w:r>
      <w:r>
        <w:rPr>
          <w:sz w:val="24"/>
        </w:rPr>
        <w:t>makes</w:t>
      </w:r>
      <w:r>
        <w:rPr>
          <w:spacing w:val="-15"/>
          <w:sz w:val="24"/>
        </w:rPr>
        <w:t> </w:t>
      </w:r>
      <w:r>
        <w:rPr>
          <w:sz w:val="24"/>
        </w:rPr>
        <w:t>the</w:t>
      </w:r>
      <w:r>
        <w:rPr>
          <w:spacing w:val="-16"/>
          <w:sz w:val="24"/>
        </w:rPr>
        <w:t> </w:t>
      </w:r>
      <w:r>
        <w:rPr>
          <w:sz w:val="24"/>
        </w:rPr>
        <w:t>decision</w:t>
      </w:r>
      <w:r>
        <w:rPr>
          <w:spacing w:val="-15"/>
          <w:sz w:val="24"/>
        </w:rPr>
        <w:t> </w:t>
      </w:r>
      <w:r>
        <w:rPr>
          <w:sz w:val="24"/>
        </w:rPr>
        <w:t>not</w:t>
      </w:r>
      <w:r>
        <w:rPr>
          <w:spacing w:val="-16"/>
          <w:sz w:val="24"/>
        </w:rPr>
        <w:t> </w:t>
      </w:r>
      <w:r>
        <w:rPr>
          <w:sz w:val="24"/>
        </w:rPr>
        <w:t>to</w:t>
      </w:r>
      <w:r>
        <w:rPr>
          <w:spacing w:val="-16"/>
          <w:sz w:val="24"/>
        </w:rPr>
        <w:t> </w:t>
      </w:r>
      <w:r>
        <w:rPr>
          <w:sz w:val="24"/>
        </w:rPr>
        <w:t>occupy</w:t>
      </w:r>
      <w:r>
        <w:rPr>
          <w:spacing w:val="-15"/>
          <w:sz w:val="24"/>
        </w:rPr>
        <w:t> </w:t>
      </w:r>
      <w:r>
        <w:rPr>
          <w:sz w:val="24"/>
        </w:rPr>
        <w:t>or</w:t>
      </w:r>
      <w:r>
        <w:rPr>
          <w:spacing w:val="-16"/>
          <w:sz w:val="24"/>
        </w:rPr>
        <w:t> </w:t>
      </w:r>
      <w:r>
        <w:rPr>
          <w:sz w:val="24"/>
        </w:rPr>
        <w:t>accept</w:t>
      </w:r>
      <w:r>
        <w:rPr>
          <w:spacing w:val="-15"/>
          <w:sz w:val="24"/>
        </w:rPr>
        <w:t> </w:t>
      </w:r>
      <w:r>
        <w:rPr>
          <w:sz w:val="24"/>
        </w:rPr>
        <w:t>occupancy in designated housing;</w:t>
      </w:r>
      <w:r>
        <w:rPr>
          <w:spacing w:val="-2"/>
          <w:sz w:val="24"/>
        </w:rPr>
        <w:t> </w:t>
      </w:r>
      <w:r>
        <w:rPr>
          <w:sz w:val="24"/>
        </w:rPr>
        <w:t>or</w:t>
      </w:r>
    </w:p>
    <w:p>
      <w:pPr>
        <w:pStyle w:val="ListParagraph"/>
        <w:numPr>
          <w:ilvl w:val="3"/>
          <w:numId w:val="5"/>
        </w:numPr>
        <w:tabs>
          <w:tab w:pos="2320" w:val="left" w:leader="none"/>
        </w:tabs>
        <w:spacing w:line="223" w:lineRule="auto" w:before="35" w:after="0"/>
        <w:ind w:left="2320" w:right="118" w:hanging="360"/>
        <w:jc w:val="both"/>
        <w:rPr>
          <w:sz w:val="24"/>
        </w:rPr>
      </w:pPr>
      <w:r>
        <w:rPr>
          <w:sz w:val="24"/>
        </w:rPr>
        <w:t>The HA has HUD-approved site-based waiting lists and the offer is not for one of the sites the applicant has</w:t>
      </w:r>
      <w:r>
        <w:rPr>
          <w:spacing w:val="-4"/>
          <w:sz w:val="24"/>
        </w:rPr>
        <w:t> </w:t>
      </w:r>
      <w:r>
        <w:rPr>
          <w:sz w:val="24"/>
        </w:rPr>
        <w:t>selected.</w:t>
      </w:r>
    </w:p>
    <w:p>
      <w:pPr>
        <w:pStyle w:val="ListParagraph"/>
        <w:numPr>
          <w:ilvl w:val="2"/>
          <w:numId w:val="5"/>
        </w:numPr>
        <w:tabs>
          <w:tab w:pos="1960" w:val="left" w:leader="none"/>
        </w:tabs>
        <w:spacing w:line="242" w:lineRule="auto" w:before="124" w:after="0"/>
        <w:ind w:left="1960" w:right="118" w:hanging="360"/>
        <w:jc w:val="both"/>
        <w:rPr>
          <w:sz w:val="24"/>
        </w:rPr>
      </w:pPr>
      <w:r>
        <w:rPr>
          <w:sz w:val="24"/>
        </w:rPr>
        <w:t>If good cause is verified, the refusal of the offer shall not require that the applicant be dropped</w:t>
      </w:r>
      <w:r>
        <w:rPr>
          <w:spacing w:val="-9"/>
          <w:sz w:val="24"/>
        </w:rPr>
        <w:t> </w:t>
      </w:r>
      <w:r>
        <w:rPr>
          <w:sz w:val="24"/>
        </w:rPr>
        <w:t>to</w:t>
      </w:r>
      <w:r>
        <w:rPr>
          <w:spacing w:val="-9"/>
          <w:sz w:val="24"/>
        </w:rPr>
        <w:t> </w:t>
      </w:r>
      <w:r>
        <w:rPr>
          <w:sz w:val="24"/>
        </w:rPr>
        <w:t>the</w:t>
      </w:r>
      <w:r>
        <w:rPr>
          <w:spacing w:val="-8"/>
          <w:sz w:val="24"/>
        </w:rPr>
        <w:t> </w:t>
      </w:r>
      <w:r>
        <w:rPr>
          <w:sz w:val="24"/>
        </w:rPr>
        <w:t>bottom</w:t>
      </w:r>
      <w:r>
        <w:rPr>
          <w:spacing w:val="-9"/>
          <w:sz w:val="24"/>
        </w:rPr>
        <w:t> </w:t>
      </w:r>
      <w:r>
        <w:rPr>
          <w:sz w:val="24"/>
        </w:rPr>
        <w:t>of</w:t>
      </w:r>
      <w:r>
        <w:rPr>
          <w:spacing w:val="-8"/>
          <w:sz w:val="24"/>
        </w:rPr>
        <w:t> </w:t>
      </w:r>
      <w:r>
        <w:rPr>
          <w:sz w:val="24"/>
        </w:rPr>
        <w:t>the</w:t>
      </w:r>
      <w:r>
        <w:rPr>
          <w:spacing w:val="-9"/>
          <w:sz w:val="24"/>
        </w:rPr>
        <w:t> </w:t>
      </w:r>
      <w:r>
        <w:rPr>
          <w:sz w:val="24"/>
        </w:rPr>
        <w:t>waiting</w:t>
      </w:r>
      <w:r>
        <w:rPr>
          <w:spacing w:val="-9"/>
          <w:sz w:val="24"/>
        </w:rPr>
        <w:t> </w:t>
      </w:r>
      <w:r>
        <w:rPr>
          <w:sz w:val="24"/>
        </w:rPr>
        <w:t>list</w:t>
      </w:r>
      <w:r>
        <w:rPr>
          <w:spacing w:val="-8"/>
          <w:sz w:val="24"/>
        </w:rPr>
        <w:t> </w:t>
      </w:r>
      <w:r>
        <w:rPr>
          <w:sz w:val="24"/>
        </w:rPr>
        <w:t>or</w:t>
      </w:r>
      <w:r>
        <w:rPr>
          <w:spacing w:val="-9"/>
          <w:sz w:val="24"/>
        </w:rPr>
        <w:t> </w:t>
      </w:r>
      <w:r>
        <w:rPr>
          <w:sz w:val="24"/>
        </w:rPr>
        <w:t>otherwise</w:t>
      </w:r>
      <w:r>
        <w:rPr>
          <w:spacing w:val="-8"/>
          <w:sz w:val="24"/>
        </w:rPr>
        <w:t> </w:t>
      </w:r>
      <w:r>
        <w:rPr>
          <w:sz w:val="24"/>
        </w:rPr>
        <w:t>affect</w:t>
      </w:r>
      <w:r>
        <w:rPr>
          <w:spacing w:val="-9"/>
          <w:sz w:val="24"/>
        </w:rPr>
        <w:t> </w:t>
      </w:r>
      <w:r>
        <w:rPr>
          <w:sz w:val="24"/>
        </w:rPr>
        <w:t>the</w:t>
      </w:r>
      <w:r>
        <w:rPr>
          <w:spacing w:val="-9"/>
          <w:sz w:val="24"/>
        </w:rPr>
        <w:t> </w:t>
      </w:r>
      <w:r>
        <w:rPr>
          <w:sz w:val="24"/>
        </w:rPr>
        <w:t>family's</w:t>
      </w:r>
      <w:r>
        <w:rPr>
          <w:spacing w:val="-8"/>
          <w:sz w:val="24"/>
        </w:rPr>
        <w:t> </w:t>
      </w:r>
      <w:r>
        <w:rPr>
          <w:sz w:val="24"/>
        </w:rPr>
        <w:t>position</w:t>
      </w:r>
      <w:r>
        <w:rPr>
          <w:spacing w:val="-9"/>
          <w:sz w:val="24"/>
        </w:rPr>
        <w:t> </w:t>
      </w:r>
      <w:r>
        <w:rPr>
          <w:sz w:val="24"/>
        </w:rPr>
        <w:t>on</w:t>
      </w:r>
      <w:r>
        <w:rPr>
          <w:spacing w:val="-8"/>
          <w:sz w:val="24"/>
        </w:rPr>
        <w:t> </w:t>
      </w:r>
      <w:r>
        <w:rPr>
          <w:sz w:val="24"/>
        </w:rPr>
        <w:t>the waiting list.</w:t>
      </w:r>
    </w:p>
    <w:p>
      <w:pPr>
        <w:pStyle w:val="Heading2"/>
        <w:numPr>
          <w:ilvl w:val="1"/>
          <w:numId w:val="5"/>
        </w:numPr>
        <w:tabs>
          <w:tab w:pos="1600" w:val="left" w:leader="none"/>
        </w:tabs>
        <w:spacing w:line="240" w:lineRule="auto" w:before="115" w:after="0"/>
        <w:ind w:left="1600" w:right="0" w:hanging="360"/>
        <w:jc w:val="both"/>
      </w:pPr>
      <w:bookmarkStart w:name="_TOC_250086" w:id="52"/>
      <w:r>
        <w:rPr>
          <w:u w:val="thick"/>
        </w:rPr>
        <w:t>Leasing Accessible</w:t>
      </w:r>
      <w:r>
        <w:rPr>
          <w:spacing w:val="-2"/>
          <w:u w:val="thick"/>
        </w:rPr>
        <w:t> </w:t>
      </w:r>
      <w:bookmarkEnd w:id="52"/>
      <w:r>
        <w:rPr>
          <w:u w:val="thick"/>
        </w:rPr>
        <w:t>Units:</w:t>
      </w:r>
    </w:p>
    <w:p>
      <w:pPr>
        <w:pStyle w:val="BodyText"/>
        <w:spacing w:before="7"/>
        <w:ind w:left="0" w:firstLine="0"/>
        <w:jc w:val="left"/>
        <w:rPr>
          <w:b/>
          <w:sz w:val="20"/>
        </w:rPr>
      </w:pPr>
    </w:p>
    <w:p>
      <w:pPr>
        <w:pStyle w:val="ListParagraph"/>
        <w:numPr>
          <w:ilvl w:val="2"/>
          <w:numId w:val="5"/>
        </w:numPr>
        <w:tabs>
          <w:tab w:pos="1960" w:val="left" w:leader="none"/>
        </w:tabs>
        <w:spacing w:line="242" w:lineRule="auto" w:before="0" w:after="0"/>
        <w:ind w:left="1960" w:right="118" w:hanging="360"/>
        <w:jc w:val="both"/>
        <w:rPr>
          <w:sz w:val="24"/>
        </w:rPr>
      </w:pPr>
      <w:r>
        <w:rPr>
          <w:sz w:val="24"/>
        </w:rPr>
        <w:t>Before offering a vacant accessible unit to a non-disabled applicant, the HA will offer such</w:t>
      </w:r>
      <w:r>
        <w:rPr>
          <w:spacing w:val="-1"/>
          <w:sz w:val="24"/>
        </w:rPr>
        <w:t> </w:t>
      </w:r>
      <w:r>
        <w:rPr>
          <w:sz w:val="24"/>
        </w:rPr>
        <w:t>units:</w:t>
      </w:r>
    </w:p>
    <w:p>
      <w:pPr>
        <w:pStyle w:val="ListParagraph"/>
        <w:numPr>
          <w:ilvl w:val="3"/>
          <w:numId w:val="5"/>
        </w:numPr>
        <w:tabs>
          <w:tab w:pos="2500" w:val="left" w:leader="none"/>
        </w:tabs>
        <w:spacing w:line="223" w:lineRule="auto" w:before="148" w:after="0"/>
        <w:ind w:left="2500" w:right="118" w:hanging="358"/>
        <w:jc w:val="both"/>
        <w:rPr>
          <w:sz w:val="24"/>
        </w:rPr>
      </w:pPr>
      <w:r>
        <w:rPr>
          <w:sz w:val="24"/>
        </w:rPr>
        <w:t>First, to a current public housing resident having a disability that requires the special features of the vacant</w:t>
      </w:r>
      <w:r>
        <w:rPr>
          <w:spacing w:val="-3"/>
          <w:sz w:val="24"/>
        </w:rPr>
        <w:t> </w:t>
      </w:r>
      <w:r>
        <w:rPr>
          <w:sz w:val="24"/>
        </w:rPr>
        <w:t>unit.</w:t>
      </w:r>
    </w:p>
    <w:p>
      <w:pPr>
        <w:pStyle w:val="ListParagraph"/>
        <w:numPr>
          <w:ilvl w:val="3"/>
          <w:numId w:val="5"/>
        </w:numPr>
        <w:tabs>
          <w:tab w:pos="2500" w:val="left" w:leader="none"/>
        </w:tabs>
        <w:spacing w:line="223" w:lineRule="auto" w:before="34" w:after="0"/>
        <w:ind w:left="2500" w:right="118" w:hanging="358"/>
        <w:jc w:val="both"/>
        <w:rPr>
          <w:sz w:val="24"/>
        </w:rPr>
      </w:pPr>
      <w:r>
        <w:rPr>
          <w:sz w:val="24"/>
        </w:rPr>
        <w:t>Second, to an eligible qualified applicant on the waiting list having a disability that requires the special features of the vacant</w:t>
      </w:r>
      <w:r>
        <w:rPr>
          <w:spacing w:val="-5"/>
          <w:sz w:val="24"/>
        </w:rPr>
        <w:t> </w:t>
      </w:r>
      <w:r>
        <w:rPr>
          <w:sz w:val="24"/>
        </w:rPr>
        <w:t>unit.</w:t>
      </w:r>
    </w:p>
    <w:p>
      <w:pPr>
        <w:pStyle w:val="ListParagraph"/>
        <w:numPr>
          <w:ilvl w:val="2"/>
          <w:numId w:val="5"/>
        </w:numPr>
        <w:tabs>
          <w:tab w:pos="1960" w:val="left" w:leader="none"/>
        </w:tabs>
        <w:spacing w:line="240" w:lineRule="auto" w:before="124" w:after="0"/>
        <w:ind w:left="1960" w:right="118" w:hanging="360"/>
        <w:jc w:val="both"/>
        <w:rPr>
          <w:sz w:val="24"/>
        </w:rPr>
      </w:pPr>
      <w:r>
        <w:rPr>
          <w:sz w:val="24"/>
        </w:rPr>
        <w:t>When offering an accessible/adaptable unit to a non-disabled applicant, the HA will require the applicant to agree to move to an available non-accessible unit within 30-days when a current resident or an applicant with a disability needs the unit. This requirement is also reflected in the lease signed with the</w:t>
      </w:r>
      <w:r>
        <w:rPr>
          <w:spacing w:val="-9"/>
          <w:sz w:val="24"/>
        </w:rPr>
        <w:t> </w:t>
      </w:r>
      <w:r>
        <w:rPr>
          <w:sz w:val="24"/>
        </w:rPr>
        <w:t>applicant.</w:t>
      </w:r>
    </w:p>
    <w:p>
      <w:pPr>
        <w:pStyle w:val="Heading2"/>
        <w:numPr>
          <w:ilvl w:val="1"/>
          <w:numId w:val="5"/>
        </w:numPr>
        <w:tabs>
          <w:tab w:pos="1600" w:val="left" w:leader="none"/>
        </w:tabs>
        <w:spacing w:line="240" w:lineRule="auto" w:before="125" w:after="0"/>
        <w:ind w:left="1600" w:right="0" w:hanging="360"/>
        <w:jc w:val="both"/>
      </w:pPr>
      <w:bookmarkStart w:name="_TOC_250085" w:id="53"/>
      <w:r>
        <w:rPr>
          <w:u w:val="thick"/>
        </w:rPr>
        <w:t>Administering the Applicant and Transfer Waiting</w:t>
      </w:r>
      <w:r>
        <w:rPr>
          <w:spacing w:val="-3"/>
          <w:u w:val="thick"/>
        </w:rPr>
        <w:t> </w:t>
      </w:r>
      <w:bookmarkEnd w:id="53"/>
      <w:r>
        <w:rPr>
          <w:u w:val="thick"/>
        </w:rPr>
        <w:t>Lists:</w:t>
      </w:r>
    </w:p>
    <w:p>
      <w:pPr>
        <w:pStyle w:val="BodyText"/>
        <w:spacing w:before="6"/>
        <w:ind w:left="0" w:firstLine="0"/>
        <w:jc w:val="left"/>
        <w:rPr>
          <w:b/>
          <w:sz w:val="20"/>
        </w:rPr>
      </w:pPr>
    </w:p>
    <w:tbl>
      <w:tblPr>
        <w:tblW w:w="0" w:type="auto"/>
        <w:jc w:val="left"/>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0"/>
        <w:gridCol w:w="7541"/>
      </w:tblGrid>
      <w:tr>
        <w:trPr>
          <w:trHeight w:val="551" w:hRule="atLeast"/>
        </w:trPr>
        <w:tc>
          <w:tcPr>
            <w:tcW w:w="1090" w:type="dxa"/>
            <w:shd w:val="clear" w:color="auto" w:fill="D9D9D9"/>
          </w:tcPr>
          <w:p>
            <w:pPr>
              <w:pStyle w:val="TableParagraph"/>
              <w:spacing w:line="273" w:lineRule="exact"/>
              <w:ind w:left="220"/>
              <w:rPr>
                <w:b/>
                <w:sz w:val="24"/>
              </w:rPr>
            </w:pPr>
            <w:r>
              <w:rPr>
                <w:b/>
                <w:sz w:val="24"/>
              </w:rPr>
              <w:t>Check</w:t>
            </w:r>
          </w:p>
          <w:p>
            <w:pPr>
              <w:pStyle w:val="TableParagraph"/>
              <w:spacing w:line="257" w:lineRule="exact" w:before="2"/>
              <w:ind w:left="333"/>
              <w:rPr>
                <w:b/>
                <w:sz w:val="24"/>
              </w:rPr>
            </w:pPr>
            <w:r>
              <w:rPr>
                <w:b/>
                <w:sz w:val="24"/>
              </w:rPr>
              <w:t>One</w:t>
            </w:r>
          </w:p>
        </w:tc>
        <w:tc>
          <w:tcPr>
            <w:tcW w:w="7541" w:type="dxa"/>
            <w:shd w:val="clear" w:color="auto" w:fill="D9D9D9"/>
          </w:tcPr>
          <w:p>
            <w:pPr>
              <w:pStyle w:val="TableParagraph"/>
              <w:spacing w:before="135"/>
              <w:ind w:left="1251" w:right="1239"/>
              <w:jc w:val="center"/>
              <w:rPr>
                <w:b/>
                <w:sz w:val="24"/>
              </w:rPr>
            </w:pPr>
            <w:r>
              <w:rPr>
                <w:b/>
                <w:sz w:val="24"/>
              </w:rPr>
              <w:t>The HA must select one of the following methods</w:t>
            </w:r>
          </w:p>
        </w:tc>
      </w:tr>
      <w:tr>
        <w:trPr>
          <w:trHeight w:val="1103" w:hRule="atLeast"/>
        </w:trPr>
        <w:tc>
          <w:tcPr>
            <w:tcW w:w="1090" w:type="dxa"/>
          </w:tcPr>
          <w:p>
            <w:pPr>
              <w:pStyle w:val="TableParagraph"/>
              <w:spacing w:before="331"/>
              <w:ind w:left="369"/>
              <w:rPr>
                <w:rFonts w:ascii="Wingdings" w:hAnsi="Wingdings"/>
                <w:sz w:val="40"/>
              </w:rPr>
            </w:pPr>
            <w:r>
              <w:rPr>
                <w:rFonts w:ascii="Wingdings" w:hAnsi="Wingdings"/>
                <w:w w:val="99"/>
                <w:sz w:val="40"/>
              </w:rPr>
              <w:t>¨</w:t>
            </w:r>
          </w:p>
        </w:tc>
        <w:tc>
          <w:tcPr>
            <w:tcW w:w="7541" w:type="dxa"/>
          </w:tcPr>
          <w:p>
            <w:pPr>
              <w:pStyle w:val="TableParagraph"/>
              <w:ind w:left="109" w:right="95"/>
              <w:jc w:val="both"/>
              <w:rPr>
                <w:sz w:val="24"/>
              </w:rPr>
            </w:pPr>
            <w:r>
              <w:rPr>
                <w:sz w:val="24"/>
              </w:rPr>
              <w:t>Applications for admission and transfer will be processed centrally. Initial intake, waiting list management, screening, and assignment of housing (including</w:t>
            </w:r>
            <w:r>
              <w:rPr>
                <w:spacing w:val="23"/>
                <w:sz w:val="24"/>
              </w:rPr>
              <w:t> </w:t>
            </w:r>
            <w:r>
              <w:rPr>
                <w:sz w:val="24"/>
              </w:rPr>
              <w:t>transfers)</w:t>
            </w:r>
            <w:r>
              <w:rPr>
                <w:spacing w:val="24"/>
                <w:sz w:val="24"/>
              </w:rPr>
              <w:t> </w:t>
            </w:r>
            <w:r>
              <w:rPr>
                <w:sz w:val="24"/>
              </w:rPr>
              <w:t>will</w:t>
            </w:r>
            <w:r>
              <w:rPr>
                <w:spacing w:val="24"/>
                <w:sz w:val="24"/>
              </w:rPr>
              <w:t> </w:t>
            </w:r>
            <w:r>
              <w:rPr>
                <w:sz w:val="24"/>
              </w:rPr>
              <w:t>be</w:t>
            </w:r>
            <w:r>
              <w:rPr>
                <w:spacing w:val="24"/>
                <w:sz w:val="24"/>
              </w:rPr>
              <w:t> </w:t>
            </w:r>
            <w:r>
              <w:rPr>
                <w:sz w:val="24"/>
              </w:rPr>
              <w:t>made</w:t>
            </w:r>
            <w:r>
              <w:rPr>
                <w:spacing w:val="23"/>
                <w:sz w:val="24"/>
              </w:rPr>
              <w:t> </w:t>
            </w:r>
            <w:r>
              <w:rPr>
                <w:sz w:val="24"/>
              </w:rPr>
              <w:t>from</w:t>
            </w:r>
            <w:r>
              <w:rPr>
                <w:spacing w:val="24"/>
                <w:sz w:val="24"/>
              </w:rPr>
              <w:t> </w:t>
            </w:r>
            <w:r>
              <w:rPr>
                <w:sz w:val="24"/>
              </w:rPr>
              <w:t>the</w:t>
            </w:r>
            <w:r>
              <w:rPr>
                <w:spacing w:val="24"/>
                <w:sz w:val="24"/>
              </w:rPr>
              <w:t> </w:t>
            </w:r>
            <w:r>
              <w:rPr>
                <w:sz w:val="24"/>
              </w:rPr>
              <w:t>central</w:t>
            </w:r>
            <w:r>
              <w:rPr>
                <w:spacing w:val="24"/>
                <w:sz w:val="24"/>
              </w:rPr>
              <w:t> </w:t>
            </w:r>
            <w:r>
              <w:rPr>
                <w:sz w:val="24"/>
              </w:rPr>
              <w:t>office. </w:t>
            </w:r>
            <w:r>
              <w:rPr>
                <w:spacing w:val="48"/>
                <w:sz w:val="24"/>
              </w:rPr>
              <w:t> </w:t>
            </w:r>
            <w:r>
              <w:rPr>
                <w:sz w:val="24"/>
              </w:rPr>
              <w:t>Offers</w:t>
            </w:r>
            <w:r>
              <w:rPr>
                <w:spacing w:val="24"/>
                <w:sz w:val="24"/>
              </w:rPr>
              <w:t> </w:t>
            </w:r>
            <w:r>
              <w:rPr>
                <w:sz w:val="24"/>
              </w:rPr>
              <w:t>may</w:t>
            </w:r>
            <w:r>
              <w:rPr>
                <w:spacing w:val="24"/>
                <w:sz w:val="24"/>
              </w:rPr>
              <w:t> </w:t>
            </w:r>
            <w:r>
              <w:rPr>
                <w:sz w:val="24"/>
              </w:rPr>
              <w:t>be</w:t>
            </w:r>
          </w:p>
          <w:p>
            <w:pPr>
              <w:pStyle w:val="TableParagraph"/>
              <w:spacing w:line="257" w:lineRule="exact"/>
              <w:ind w:left="109"/>
              <w:jc w:val="both"/>
              <w:rPr>
                <w:sz w:val="24"/>
              </w:rPr>
            </w:pPr>
            <w:r>
              <w:rPr>
                <w:sz w:val="24"/>
              </w:rPr>
              <w:t>made</w:t>
            </w:r>
            <w:r>
              <w:rPr>
                <w:spacing w:val="-13"/>
                <w:sz w:val="24"/>
              </w:rPr>
              <w:t> </w:t>
            </w:r>
            <w:r>
              <w:rPr>
                <w:sz w:val="24"/>
              </w:rPr>
              <w:t>in</w:t>
            </w:r>
            <w:r>
              <w:rPr>
                <w:spacing w:val="-13"/>
                <w:sz w:val="24"/>
              </w:rPr>
              <w:t> </w:t>
            </w:r>
            <w:r>
              <w:rPr>
                <w:sz w:val="24"/>
              </w:rPr>
              <w:t>person,</w:t>
            </w:r>
            <w:r>
              <w:rPr>
                <w:spacing w:val="-13"/>
                <w:sz w:val="24"/>
              </w:rPr>
              <w:t> </w:t>
            </w:r>
            <w:r>
              <w:rPr>
                <w:sz w:val="24"/>
              </w:rPr>
              <w:t>in</w:t>
            </w:r>
            <w:r>
              <w:rPr>
                <w:spacing w:val="-13"/>
                <w:sz w:val="24"/>
              </w:rPr>
              <w:t> </w:t>
            </w:r>
            <w:r>
              <w:rPr>
                <w:sz w:val="24"/>
              </w:rPr>
              <w:t>writing</w:t>
            </w:r>
            <w:r>
              <w:rPr>
                <w:spacing w:val="-12"/>
                <w:sz w:val="24"/>
              </w:rPr>
              <w:t> </w:t>
            </w:r>
            <w:r>
              <w:rPr>
                <w:sz w:val="24"/>
              </w:rPr>
              <w:t>or</w:t>
            </w:r>
            <w:r>
              <w:rPr>
                <w:spacing w:val="-13"/>
                <w:sz w:val="24"/>
              </w:rPr>
              <w:t> </w:t>
            </w:r>
            <w:r>
              <w:rPr>
                <w:sz w:val="24"/>
              </w:rPr>
              <w:t>by</w:t>
            </w:r>
            <w:r>
              <w:rPr>
                <w:spacing w:val="-13"/>
                <w:sz w:val="24"/>
              </w:rPr>
              <w:t> </w:t>
            </w:r>
            <w:r>
              <w:rPr>
                <w:sz w:val="24"/>
              </w:rPr>
              <w:t>phone</w:t>
            </w:r>
            <w:r>
              <w:rPr>
                <w:spacing w:val="-13"/>
                <w:sz w:val="24"/>
              </w:rPr>
              <w:t> </w:t>
            </w:r>
            <w:r>
              <w:rPr>
                <w:sz w:val="24"/>
              </w:rPr>
              <w:t>from</w:t>
            </w:r>
            <w:r>
              <w:rPr>
                <w:spacing w:val="-13"/>
                <w:sz w:val="24"/>
              </w:rPr>
              <w:t> </w:t>
            </w:r>
            <w:r>
              <w:rPr>
                <w:sz w:val="24"/>
              </w:rPr>
              <w:t>the</w:t>
            </w:r>
            <w:r>
              <w:rPr>
                <w:spacing w:val="-12"/>
                <w:sz w:val="24"/>
              </w:rPr>
              <w:t> </w:t>
            </w:r>
            <w:r>
              <w:rPr>
                <w:sz w:val="24"/>
              </w:rPr>
              <w:t>central</w:t>
            </w:r>
            <w:r>
              <w:rPr>
                <w:spacing w:val="-13"/>
                <w:sz w:val="24"/>
              </w:rPr>
              <w:t> </w:t>
            </w:r>
            <w:r>
              <w:rPr>
                <w:sz w:val="24"/>
              </w:rPr>
              <w:t>office</w:t>
            </w:r>
            <w:r>
              <w:rPr>
                <w:spacing w:val="-13"/>
                <w:sz w:val="24"/>
              </w:rPr>
              <w:t> </w:t>
            </w:r>
            <w:r>
              <w:rPr>
                <w:sz w:val="24"/>
              </w:rPr>
              <w:t>or</w:t>
            </w:r>
            <w:r>
              <w:rPr>
                <w:spacing w:val="-13"/>
                <w:sz w:val="24"/>
              </w:rPr>
              <w:t> </w:t>
            </w:r>
            <w:r>
              <w:rPr>
                <w:sz w:val="24"/>
              </w:rPr>
              <w:t>the</w:t>
            </w:r>
            <w:r>
              <w:rPr>
                <w:spacing w:val="-12"/>
                <w:sz w:val="24"/>
              </w:rPr>
              <w:t> </w:t>
            </w:r>
            <w:r>
              <w:rPr>
                <w:sz w:val="24"/>
              </w:rPr>
              <w:t>property.</w:t>
            </w:r>
          </w:p>
        </w:tc>
      </w:tr>
    </w:tbl>
    <w:p>
      <w:pPr>
        <w:spacing w:after="0" w:line="257" w:lineRule="exact"/>
        <w:jc w:val="both"/>
        <w:rPr>
          <w:sz w:val="24"/>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0"/>
        <w:gridCol w:w="7541"/>
      </w:tblGrid>
      <w:tr>
        <w:trPr>
          <w:trHeight w:val="551" w:hRule="atLeast"/>
        </w:trPr>
        <w:tc>
          <w:tcPr>
            <w:tcW w:w="1090" w:type="dxa"/>
          </w:tcPr>
          <w:p>
            <w:pPr>
              <w:pStyle w:val="TableParagraph"/>
              <w:spacing w:before="53"/>
              <w:ind w:left="369"/>
              <w:rPr>
                <w:rFonts w:ascii="Wingdings" w:hAnsi="Wingdings"/>
                <w:sz w:val="40"/>
              </w:rPr>
            </w:pPr>
            <w:r>
              <w:rPr>
                <w:rFonts w:ascii="Wingdings" w:hAnsi="Wingdings"/>
                <w:w w:val="99"/>
                <w:sz w:val="40"/>
              </w:rPr>
              <w:t>¨</w:t>
            </w:r>
          </w:p>
        </w:tc>
        <w:tc>
          <w:tcPr>
            <w:tcW w:w="7541" w:type="dxa"/>
          </w:tcPr>
          <w:p>
            <w:pPr>
              <w:pStyle w:val="TableParagraph"/>
              <w:spacing w:line="273" w:lineRule="exact"/>
              <w:ind w:left="109"/>
              <w:rPr>
                <w:sz w:val="24"/>
              </w:rPr>
            </w:pPr>
            <w:r>
              <w:rPr>
                <w:sz w:val="24"/>
              </w:rPr>
              <w:t>Applications for admission and transfer will be processed at the property</w:t>
            </w:r>
          </w:p>
          <w:p>
            <w:pPr>
              <w:pStyle w:val="TableParagraph"/>
              <w:spacing w:line="257" w:lineRule="exact" w:before="2"/>
              <w:ind w:left="109"/>
              <w:rPr>
                <w:sz w:val="24"/>
              </w:rPr>
            </w:pPr>
            <w:r>
              <w:rPr>
                <w:sz w:val="24"/>
              </w:rPr>
              <w:t>level. Offers may be made in person, in writing or by phone.</w:t>
            </w:r>
          </w:p>
        </w:tc>
      </w:tr>
    </w:tbl>
    <w:p>
      <w:pPr>
        <w:pStyle w:val="Heading2"/>
        <w:numPr>
          <w:ilvl w:val="1"/>
          <w:numId w:val="5"/>
        </w:numPr>
        <w:tabs>
          <w:tab w:pos="1600" w:val="left" w:leader="none"/>
        </w:tabs>
        <w:spacing w:line="240" w:lineRule="auto" w:before="122" w:after="0"/>
        <w:ind w:left="1600" w:right="0" w:hanging="360"/>
        <w:jc w:val="both"/>
      </w:pPr>
      <w:bookmarkStart w:name="_TOC_250084" w:id="54"/>
      <w:bookmarkEnd w:id="54"/>
      <w:r>
        <w:rPr>
          <w:u w:val="thick"/>
        </w:rPr>
        <w:t>Transfers:</w:t>
      </w:r>
    </w:p>
    <w:p>
      <w:pPr>
        <w:pStyle w:val="BodyText"/>
        <w:spacing w:before="7"/>
        <w:ind w:left="0" w:firstLine="0"/>
        <w:jc w:val="left"/>
        <w:rPr>
          <w:b/>
          <w:sz w:val="20"/>
        </w:rPr>
      </w:pPr>
    </w:p>
    <w:p>
      <w:pPr>
        <w:pStyle w:val="BodyText"/>
        <w:ind w:left="1600" w:firstLine="0"/>
        <w:jc w:val="left"/>
      </w:pPr>
      <w:r>
        <w:rPr/>
        <w:t>Some transfers take priority over new admissions. See IX.</w:t>
      </w:r>
    </w:p>
    <w:p>
      <w:pPr>
        <w:pStyle w:val="BodyText"/>
        <w:ind w:left="0" w:firstLine="0"/>
        <w:jc w:val="left"/>
        <w:rPr>
          <w:sz w:val="26"/>
        </w:rPr>
      </w:pPr>
    </w:p>
    <w:p>
      <w:pPr>
        <w:pStyle w:val="BodyText"/>
        <w:spacing w:before="5"/>
        <w:ind w:left="0" w:firstLine="0"/>
        <w:jc w:val="left"/>
        <w:rPr>
          <w:sz w:val="26"/>
        </w:rPr>
      </w:pPr>
    </w:p>
    <w:p>
      <w:pPr>
        <w:pStyle w:val="Heading2"/>
        <w:numPr>
          <w:ilvl w:val="0"/>
          <w:numId w:val="5"/>
        </w:numPr>
        <w:tabs>
          <w:tab w:pos="1239" w:val="left" w:leader="none"/>
          <w:tab w:pos="1240" w:val="left" w:leader="none"/>
        </w:tabs>
        <w:spacing w:line="240" w:lineRule="auto" w:before="0" w:after="0"/>
        <w:ind w:left="1240" w:right="0" w:hanging="874"/>
        <w:jc w:val="left"/>
      </w:pPr>
      <w:bookmarkStart w:name="_TOC_250083" w:id="55"/>
      <w:bookmarkEnd w:id="55"/>
      <w:r>
        <w:rPr/>
        <w:t>LEASING POLICIES</w:t>
      </w:r>
    </w:p>
    <w:p>
      <w:pPr>
        <w:pStyle w:val="Heading2"/>
        <w:numPr>
          <w:ilvl w:val="1"/>
          <w:numId w:val="5"/>
        </w:numPr>
        <w:tabs>
          <w:tab w:pos="1780" w:val="left" w:leader="none"/>
        </w:tabs>
        <w:spacing w:line="240" w:lineRule="auto" w:before="122" w:after="0"/>
        <w:ind w:left="1780" w:right="0" w:hanging="360"/>
        <w:jc w:val="left"/>
      </w:pPr>
      <w:bookmarkStart w:name="_TOC_250082" w:id="56"/>
      <w:r>
        <w:rPr>
          <w:u w:val="thick"/>
        </w:rPr>
        <w:t>General Leasing</w:t>
      </w:r>
      <w:r>
        <w:rPr>
          <w:spacing w:val="-2"/>
          <w:u w:val="thick"/>
        </w:rPr>
        <w:t> </w:t>
      </w:r>
      <w:bookmarkEnd w:id="56"/>
      <w:r>
        <w:rPr>
          <w:u w:val="thick"/>
        </w:rPr>
        <w:t>Policy:</w:t>
      </w:r>
    </w:p>
    <w:p>
      <w:pPr>
        <w:pStyle w:val="BodyText"/>
        <w:spacing w:before="8"/>
        <w:ind w:left="0" w:firstLine="0"/>
        <w:jc w:val="left"/>
        <w:rPr>
          <w:b/>
          <w:sz w:val="20"/>
        </w:rPr>
      </w:pPr>
    </w:p>
    <w:p>
      <w:pPr>
        <w:pStyle w:val="ListParagraph"/>
        <w:numPr>
          <w:ilvl w:val="2"/>
          <w:numId w:val="5"/>
        </w:numPr>
        <w:tabs>
          <w:tab w:pos="1960" w:val="left" w:leader="none"/>
        </w:tabs>
        <w:spacing w:line="240" w:lineRule="auto" w:before="0" w:after="0"/>
        <w:ind w:left="1960" w:right="0" w:hanging="360"/>
        <w:jc w:val="left"/>
        <w:rPr>
          <w:sz w:val="24"/>
        </w:rPr>
      </w:pPr>
      <w:r>
        <w:rPr>
          <w:sz w:val="24"/>
        </w:rPr>
        <w:t>All units must be occupied pursuant to a lease that complies with HUD's</w:t>
      </w:r>
      <w:r>
        <w:rPr>
          <w:spacing w:val="-16"/>
          <w:sz w:val="24"/>
        </w:rPr>
        <w:t> </w:t>
      </w:r>
      <w:r>
        <w:rPr>
          <w:sz w:val="24"/>
        </w:rPr>
        <w:t>regulations.</w:t>
      </w:r>
    </w:p>
    <w:p>
      <w:pPr>
        <w:pStyle w:val="ListParagraph"/>
        <w:numPr>
          <w:ilvl w:val="2"/>
          <w:numId w:val="5"/>
        </w:numPr>
        <w:tabs>
          <w:tab w:pos="1960" w:val="left" w:leader="none"/>
        </w:tabs>
        <w:spacing w:line="242" w:lineRule="auto" w:before="118" w:after="0"/>
        <w:ind w:left="1960" w:right="118" w:hanging="360"/>
        <w:jc w:val="left"/>
        <w:rPr>
          <w:sz w:val="24"/>
        </w:rPr>
      </w:pPr>
      <w:r>
        <w:rPr>
          <w:sz w:val="24"/>
        </w:rPr>
        <w:t>At</w:t>
      </w:r>
      <w:r>
        <w:rPr>
          <w:spacing w:val="-3"/>
          <w:sz w:val="24"/>
        </w:rPr>
        <w:t> </w:t>
      </w:r>
      <w:r>
        <w:rPr>
          <w:sz w:val="24"/>
        </w:rPr>
        <w:t>a</w:t>
      </w:r>
      <w:r>
        <w:rPr>
          <w:spacing w:val="-3"/>
          <w:sz w:val="24"/>
        </w:rPr>
        <w:t> </w:t>
      </w:r>
      <w:r>
        <w:rPr>
          <w:sz w:val="24"/>
        </w:rPr>
        <w:t>minimum</w:t>
      </w:r>
      <w:r>
        <w:rPr>
          <w:spacing w:val="-3"/>
          <w:sz w:val="24"/>
        </w:rPr>
        <w:t> </w:t>
      </w:r>
      <w:r>
        <w:rPr>
          <w:sz w:val="24"/>
        </w:rPr>
        <w:t>the</w:t>
      </w:r>
      <w:r>
        <w:rPr>
          <w:spacing w:val="-3"/>
          <w:sz w:val="24"/>
        </w:rPr>
        <w:t> </w:t>
      </w:r>
      <w:r>
        <w:rPr>
          <w:sz w:val="24"/>
        </w:rPr>
        <w:t>lease</w:t>
      </w:r>
      <w:r>
        <w:rPr>
          <w:spacing w:val="-2"/>
          <w:sz w:val="24"/>
        </w:rPr>
        <w:t> </w:t>
      </w:r>
      <w:r>
        <w:rPr>
          <w:sz w:val="24"/>
        </w:rPr>
        <w:t>shall</w:t>
      </w:r>
      <w:r>
        <w:rPr>
          <w:spacing w:val="-3"/>
          <w:sz w:val="24"/>
        </w:rPr>
        <w:t> </w:t>
      </w:r>
      <w:r>
        <w:rPr>
          <w:sz w:val="24"/>
        </w:rPr>
        <w:t>be</w:t>
      </w:r>
      <w:r>
        <w:rPr>
          <w:spacing w:val="-3"/>
          <w:sz w:val="24"/>
        </w:rPr>
        <w:t> </w:t>
      </w:r>
      <w:r>
        <w:rPr>
          <w:sz w:val="24"/>
        </w:rPr>
        <w:t>signed</w:t>
      </w:r>
      <w:r>
        <w:rPr>
          <w:spacing w:val="-3"/>
          <w:sz w:val="24"/>
        </w:rPr>
        <w:t> </w:t>
      </w:r>
      <w:r>
        <w:rPr>
          <w:sz w:val="24"/>
        </w:rPr>
        <w:t>by</w:t>
      </w:r>
      <w:r>
        <w:rPr>
          <w:spacing w:val="-3"/>
          <w:sz w:val="24"/>
        </w:rPr>
        <w:t> </w:t>
      </w:r>
      <w:r>
        <w:rPr>
          <w:sz w:val="24"/>
        </w:rPr>
        <w:t>the</w:t>
      </w:r>
      <w:r>
        <w:rPr>
          <w:spacing w:val="-2"/>
          <w:sz w:val="24"/>
        </w:rPr>
        <w:t> </w:t>
      </w:r>
      <w:r>
        <w:rPr>
          <w:sz w:val="24"/>
        </w:rPr>
        <w:t>head,</w:t>
      </w:r>
      <w:r>
        <w:rPr>
          <w:spacing w:val="-3"/>
          <w:sz w:val="24"/>
        </w:rPr>
        <w:t> </w:t>
      </w:r>
      <w:r>
        <w:rPr>
          <w:sz w:val="24"/>
        </w:rPr>
        <w:t>spouse</w:t>
      </w:r>
      <w:r>
        <w:rPr>
          <w:spacing w:val="-3"/>
          <w:sz w:val="24"/>
        </w:rPr>
        <w:t> </w:t>
      </w:r>
      <w:r>
        <w:rPr>
          <w:sz w:val="24"/>
        </w:rPr>
        <w:t>and</w:t>
      </w:r>
      <w:r>
        <w:rPr>
          <w:spacing w:val="-3"/>
          <w:sz w:val="24"/>
        </w:rPr>
        <w:t> </w:t>
      </w:r>
      <w:r>
        <w:rPr>
          <w:sz w:val="24"/>
        </w:rPr>
        <w:t>a</w:t>
      </w:r>
      <w:r>
        <w:rPr>
          <w:spacing w:val="-3"/>
          <w:sz w:val="24"/>
        </w:rPr>
        <w:t> </w:t>
      </w:r>
      <w:r>
        <w:rPr>
          <w:sz w:val="24"/>
        </w:rPr>
        <w:t>representative</w:t>
      </w:r>
      <w:r>
        <w:rPr>
          <w:spacing w:val="-2"/>
          <w:sz w:val="24"/>
        </w:rPr>
        <w:t> </w:t>
      </w:r>
      <w:r>
        <w:rPr>
          <w:sz w:val="24"/>
        </w:rPr>
        <w:t>of</w:t>
      </w:r>
      <w:r>
        <w:rPr>
          <w:spacing w:val="-3"/>
          <w:sz w:val="24"/>
        </w:rPr>
        <w:t> </w:t>
      </w:r>
      <w:r>
        <w:rPr>
          <w:sz w:val="24"/>
        </w:rPr>
        <w:t>the HA, prior to actual</w:t>
      </w:r>
      <w:r>
        <w:rPr>
          <w:spacing w:val="-1"/>
          <w:sz w:val="24"/>
        </w:rPr>
        <w:t> </w:t>
      </w:r>
      <w:r>
        <w:rPr>
          <w:sz w:val="24"/>
        </w:rPr>
        <w:t>admission.</w:t>
      </w:r>
    </w:p>
    <w:p>
      <w:pPr>
        <w:pStyle w:val="ListParagraph"/>
        <w:numPr>
          <w:ilvl w:val="2"/>
          <w:numId w:val="5"/>
        </w:numPr>
        <w:tabs>
          <w:tab w:pos="1960" w:val="left" w:leader="none"/>
        </w:tabs>
        <w:spacing w:line="242" w:lineRule="auto" w:before="114" w:after="0"/>
        <w:ind w:left="1960" w:right="118" w:hanging="360"/>
        <w:jc w:val="left"/>
        <w:rPr>
          <w:sz w:val="24"/>
        </w:rPr>
      </w:pPr>
      <w:r>
        <w:rPr>
          <w:sz w:val="24"/>
        </w:rPr>
        <w:t>If</w:t>
      </w:r>
      <w:r>
        <w:rPr>
          <w:spacing w:val="-8"/>
          <w:sz w:val="24"/>
        </w:rPr>
        <w:t> </w:t>
      </w:r>
      <w:r>
        <w:rPr>
          <w:sz w:val="24"/>
        </w:rPr>
        <w:t>a</w:t>
      </w:r>
      <w:r>
        <w:rPr>
          <w:spacing w:val="-8"/>
          <w:sz w:val="24"/>
        </w:rPr>
        <w:t> </w:t>
      </w:r>
      <w:r>
        <w:rPr>
          <w:sz w:val="24"/>
        </w:rPr>
        <w:t>resident</w:t>
      </w:r>
      <w:r>
        <w:rPr>
          <w:spacing w:val="-8"/>
          <w:sz w:val="24"/>
        </w:rPr>
        <w:t> </w:t>
      </w:r>
      <w:r>
        <w:rPr>
          <w:sz w:val="24"/>
        </w:rPr>
        <w:t>transfers</w:t>
      </w:r>
      <w:r>
        <w:rPr>
          <w:spacing w:val="-8"/>
          <w:sz w:val="24"/>
        </w:rPr>
        <w:t> </w:t>
      </w:r>
      <w:r>
        <w:rPr>
          <w:sz w:val="24"/>
        </w:rPr>
        <w:t>from</w:t>
      </w:r>
      <w:r>
        <w:rPr>
          <w:spacing w:val="-8"/>
          <w:sz w:val="24"/>
        </w:rPr>
        <w:t> </w:t>
      </w:r>
      <w:r>
        <w:rPr>
          <w:sz w:val="24"/>
        </w:rPr>
        <w:t>one</w:t>
      </w:r>
      <w:r>
        <w:rPr>
          <w:spacing w:val="-8"/>
          <w:sz w:val="24"/>
        </w:rPr>
        <w:t> </w:t>
      </w:r>
      <w:r>
        <w:rPr>
          <w:sz w:val="24"/>
        </w:rPr>
        <w:t>HA</w:t>
      </w:r>
      <w:r>
        <w:rPr>
          <w:spacing w:val="-8"/>
          <w:sz w:val="24"/>
        </w:rPr>
        <w:t> </w:t>
      </w:r>
      <w:r>
        <w:rPr>
          <w:sz w:val="24"/>
        </w:rPr>
        <w:t>unit</w:t>
      </w:r>
      <w:r>
        <w:rPr>
          <w:spacing w:val="-8"/>
          <w:sz w:val="24"/>
        </w:rPr>
        <w:t> </w:t>
      </w:r>
      <w:r>
        <w:rPr>
          <w:sz w:val="24"/>
        </w:rPr>
        <w:t>to</w:t>
      </w:r>
      <w:r>
        <w:rPr>
          <w:spacing w:val="-8"/>
          <w:sz w:val="24"/>
        </w:rPr>
        <w:t> </w:t>
      </w:r>
      <w:r>
        <w:rPr>
          <w:sz w:val="24"/>
        </w:rPr>
        <w:t>another,</w:t>
      </w:r>
      <w:r>
        <w:rPr>
          <w:spacing w:val="-8"/>
          <w:sz w:val="24"/>
        </w:rPr>
        <w:t> </w:t>
      </w:r>
      <w:r>
        <w:rPr>
          <w:sz w:val="24"/>
        </w:rPr>
        <w:t>a</w:t>
      </w:r>
      <w:r>
        <w:rPr>
          <w:spacing w:val="-7"/>
          <w:sz w:val="24"/>
        </w:rPr>
        <w:t> </w:t>
      </w:r>
      <w:r>
        <w:rPr>
          <w:sz w:val="24"/>
        </w:rPr>
        <w:t>new</w:t>
      </w:r>
      <w:r>
        <w:rPr>
          <w:spacing w:val="-8"/>
          <w:sz w:val="24"/>
        </w:rPr>
        <w:t> </w:t>
      </w:r>
      <w:r>
        <w:rPr>
          <w:sz w:val="24"/>
        </w:rPr>
        <w:t>lease</w:t>
      </w:r>
      <w:r>
        <w:rPr>
          <w:spacing w:val="-8"/>
          <w:sz w:val="24"/>
        </w:rPr>
        <w:t> </w:t>
      </w:r>
      <w:r>
        <w:rPr>
          <w:sz w:val="24"/>
        </w:rPr>
        <w:t>will</w:t>
      </w:r>
      <w:r>
        <w:rPr>
          <w:spacing w:val="-8"/>
          <w:sz w:val="24"/>
        </w:rPr>
        <w:t> </w:t>
      </w:r>
      <w:r>
        <w:rPr>
          <w:sz w:val="24"/>
        </w:rPr>
        <w:t>be</w:t>
      </w:r>
      <w:r>
        <w:rPr>
          <w:spacing w:val="-8"/>
          <w:sz w:val="24"/>
        </w:rPr>
        <w:t> </w:t>
      </w:r>
      <w:r>
        <w:rPr>
          <w:sz w:val="24"/>
        </w:rPr>
        <w:t>executed</w:t>
      </w:r>
      <w:r>
        <w:rPr>
          <w:spacing w:val="-8"/>
          <w:sz w:val="24"/>
        </w:rPr>
        <w:t> </w:t>
      </w:r>
      <w:r>
        <w:rPr>
          <w:sz w:val="24"/>
        </w:rPr>
        <w:t>for</w:t>
      </w:r>
      <w:r>
        <w:rPr>
          <w:spacing w:val="-8"/>
          <w:sz w:val="24"/>
        </w:rPr>
        <w:t> </w:t>
      </w:r>
      <w:r>
        <w:rPr>
          <w:sz w:val="24"/>
        </w:rPr>
        <w:t>the dwelling into which the family</w:t>
      </w:r>
      <w:r>
        <w:rPr>
          <w:spacing w:val="-2"/>
          <w:sz w:val="24"/>
        </w:rPr>
        <w:t> </w:t>
      </w:r>
      <w:r>
        <w:rPr>
          <w:sz w:val="24"/>
        </w:rPr>
        <w:t>moves.</w:t>
      </w:r>
    </w:p>
    <w:p>
      <w:pPr>
        <w:pStyle w:val="ListParagraph"/>
        <w:numPr>
          <w:ilvl w:val="2"/>
          <w:numId w:val="5"/>
        </w:numPr>
        <w:tabs>
          <w:tab w:pos="1960" w:val="left" w:leader="none"/>
        </w:tabs>
        <w:spacing w:line="242" w:lineRule="auto" w:before="115" w:after="0"/>
        <w:ind w:left="1960" w:right="118" w:hanging="360"/>
        <w:jc w:val="left"/>
        <w:rPr>
          <w:sz w:val="24"/>
        </w:rPr>
      </w:pPr>
      <w:r>
        <w:rPr>
          <w:sz w:val="24"/>
        </w:rPr>
        <w:t>If at any time during the life of the lease agreement, a change in the resident's status results in the need for changing or amending any provision of the lease,</w:t>
      </w:r>
      <w:r>
        <w:rPr>
          <w:spacing w:val="-11"/>
          <w:sz w:val="24"/>
        </w:rPr>
        <w:t> </w:t>
      </w:r>
      <w:r>
        <w:rPr>
          <w:sz w:val="24"/>
        </w:rPr>
        <w:t>either:</w:t>
      </w:r>
    </w:p>
    <w:p>
      <w:pPr>
        <w:pStyle w:val="ListParagraph"/>
        <w:numPr>
          <w:ilvl w:val="0"/>
          <w:numId w:val="24"/>
        </w:numPr>
        <w:tabs>
          <w:tab w:pos="2320" w:val="left" w:leader="none"/>
        </w:tabs>
        <w:spacing w:line="275" w:lineRule="exact" w:before="114" w:after="0"/>
        <w:ind w:left="2320" w:right="0" w:hanging="360"/>
        <w:jc w:val="left"/>
        <w:rPr>
          <w:sz w:val="24"/>
        </w:rPr>
      </w:pPr>
      <w:r>
        <w:rPr>
          <w:sz w:val="24"/>
        </w:rPr>
        <w:t>A new lease agreement will be</w:t>
      </w:r>
      <w:r>
        <w:rPr>
          <w:spacing w:val="-4"/>
          <w:sz w:val="24"/>
        </w:rPr>
        <w:t> </w:t>
      </w:r>
      <w:r>
        <w:rPr>
          <w:sz w:val="24"/>
        </w:rPr>
        <w:t>executed,</w:t>
      </w:r>
    </w:p>
    <w:p>
      <w:pPr>
        <w:pStyle w:val="ListParagraph"/>
        <w:numPr>
          <w:ilvl w:val="0"/>
          <w:numId w:val="24"/>
        </w:numPr>
        <w:tabs>
          <w:tab w:pos="2320" w:val="left" w:leader="none"/>
        </w:tabs>
        <w:spacing w:line="275" w:lineRule="exact" w:before="0" w:after="0"/>
        <w:ind w:left="2320" w:right="0" w:hanging="360"/>
        <w:jc w:val="left"/>
        <w:rPr>
          <w:sz w:val="24"/>
        </w:rPr>
      </w:pPr>
      <w:r>
        <w:rPr>
          <w:sz w:val="24"/>
        </w:rPr>
        <w:t>A Notice of Rent Adjustment (lease addendum) will be provided,</w:t>
      </w:r>
      <w:r>
        <w:rPr>
          <w:spacing w:val="-9"/>
          <w:sz w:val="24"/>
        </w:rPr>
        <w:t> </w:t>
      </w:r>
      <w:r>
        <w:rPr>
          <w:sz w:val="24"/>
        </w:rPr>
        <w:t>or</w:t>
      </w:r>
    </w:p>
    <w:p>
      <w:pPr>
        <w:pStyle w:val="ListParagraph"/>
        <w:numPr>
          <w:ilvl w:val="0"/>
          <w:numId w:val="24"/>
        </w:numPr>
        <w:tabs>
          <w:tab w:pos="2320" w:val="left" w:leader="none"/>
        </w:tabs>
        <w:spacing w:line="237" w:lineRule="auto" w:before="5" w:after="0"/>
        <w:ind w:left="2320" w:right="119" w:hanging="360"/>
        <w:jc w:val="left"/>
        <w:rPr>
          <w:sz w:val="24"/>
        </w:rPr>
      </w:pPr>
      <w:r>
        <w:rPr>
          <w:sz w:val="24"/>
        </w:rPr>
        <w:t>A replacement first page to the lease agreement will be executed with the original lease</w:t>
      </w:r>
      <w:r>
        <w:rPr>
          <w:spacing w:val="-2"/>
          <w:sz w:val="24"/>
        </w:rPr>
        <w:t> </w:t>
      </w:r>
      <w:r>
        <w:rPr>
          <w:sz w:val="24"/>
        </w:rPr>
        <w:t>date.</w:t>
      </w:r>
    </w:p>
    <w:p>
      <w:pPr>
        <w:pStyle w:val="BodyText"/>
        <w:spacing w:before="1"/>
        <w:ind w:left="0" w:firstLine="0"/>
        <w:jc w:val="left"/>
      </w:pPr>
    </w:p>
    <w:p>
      <w:pPr>
        <w:pStyle w:val="BodyText"/>
        <w:ind w:left="1780" w:right="118" w:hanging="900"/>
      </w:pPr>
      <w:r>
        <w:rPr>
          <w:b/>
        </w:rPr>
        <w:t>NOTE: </w:t>
      </w:r>
      <w:r>
        <w:rPr/>
        <w:t>All new leases and replacement pages are to be dated and signed by the resident(s) and a representative of the HA. Lease addendums provided by the Landlord and mailed to the resident </w:t>
      </w:r>
      <w:r>
        <w:rPr>
          <w:b/>
        </w:rPr>
        <w:t>DO NOT </w:t>
      </w:r>
      <w:r>
        <w:rPr/>
        <w:t>have to be executed (signed) by the resident.</w:t>
      </w:r>
    </w:p>
    <w:p>
      <w:pPr>
        <w:pStyle w:val="BodyText"/>
        <w:ind w:left="0" w:firstLine="0"/>
        <w:jc w:val="left"/>
      </w:pPr>
    </w:p>
    <w:p>
      <w:pPr>
        <w:pStyle w:val="ListParagraph"/>
        <w:numPr>
          <w:ilvl w:val="2"/>
          <w:numId w:val="5"/>
        </w:numPr>
        <w:tabs>
          <w:tab w:pos="1960" w:val="left" w:leader="none"/>
        </w:tabs>
        <w:spacing w:line="242" w:lineRule="auto" w:before="0" w:after="0"/>
        <w:ind w:left="1960" w:right="118" w:hanging="360"/>
        <w:jc w:val="both"/>
        <w:rPr>
          <w:sz w:val="22"/>
        </w:rPr>
      </w:pPr>
      <w:r>
        <w:rPr>
          <w:sz w:val="24"/>
        </w:rPr>
        <w:t>Residents will be given the opportunity to designate alternative contact points at Leasing and at Reexamination (see Form</w:t>
      </w:r>
      <w:r>
        <w:rPr>
          <w:spacing w:val="-3"/>
          <w:sz w:val="24"/>
        </w:rPr>
        <w:t> </w:t>
      </w:r>
      <w:r>
        <w:rPr>
          <w:sz w:val="24"/>
        </w:rPr>
        <w:t>HUD-92006)</w:t>
      </w:r>
    </w:p>
    <w:p>
      <w:pPr>
        <w:pStyle w:val="ListParagraph"/>
        <w:numPr>
          <w:ilvl w:val="2"/>
          <w:numId w:val="5"/>
        </w:numPr>
        <w:tabs>
          <w:tab w:pos="1960" w:val="left" w:leader="none"/>
        </w:tabs>
        <w:spacing w:line="240" w:lineRule="auto" w:before="114" w:after="0"/>
        <w:ind w:left="1960" w:right="118" w:hanging="360"/>
        <w:jc w:val="both"/>
        <w:rPr>
          <w:sz w:val="24"/>
        </w:rPr>
      </w:pPr>
      <w:r>
        <w:rPr>
          <w:sz w:val="24"/>
        </w:rPr>
        <w:t>Residents should advise the HA, in advance, if they will be absent from the unit for more than 14 days. The lease requires them to notify the HA by the fifth day of the absence. Residents shall notify the manager, secure the unit and provide a means for the</w:t>
      </w:r>
      <w:r>
        <w:rPr>
          <w:spacing w:val="-17"/>
          <w:sz w:val="24"/>
        </w:rPr>
        <w:t> </w:t>
      </w:r>
      <w:r>
        <w:rPr>
          <w:sz w:val="24"/>
        </w:rPr>
        <w:t>HA</w:t>
      </w:r>
      <w:r>
        <w:rPr>
          <w:spacing w:val="-16"/>
          <w:sz w:val="24"/>
        </w:rPr>
        <w:t> </w:t>
      </w:r>
      <w:r>
        <w:rPr>
          <w:sz w:val="24"/>
        </w:rPr>
        <w:t>to</w:t>
      </w:r>
      <w:r>
        <w:rPr>
          <w:spacing w:val="-16"/>
          <w:sz w:val="24"/>
        </w:rPr>
        <w:t> </w:t>
      </w:r>
      <w:r>
        <w:rPr>
          <w:sz w:val="24"/>
        </w:rPr>
        <w:t>contact</w:t>
      </w:r>
      <w:r>
        <w:rPr>
          <w:spacing w:val="-16"/>
          <w:sz w:val="24"/>
        </w:rPr>
        <w:t> </w:t>
      </w:r>
      <w:r>
        <w:rPr>
          <w:sz w:val="24"/>
        </w:rPr>
        <w:t>the</w:t>
      </w:r>
      <w:r>
        <w:rPr>
          <w:spacing w:val="-16"/>
          <w:sz w:val="24"/>
        </w:rPr>
        <w:t> </w:t>
      </w:r>
      <w:r>
        <w:rPr>
          <w:sz w:val="24"/>
        </w:rPr>
        <w:t>resident</w:t>
      </w:r>
      <w:r>
        <w:rPr>
          <w:spacing w:val="-16"/>
          <w:sz w:val="24"/>
        </w:rPr>
        <w:t> </w:t>
      </w:r>
      <w:r>
        <w:rPr>
          <w:sz w:val="24"/>
        </w:rPr>
        <w:t>in</w:t>
      </w:r>
      <w:r>
        <w:rPr>
          <w:spacing w:val="-16"/>
          <w:sz w:val="24"/>
        </w:rPr>
        <w:t> </w:t>
      </w:r>
      <w:r>
        <w:rPr>
          <w:sz w:val="24"/>
        </w:rPr>
        <w:t>an</w:t>
      </w:r>
      <w:r>
        <w:rPr>
          <w:spacing w:val="-16"/>
          <w:sz w:val="24"/>
        </w:rPr>
        <w:t> </w:t>
      </w:r>
      <w:r>
        <w:rPr>
          <w:sz w:val="24"/>
        </w:rPr>
        <w:t>emergency.</w:t>
      </w:r>
      <w:r>
        <w:rPr>
          <w:spacing w:val="28"/>
          <w:sz w:val="24"/>
        </w:rPr>
        <w:t> </w:t>
      </w:r>
      <w:r>
        <w:rPr>
          <w:sz w:val="24"/>
        </w:rPr>
        <w:t>Failure</w:t>
      </w:r>
      <w:r>
        <w:rPr>
          <w:spacing w:val="-16"/>
          <w:sz w:val="24"/>
        </w:rPr>
        <w:t> </w:t>
      </w:r>
      <w:r>
        <w:rPr>
          <w:sz w:val="24"/>
        </w:rPr>
        <w:t>to</w:t>
      </w:r>
      <w:r>
        <w:rPr>
          <w:spacing w:val="-16"/>
          <w:sz w:val="24"/>
        </w:rPr>
        <w:t> </w:t>
      </w:r>
      <w:r>
        <w:rPr>
          <w:sz w:val="24"/>
        </w:rPr>
        <w:t>advise</w:t>
      </w:r>
      <w:r>
        <w:rPr>
          <w:spacing w:val="-17"/>
          <w:sz w:val="24"/>
        </w:rPr>
        <w:t> </w:t>
      </w:r>
      <w:r>
        <w:rPr>
          <w:sz w:val="24"/>
        </w:rPr>
        <w:t>the</w:t>
      </w:r>
      <w:r>
        <w:rPr>
          <w:spacing w:val="-16"/>
          <w:sz w:val="24"/>
        </w:rPr>
        <w:t> </w:t>
      </w:r>
      <w:r>
        <w:rPr>
          <w:sz w:val="24"/>
        </w:rPr>
        <w:t>HA</w:t>
      </w:r>
      <w:r>
        <w:rPr>
          <w:spacing w:val="-16"/>
          <w:sz w:val="24"/>
        </w:rPr>
        <w:t> </w:t>
      </w:r>
      <w:r>
        <w:rPr>
          <w:sz w:val="24"/>
        </w:rPr>
        <w:t>of</w:t>
      </w:r>
      <w:r>
        <w:rPr>
          <w:spacing w:val="-16"/>
          <w:sz w:val="24"/>
        </w:rPr>
        <w:t> </w:t>
      </w:r>
      <w:r>
        <w:rPr>
          <w:sz w:val="24"/>
        </w:rPr>
        <w:t>an</w:t>
      </w:r>
      <w:r>
        <w:rPr>
          <w:spacing w:val="-16"/>
          <w:sz w:val="24"/>
        </w:rPr>
        <w:t> </w:t>
      </w:r>
      <w:r>
        <w:rPr>
          <w:sz w:val="24"/>
        </w:rPr>
        <w:t>extended absence is grounds for termination of the</w:t>
      </w:r>
      <w:r>
        <w:rPr>
          <w:spacing w:val="-3"/>
          <w:sz w:val="24"/>
        </w:rPr>
        <w:t> </w:t>
      </w:r>
      <w:r>
        <w:rPr>
          <w:sz w:val="24"/>
        </w:rPr>
        <w:t>lease.</w:t>
      </w:r>
    </w:p>
    <w:p>
      <w:pPr>
        <w:pStyle w:val="Heading2"/>
        <w:numPr>
          <w:ilvl w:val="1"/>
          <w:numId w:val="5"/>
        </w:numPr>
        <w:tabs>
          <w:tab w:pos="1600" w:val="left" w:leader="none"/>
        </w:tabs>
        <w:spacing w:line="240" w:lineRule="auto" w:before="128" w:after="0"/>
        <w:ind w:left="1600" w:right="0" w:hanging="360"/>
        <w:jc w:val="both"/>
      </w:pPr>
      <w:bookmarkStart w:name="_TOC_250081" w:id="57"/>
      <w:r>
        <w:rPr>
          <w:u w:val="thick"/>
        </w:rPr>
        <w:t>Showing Units Prior to</w:t>
      </w:r>
      <w:r>
        <w:rPr>
          <w:spacing w:val="-2"/>
          <w:u w:val="thick"/>
        </w:rPr>
        <w:t> </w:t>
      </w:r>
      <w:bookmarkEnd w:id="57"/>
      <w:r>
        <w:rPr>
          <w:u w:val="thick"/>
        </w:rPr>
        <w:t>Leasing:</w:t>
      </w:r>
    </w:p>
    <w:p>
      <w:pPr>
        <w:pStyle w:val="ListParagraph"/>
        <w:numPr>
          <w:ilvl w:val="2"/>
          <w:numId w:val="5"/>
        </w:numPr>
        <w:tabs>
          <w:tab w:pos="1960" w:val="left" w:leader="none"/>
        </w:tabs>
        <w:spacing w:line="242" w:lineRule="auto" w:before="233" w:after="0"/>
        <w:ind w:left="1960" w:right="118" w:hanging="360"/>
        <w:jc w:val="both"/>
        <w:rPr>
          <w:sz w:val="24"/>
        </w:rPr>
      </w:pPr>
      <w:r>
        <w:rPr>
          <w:sz w:val="24"/>
        </w:rPr>
        <w:t>When offering units, the HA will provide the applicant with the unit address and location</w:t>
      </w:r>
      <w:r>
        <w:rPr>
          <w:spacing w:val="-11"/>
          <w:sz w:val="24"/>
        </w:rPr>
        <w:t> </w:t>
      </w:r>
      <w:r>
        <w:rPr>
          <w:sz w:val="24"/>
        </w:rPr>
        <w:t>of</w:t>
      </w:r>
      <w:r>
        <w:rPr>
          <w:spacing w:val="-10"/>
          <w:sz w:val="24"/>
        </w:rPr>
        <w:t> </w:t>
      </w:r>
      <w:r>
        <w:rPr>
          <w:sz w:val="24"/>
        </w:rPr>
        <w:t>the</w:t>
      </w:r>
      <w:r>
        <w:rPr>
          <w:spacing w:val="-11"/>
          <w:sz w:val="24"/>
        </w:rPr>
        <w:t> </w:t>
      </w:r>
      <w:r>
        <w:rPr>
          <w:sz w:val="24"/>
        </w:rPr>
        <w:t>property.</w:t>
      </w:r>
      <w:r>
        <w:rPr>
          <w:spacing w:val="40"/>
          <w:sz w:val="24"/>
        </w:rPr>
        <w:t> </w:t>
      </w:r>
      <w:r>
        <w:rPr>
          <w:sz w:val="24"/>
        </w:rPr>
        <w:t>If</w:t>
      </w:r>
      <w:r>
        <w:rPr>
          <w:spacing w:val="-10"/>
          <w:sz w:val="24"/>
        </w:rPr>
        <w:t> </w:t>
      </w:r>
      <w:r>
        <w:rPr>
          <w:sz w:val="24"/>
        </w:rPr>
        <w:t>the</w:t>
      </w:r>
      <w:r>
        <w:rPr>
          <w:spacing w:val="-12"/>
          <w:sz w:val="24"/>
        </w:rPr>
        <w:t> </w:t>
      </w:r>
      <w:r>
        <w:rPr>
          <w:sz w:val="24"/>
        </w:rPr>
        <w:t>offer</w:t>
      </w:r>
      <w:r>
        <w:rPr>
          <w:spacing w:val="-10"/>
          <w:sz w:val="24"/>
        </w:rPr>
        <w:t> </w:t>
      </w:r>
      <w:r>
        <w:rPr>
          <w:sz w:val="24"/>
        </w:rPr>
        <w:t>of</w:t>
      </w:r>
      <w:r>
        <w:rPr>
          <w:spacing w:val="-10"/>
          <w:sz w:val="24"/>
        </w:rPr>
        <w:t> </w:t>
      </w:r>
      <w:r>
        <w:rPr>
          <w:sz w:val="24"/>
        </w:rPr>
        <w:t>a</w:t>
      </w:r>
      <w:r>
        <w:rPr>
          <w:spacing w:val="-10"/>
          <w:sz w:val="24"/>
        </w:rPr>
        <w:t> </w:t>
      </w:r>
      <w:r>
        <w:rPr>
          <w:sz w:val="24"/>
        </w:rPr>
        <w:t>unit</w:t>
      </w:r>
      <w:r>
        <w:rPr>
          <w:spacing w:val="-10"/>
          <w:sz w:val="24"/>
        </w:rPr>
        <w:t> </w:t>
      </w:r>
      <w:r>
        <w:rPr>
          <w:sz w:val="24"/>
        </w:rPr>
        <w:t>is</w:t>
      </w:r>
      <w:r>
        <w:rPr>
          <w:spacing w:val="-10"/>
          <w:sz w:val="24"/>
        </w:rPr>
        <w:t> </w:t>
      </w:r>
      <w:r>
        <w:rPr>
          <w:sz w:val="24"/>
        </w:rPr>
        <w:t>preliminarily</w:t>
      </w:r>
      <w:r>
        <w:rPr>
          <w:spacing w:val="-10"/>
          <w:sz w:val="24"/>
        </w:rPr>
        <w:t> </w:t>
      </w:r>
      <w:r>
        <w:rPr>
          <w:sz w:val="24"/>
        </w:rPr>
        <w:t>accepted</w:t>
      </w:r>
      <w:r>
        <w:rPr>
          <w:spacing w:val="-11"/>
          <w:sz w:val="24"/>
        </w:rPr>
        <w:t> </w:t>
      </w:r>
      <w:r>
        <w:rPr>
          <w:sz w:val="24"/>
        </w:rPr>
        <w:t>by</w:t>
      </w:r>
      <w:r>
        <w:rPr>
          <w:spacing w:val="-10"/>
          <w:sz w:val="24"/>
        </w:rPr>
        <w:t> </w:t>
      </w:r>
      <w:r>
        <w:rPr>
          <w:sz w:val="24"/>
        </w:rPr>
        <w:t>the</w:t>
      </w:r>
      <w:r>
        <w:rPr>
          <w:spacing w:val="-11"/>
          <w:sz w:val="24"/>
        </w:rPr>
        <w:t> </w:t>
      </w:r>
      <w:r>
        <w:rPr>
          <w:sz w:val="24"/>
        </w:rPr>
        <w:t>applicant, the HA will contact the applicant to set up a date to show the unit if desired by the applicant.</w:t>
      </w:r>
    </w:p>
    <w:p>
      <w:pPr>
        <w:pStyle w:val="ListParagraph"/>
        <w:numPr>
          <w:ilvl w:val="2"/>
          <w:numId w:val="5"/>
        </w:numPr>
        <w:tabs>
          <w:tab w:pos="1960" w:val="left" w:leader="none"/>
        </w:tabs>
        <w:spacing w:line="242" w:lineRule="auto" w:before="109" w:after="0"/>
        <w:ind w:left="1960" w:right="118" w:hanging="360"/>
        <w:jc w:val="both"/>
        <w:rPr>
          <w:sz w:val="24"/>
        </w:rPr>
      </w:pPr>
      <w:r>
        <w:rPr>
          <w:sz w:val="24"/>
        </w:rPr>
        <w:t>Once the unit is shown and the applicant accepts the unit and all the HA requirements have been met the lease will be signed by all parties. If the applicant refuses the unit, a signed reason for refusal should be obtained from the applicant. The form is then sent to the Occupancy department for a “good cause”</w:t>
      </w:r>
      <w:r>
        <w:rPr>
          <w:spacing w:val="-9"/>
          <w:sz w:val="24"/>
        </w:rPr>
        <w:t> </w:t>
      </w:r>
      <w:r>
        <w:rPr>
          <w:sz w:val="24"/>
        </w:rPr>
        <w:t>determination.</w:t>
      </w:r>
    </w:p>
    <w:p>
      <w:pPr>
        <w:spacing w:after="0" w:line="242" w:lineRule="auto"/>
        <w:jc w:val="both"/>
        <w:rPr>
          <w:sz w:val="24"/>
        </w:rPr>
        <w:sectPr>
          <w:pgSz w:w="12240" w:h="15840"/>
          <w:pgMar w:header="736" w:footer="1098" w:top="1380" w:bottom="1280" w:left="560" w:right="1320"/>
        </w:sectPr>
      </w:pPr>
    </w:p>
    <w:p>
      <w:pPr>
        <w:pStyle w:val="ListParagraph"/>
        <w:numPr>
          <w:ilvl w:val="2"/>
          <w:numId w:val="5"/>
        </w:numPr>
        <w:tabs>
          <w:tab w:pos="1960" w:val="left" w:leader="none"/>
        </w:tabs>
        <w:spacing w:line="240" w:lineRule="auto" w:before="95" w:after="0"/>
        <w:ind w:left="1960" w:right="0" w:hanging="360"/>
        <w:jc w:val="left"/>
        <w:rPr>
          <w:sz w:val="24"/>
        </w:rPr>
      </w:pPr>
      <w:r>
        <w:rPr>
          <w:sz w:val="24"/>
        </w:rPr>
        <w:t>No lease will have an effective date before the unit is ready for</w:t>
      </w:r>
      <w:r>
        <w:rPr>
          <w:spacing w:val="-13"/>
          <w:sz w:val="24"/>
        </w:rPr>
        <w:t> </w:t>
      </w:r>
      <w:r>
        <w:rPr>
          <w:sz w:val="24"/>
        </w:rPr>
        <w:t>occupancy.</w:t>
      </w:r>
    </w:p>
    <w:p>
      <w:pPr>
        <w:pStyle w:val="Heading2"/>
        <w:numPr>
          <w:ilvl w:val="1"/>
          <w:numId w:val="5"/>
        </w:numPr>
        <w:tabs>
          <w:tab w:pos="1600" w:val="left" w:leader="none"/>
        </w:tabs>
        <w:spacing w:line="240" w:lineRule="auto" w:before="122" w:after="0"/>
        <w:ind w:left="1600" w:right="0" w:hanging="360"/>
        <w:jc w:val="left"/>
      </w:pPr>
      <w:bookmarkStart w:name="_TOC_250080" w:id="58"/>
      <w:r>
        <w:rPr>
          <w:u w:val="thick"/>
        </w:rPr>
        <w:t>Additions to the Household and</w:t>
      </w:r>
      <w:r>
        <w:rPr>
          <w:spacing w:val="-2"/>
          <w:u w:val="thick"/>
        </w:rPr>
        <w:t> </w:t>
      </w:r>
      <w:bookmarkEnd w:id="58"/>
      <w:r>
        <w:rPr>
          <w:u w:val="thick"/>
        </w:rPr>
        <w:t>Visitors:</w:t>
      </w:r>
    </w:p>
    <w:p>
      <w:pPr>
        <w:pStyle w:val="ListParagraph"/>
        <w:numPr>
          <w:ilvl w:val="2"/>
          <w:numId w:val="5"/>
        </w:numPr>
        <w:tabs>
          <w:tab w:pos="1960" w:val="left" w:leader="none"/>
        </w:tabs>
        <w:spacing w:line="247" w:lineRule="auto" w:before="233" w:after="0"/>
        <w:ind w:left="1960" w:right="118" w:hanging="360"/>
        <w:jc w:val="both"/>
        <w:rPr>
          <w:sz w:val="24"/>
        </w:rPr>
      </w:pPr>
      <w:r>
        <w:rPr>
          <w:sz w:val="24"/>
        </w:rPr>
        <w:t>Only those persons listed on the most recent lease shall be permitted to occupy a dwelling</w:t>
      </w:r>
      <w:r>
        <w:rPr>
          <w:spacing w:val="-1"/>
          <w:sz w:val="24"/>
        </w:rPr>
        <w:t> </w:t>
      </w:r>
      <w:r>
        <w:rPr>
          <w:sz w:val="24"/>
        </w:rPr>
        <w:t>unit.</w:t>
      </w:r>
    </w:p>
    <w:p>
      <w:pPr>
        <w:pStyle w:val="ListParagraph"/>
        <w:numPr>
          <w:ilvl w:val="3"/>
          <w:numId w:val="5"/>
        </w:numPr>
        <w:tabs>
          <w:tab w:pos="2500" w:val="left" w:leader="none"/>
        </w:tabs>
        <w:spacing w:line="232" w:lineRule="auto" w:before="129" w:after="0"/>
        <w:ind w:left="2500" w:right="118" w:hanging="358"/>
        <w:jc w:val="both"/>
        <w:rPr>
          <w:sz w:val="24"/>
        </w:rPr>
      </w:pPr>
      <w:r>
        <w:rPr>
          <w:sz w:val="24"/>
        </w:rPr>
        <w:t>Except for natural births to or adoptions by family members, or court awarded custody, any family seeking to add a new member must request approval in writing before the new member moves in. The family shall notify the HA of all births, adoptions and court awarded custody within ten days of the</w:t>
      </w:r>
      <w:r>
        <w:rPr>
          <w:spacing w:val="-16"/>
          <w:sz w:val="24"/>
        </w:rPr>
        <w:t> </w:t>
      </w:r>
      <w:r>
        <w:rPr>
          <w:sz w:val="24"/>
        </w:rPr>
        <w:t>occurrence.</w:t>
      </w:r>
    </w:p>
    <w:p>
      <w:pPr>
        <w:pStyle w:val="ListParagraph"/>
        <w:numPr>
          <w:ilvl w:val="3"/>
          <w:numId w:val="5"/>
        </w:numPr>
        <w:tabs>
          <w:tab w:pos="2500" w:val="left" w:leader="none"/>
        </w:tabs>
        <w:spacing w:line="223" w:lineRule="auto" w:before="41" w:after="0"/>
        <w:ind w:left="2500" w:right="118" w:hanging="358"/>
        <w:jc w:val="both"/>
        <w:rPr>
          <w:sz w:val="24"/>
        </w:rPr>
      </w:pPr>
      <w:r>
        <w:rPr>
          <w:sz w:val="24"/>
        </w:rPr>
        <w:t>All persons listed on the most recent reexamination form and the lease must use the dwelling unit as their sole</w:t>
      </w:r>
      <w:r>
        <w:rPr>
          <w:spacing w:val="-3"/>
          <w:sz w:val="24"/>
        </w:rPr>
        <w:t> </w:t>
      </w:r>
      <w:r>
        <w:rPr>
          <w:sz w:val="24"/>
        </w:rPr>
        <w:t>domicile.</w:t>
      </w:r>
    </w:p>
    <w:p>
      <w:pPr>
        <w:pStyle w:val="ListParagraph"/>
        <w:numPr>
          <w:ilvl w:val="2"/>
          <w:numId w:val="5"/>
        </w:numPr>
        <w:tabs>
          <w:tab w:pos="1960" w:val="left" w:leader="none"/>
        </w:tabs>
        <w:spacing w:line="242" w:lineRule="auto" w:before="119" w:after="0"/>
        <w:ind w:left="1960" w:right="118" w:hanging="360"/>
        <w:jc w:val="both"/>
        <w:rPr>
          <w:sz w:val="24"/>
        </w:rPr>
      </w:pPr>
      <w:r>
        <w:rPr>
          <w:sz w:val="24"/>
        </w:rPr>
        <w:t>When</w:t>
      </w:r>
      <w:r>
        <w:rPr>
          <w:spacing w:val="-15"/>
          <w:sz w:val="24"/>
        </w:rPr>
        <w:t> </w:t>
      </w:r>
      <w:r>
        <w:rPr>
          <w:sz w:val="24"/>
        </w:rPr>
        <w:t>a</w:t>
      </w:r>
      <w:r>
        <w:rPr>
          <w:spacing w:val="-15"/>
          <w:sz w:val="24"/>
        </w:rPr>
        <w:t> </w:t>
      </w:r>
      <w:r>
        <w:rPr>
          <w:sz w:val="24"/>
        </w:rPr>
        <w:t>resident</w:t>
      </w:r>
      <w:r>
        <w:rPr>
          <w:spacing w:val="-15"/>
          <w:sz w:val="24"/>
        </w:rPr>
        <w:t> </w:t>
      </w:r>
      <w:r>
        <w:rPr>
          <w:sz w:val="24"/>
        </w:rPr>
        <w:t>requests</w:t>
      </w:r>
      <w:r>
        <w:rPr>
          <w:spacing w:val="-15"/>
          <w:sz w:val="24"/>
        </w:rPr>
        <w:t> </w:t>
      </w:r>
      <w:r>
        <w:rPr>
          <w:sz w:val="24"/>
        </w:rPr>
        <w:t>approval</w:t>
      </w:r>
      <w:r>
        <w:rPr>
          <w:spacing w:val="-15"/>
          <w:sz w:val="24"/>
        </w:rPr>
        <w:t> </w:t>
      </w:r>
      <w:r>
        <w:rPr>
          <w:sz w:val="24"/>
        </w:rPr>
        <w:t>to</w:t>
      </w:r>
      <w:r>
        <w:rPr>
          <w:spacing w:val="-15"/>
          <w:sz w:val="24"/>
        </w:rPr>
        <w:t> </w:t>
      </w:r>
      <w:r>
        <w:rPr>
          <w:sz w:val="24"/>
        </w:rPr>
        <w:t>add</w:t>
      </w:r>
      <w:r>
        <w:rPr>
          <w:spacing w:val="-15"/>
          <w:sz w:val="24"/>
        </w:rPr>
        <w:t> </w:t>
      </w:r>
      <w:r>
        <w:rPr>
          <w:sz w:val="24"/>
        </w:rPr>
        <w:t>a</w:t>
      </w:r>
      <w:r>
        <w:rPr>
          <w:spacing w:val="-15"/>
          <w:sz w:val="24"/>
        </w:rPr>
        <w:t> </w:t>
      </w:r>
      <w:r>
        <w:rPr>
          <w:sz w:val="24"/>
        </w:rPr>
        <w:t>new</w:t>
      </w:r>
      <w:r>
        <w:rPr>
          <w:spacing w:val="-15"/>
          <w:sz w:val="24"/>
        </w:rPr>
        <w:t> </w:t>
      </w:r>
      <w:r>
        <w:rPr>
          <w:sz w:val="24"/>
        </w:rPr>
        <w:t>person</w:t>
      </w:r>
      <w:r>
        <w:rPr>
          <w:spacing w:val="-15"/>
          <w:sz w:val="24"/>
        </w:rPr>
        <w:t> </w:t>
      </w:r>
      <w:r>
        <w:rPr>
          <w:sz w:val="24"/>
        </w:rPr>
        <w:t>to</w:t>
      </w:r>
      <w:r>
        <w:rPr>
          <w:spacing w:val="-15"/>
          <w:sz w:val="24"/>
        </w:rPr>
        <w:t> </w:t>
      </w:r>
      <w:r>
        <w:rPr>
          <w:sz w:val="24"/>
        </w:rPr>
        <w:t>the</w:t>
      </w:r>
      <w:r>
        <w:rPr>
          <w:spacing w:val="-15"/>
          <w:sz w:val="24"/>
        </w:rPr>
        <w:t> </w:t>
      </w:r>
      <w:r>
        <w:rPr>
          <w:sz w:val="24"/>
        </w:rPr>
        <w:t>lease,</w:t>
      </w:r>
      <w:r>
        <w:rPr>
          <w:spacing w:val="-15"/>
          <w:sz w:val="24"/>
        </w:rPr>
        <w:t> </w:t>
      </w:r>
      <w:r>
        <w:rPr>
          <w:sz w:val="24"/>
        </w:rPr>
        <w:t>the</w:t>
      </w:r>
      <w:r>
        <w:rPr>
          <w:spacing w:val="-15"/>
          <w:sz w:val="24"/>
        </w:rPr>
        <w:t> </w:t>
      </w:r>
      <w:r>
        <w:rPr>
          <w:sz w:val="24"/>
        </w:rPr>
        <w:t>HA</w:t>
      </w:r>
      <w:r>
        <w:rPr>
          <w:spacing w:val="-15"/>
          <w:sz w:val="24"/>
        </w:rPr>
        <w:t> </w:t>
      </w:r>
      <w:r>
        <w:rPr>
          <w:sz w:val="24"/>
        </w:rPr>
        <w:t>will</w:t>
      </w:r>
      <w:r>
        <w:rPr>
          <w:spacing w:val="-15"/>
          <w:sz w:val="24"/>
        </w:rPr>
        <w:t> </w:t>
      </w:r>
      <w:r>
        <w:rPr>
          <w:sz w:val="24"/>
        </w:rPr>
        <w:t>conduct pre-admission screening of any proposed new member to determine whether the HA will grant such</w:t>
      </w:r>
      <w:r>
        <w:rPr>
          <w:spacing w:val="-2"/>
          <w:sz w:val="24"/>
        </w:rPr>
        <w:t> </w:t>
      </w:r>
      <w:r>
        <w:rPr>
          <w:sz w:val="24"/>
        </w:rPr>
        <w:t>approval.</w:t>
      </w:r>
    </w:p>
    <w:p>
      <w:pPr>
        <w:pStyle w:val="ListParagraph"/>
        <w:numPr>
          <w:ilvl w:val="2"/>
          <w:numId w:val="5"/>
        </w:numPr>
        <w:tabs>
          <w:tab w:pos="1960" w:val="left" w:leader="none"/>
        </w:tabs>
        <w:spacing w:line="242" w:lineRule="auto" w:before="115" w:after="0"/>
        <w:ind w:left="1960" w:right="118" w:hanging="360"/>
        <w:jc w:val="both"/>
        <w:rPr>
          <w:sz w:val="24"/>
        </w:rPr>
      </w:pPr>
      <w:r>
        <w:rPr>
          <w:sz w:val="24"/>
        </w:rPr>
        <w:t>Examples of situations where the addition of a family or household member is subject to screening</w:t>
      </w:r>
      <w:r>
        <w:rPr>
          <w:spacing w:val="-1"/>
          <w:sz w:val="24"/>
        </w:rPr>
        <w:t> </w:t>
      </w:r>
      <w:r>
        <w:rPr>
          <w:sz w:val="24"/>
        </w:rPr>
        <w:t>are:</w:t>
      </w:r>
    </w:p>
    <w:p>
      <w:pPr>
        <w:pStyle w:val="ListParagraph"/>
        <w:numPr>
          <w:ilvl w:val="3"/>
          <w:numId w:val="5"/>
        </w:numPr>
        <w:tabs>
          <w:tab w:pos="2320" w:val="left" w:leader="none"/>
        </w:tabs>
        <w:spacing w:line="294" w:lineRule="exact" w:before="133" w:after="0"/>
        <w:ind w:left="2320" w:right="0" w:hanging="360"/>
        <w:jc w:val="both"/>
        <w:rPr>
          <w:sz w:val="24"/>
        </w:rPr>
      </w:pPr>
      <w:r>
        <w:rPr>
          <w:sz w:val="24"/>
        </w:rPr>
        <w:t>Resident plans to be married and requests to add the new spouse to the</w:t>
      </w:r>
      <w:r>
        <w:rPr>
          <w:spacing w:val="-14"/>
          <w:sz w:val="24"/>
        </w:rPr>
        <w:t> </w:t>
      </w:r>
      <w:r>
        <w:rPr>
          <w:sz w:val="24"/>
        </w:rPr>
        <w:t>lease;</w:t>
      </w:r>
    </w:p>
    <w:p>
      <w:pPr>
        <w:pStyle w:val="ListParagraph"/>
        <w:numPr>
          <w:ilvl w:val="3"/>
          <w:numId w:val="5"/>
        </w:numPr>
        <w:tabs>
          <w:tab w:pos="2320" w:val="left" w:leader="none"/>
        </w:tabs>
        <w:spacing w:line="223" w:lineRule="auto" w:before="13" w:after="0"/>
        <w:ind w:left="2320" w:right="118" w:hanging="360"/>
        <w:jc w:val="both"/>
        <w:rPr>
          <w:sz w:val="24"/>
        </w:rPr>
      </w:pPr>
      <w:r>
        <w:rPr>
          <w:sz w:val="24"/>
        </w:rPr>
        <w:t>Resident</w:t>
      </w:r>
      <w:r>
        <w:rPr>
          <w:spacing w:val="-7"/>
          <w:sz w:val="24"/>
        </w:rPr>
        <w:t> </w:t>
      </w:r>
      <w:r>
        <w:rPr>
          <w:sz w:val="24"/>
        </w:rPr>
        <w:t>desires</w:t>
      </w:r>
      <w:r>
        <w:rPr>
          <w:spacing w:val="-6"/>
          <w:sz w:val="24"/>
        </w:rPr>
        <w:t> </w:t>
      </w:r>
      <w:r>
        <w:rPr>
          <w:sz w:val="24"/>
        </w:rPr>
        <w:t>to</w:t>
      </w:r>
      <w:r>
        <w:rPr>
          <w:spacing w:val="-6"/>
          <w:sz w:val="24"/>
        </w:rPr>
        <w:t> </w:t>
      </w:r>
      <w:r>
        <w:rPr>
          <w:sz w:val="24"/>
        </w:rPr>
        <w:t>add</w:t>
      </w:r>
      <w:r>
        <w:rPr>
          <w:spacing w:val="-6"/>
          <w:sz w:val="24"/>
        </w:rPr>
        <w:t> </w:t>
      </w:r>
      <w:r>
        <w:rPr>
          <w:sz w:val="24"/>
        </w:rPr>
        <w:t>a</w:t>
      </w:r>
      <w:r>
        <w:rPr>
          <w:spacing w:val="-6"/>
          <w:sz w:val="24"/>
        </w:rPr>
        <w:t> </w:t>
      </w:r>
      <w:r>
        <w:rPr>
          <w:sz w:val="24"/>
        </w:rPr>
        <w:t>new</w:t>
      </w:r>
      <w:r>
        <w:rPr>
          <w:spacing w:val="-6"/>
          <w:sz w:val="24"/>
        </w:rPr>
        <w:t> </w:t>
      </w:r>
      <w:r>
        <w:rPr>
          <w:sz w:val="24"/>
        </w:rPr>
        <w:t>family</w:t>
      </w:r>
      <w:r>
        <w:rPr>
          <w:spacing w:val="-6"/>
          <w:sz w:val="24"/>
        </w:rPr>
        <w:t> </w:t>
      </w:r>
      <w:r>
        <w:rPr>
          <w:sz w:val="24"/>
        </w:rPr>
        <w:t>member</w:t>
      </w:r>
      <w:r>
        <w:rPr>
          <w:spacing w:val="-6"/>
          <w:sz w:val="24"/>
        </w:rPr>
        <w:t> </w:t>
      </w:r>
      <w:r>
        <w:rPr>
          <w:sz w:val="24"/>
        </w:rPr>
        <w:t>to</w:t>
      </w:r>
      <w:r>
        <w:rPr>
          <w:spacing w:val="-6"/>
          <w:sz w:val="24"/>
        </w:rPr>
        <w:t> </w:t>
      </w:r>
      <w:r>
        <w:rPr>
          <w:sz w:val="24"/>
        </w:rPr>
        <w:t>the</w:t>
      </w:r>
      <w:r>
        <w:rPr>
          <w:spacing w:val="-6"/>
          <w:sz w:val="24"/>
        </w:rPr>
        <w:t> </w:t>
      </w:r>
      <w:r>
        <w:rPr>
          <w:sz w:val="24"/>
        </w:rPr>
        <w:t>lease,</w:t>
      </w:r>
      <w:r>
        <w:rPr>
          <w:spacing w:val="-6"/>
          <w:sz w:val="24"/>
        </w:rPr>
        <w:t> </w:t>
      </w:r>
      <w:r>
        <w:rPr>
          <w:sz w:val="24"/>
        </w:rPr>
        <w:t>employ</w:t>
      </w:r>
      <w:r>
        <w:rPr>
          <w:spacing w:val="-6"/>
          <w:sz w:val="24"/>
        </w:rPr>
        <w:t> </w:t>
      </w:r>
      <w:r>
        <w:rPr>
          <w:sz w:val="24"/>
        </w:rPr>
        <w:t>a</w:t>
      </w:r>
      <w:r>
        <w:rPr>
          <w:spacing w:val="-6"/>
          <w:sz w:val="24"/>
        </w:rPr>
        <w:t> </w:t>
      </w:r>
      <w:r>
        <w:rPr>
          <w:sz w:val="24"/>
        </w:rPr>
        <w:t>live-in</w:t>
      </w:r>
      <w:r>
        <w:rPr>
          <w:spacing w:val="-6"/>
          <w:sz w:val="24"/>
        </w:rPr>
        <w:t> </w:t>
      </w:r>
      <w:r>
        <w:rPr>
          <w:sz w:val="24"/>
        </w:rPr>
        <w:t>aide,</w:t>
      </w:r>
      <w:r>
        <w:rPr>
          <w:spacing w:val="-6"/>
          <w:sz w:val="24"/>
        </w:rPr>
        <w:t> </w:t>
      </w:r>
      <w:r>
        <w:rPr>
          <w:sz w:val="24"/>
        </w:rPr>
        <w:t>or take in a foster</w:t>
      </w:r>
      <w:r>
        <w:rPr>
          <w:spacing w:val="-3"/>
          <w:sz w:val="24"/>
        </w:rPr>
        <w:t> </w:t>
      </w:r>
      <w:r>
        <w:rPr>
          <w:sz w:val="24"/>
        </w:rPr>
        <w:t>child(ren);</w:t>
      </w:r>
    </w:p>
    <w:p>
      <w:pPr>
        <w:pStyle w:val="ListParagraph"/>
        <w:numPr>
          <w:ilvl w:val="3"/>
          <w:numId w:val="5"/>
        </w:numPr>
        <w:tabs>
          <w:tab w:pos="2320" w:val="left" w:leader="none"/>
        </w:tabs>
        <w:spacing w:line="232" w:lineRule="auto" w:before="25" w:after="0"/>
        <w:ind w:left="2320" w:right="118" w:hanging="360"/>
        <w:jc w:val="both"/>
        <w:rPr>
          <w:sz w:val="24"/>
        </w:rPr>
      </w:pPr>
      <w:r>
        <w:rPr>
          <w:sz w:val="24"/>
        </w:rPr>
        <w:t>A unit is occupied by a remaining family member(s) under age 18 (who is not an emancipated minor) and an adult who is not a part of the original household, requests permission to take over as the head of the</w:t>
      </w:r>
      <w:r>
        <w:rPr>
          <w:spacing w:val="-6"/>
          <w:sz w:val="24"/>
        </w:rPr>
        <w:t> </w:t>
      </w:r>
      <w:r>
        <w:rPr>
          <w:sz w:val="24"/>
        </w:rPr>
        <w:t>household.</w:t>
      </w:r>
    </w:p>
    <w:p>
      <w:pPr>
        <w:pStyle w:val="ListParagraph"/>
        <w:numPr>
          <w:ilvl w:val="3"/>
          <w:numId w:val="5"/>
        </w:numPr>
        <w:tabs>
          <w:tab w:pos="2320" w:val="left" w:leader="none"/>
        </w:tabs>
        <w:spacing w:line="240" w:lineRule="auto" w:before="16" w:after="0"/>
        <w:ind w:left="2320" w:right="0" w:hanging="360"/>
        <w:jc w:val="both"/>
        <w:rPr>
          <w:sz w:val="24"/>
        </w:rPr>
      </w:pPr>
      <w:r>
        <w:rPr>
          <w:sz w:val="24"/>
        </w:rPr>
        <w:t>See item 9 below for adding a minor using a Power of</w:t>
      </w:r>
      <w:r>
        <w:rPr>
          <w:spacing w:val="-5"/>
          <w:sz w:val="24"/>
        </w:rPr>
        <w:t> </w:t>
      </w:r>
      <w:r>
        <w:rPr>
          <w:sz w:val="24"/>
        </w:rPr>
        <w:t>Attorney.</w:t>
      </w:r>
    </w:p>
    <w:p>
      <w:pPr>
        <w:pStyle w:val="ListParagraph"/>
        <w:numPr>
          <w:ilvl w:val="2"/>
          <w:numId w:val="5"/>
        </w:numPr>
        <w:tabs>
          <w:tab w:pos="1960" w:val="left" w:leader="none"/>
        </w:tabs>
        <w:spacing w:line="242" w:lineRule="auto" w:before="98" w:after="0"/>
        <w:ind w:left="1960" w:right="118" w:hanging="360"/>
        <w:jc w:val="both"/>
        <w:rPr>
          <w:sz w:val="24"/>
        </w:rPr>
      </w:pPr>
      <w:r>
        <w:rPr>
          <w:sz w:val="24"/>
        </w:rPr>
        <w:t>Residents</w:t>
      </w:r>
      <w:r>
        <w:rPr>
          <w:spacing w:val="-15"/>
          <w:sz w:val="24"/>
        </w:rPr>
        <w:t> </w:t>
      </w:r>
      <w:r>
        <w:rPr>
          <w:sz w:val="24"/>
        </w:rPr>
        <w:t>who</w:t>
      </w:r>
      <w:r>
        <w:rPr>
          <w:spacing w:val="-15"/>
          <w:sz w:val="24"/>
        </w:rPr>
        <w:t> </w:t>
      </w:r>
      <w:r>
        <w:rPr>
          <w:sz w:val="24"/>
        </w:rPr>
        <w:t>fail</w:t>
      </w:r>
      <w:r>
        <w:rPr>
          <w:spacing w:val="-15"/>
          <w:sz w:val="24"/>
        </w:rPr>
        <w:t> </w:t>
      </w:r>
      <w:r>
        <w:rPr>
          <w:sz w:val="24"/>
        </w:rPr>
        <w:t>to</w:t>
      </w:r>
      <w:r>
        <w:rPr>
          <w:spacing w:val="-15"/>
          <w:sz w:val="24"/>
        </w:rPr>
        <w:t> </w:t>
      </w:r>
      <w:r>
        <w:rPr>
          <w:sz w:val="24"/>
        </w:rPr>
        <w:t>notify</w:t>
      </w:r>
      <w:r>
        <w:rPr>
          <w:spacing w:val="-14"/>
          <w:sz w:val="24"/>
        </w:rPr>
        <w:t> </w:t>
      </w:r>
      <w:r>
        <w:rPr>
          <w:sz w:val="24"/>
        </w:rPr>
        <w:t>the</w:t>
      </w:r>
      <w:r>
        <w:rPr>
          <w:spacing w:val="-15"/>
          <w:sz w:val="24"/>
        </w:rPr>
        <w:t> </w:t>
      </w:r>
      <w:r>
        <w:rPr>
          <w:sz w:val="24"/>
        </w:rPr>
        <w:t>HA</w:t>
      </w:r>
      <w:r>
        <w:rPr>
          <w:spacing w:val="-15"/>
          <w:sz w:val="24"/>
        </w:rPr>
        <w:t> </w:t>
      </w:r>
      <w:r>
        <w:rPr>
          <w:sz w:val="24"/>
        </w:rPr>
        <w:t>of</w:t>
      </w:r>
      <w:r>
        <w:rPr>
          <w:spacing w:val="-15"/>
          <w:sz w:val="24"/>
        </w:rPr>
        <w:t> </w:t>
      </w:r>
      <w:r>
        <w:rPr>
          <w:sz w:val="24"/>
        </w:rPr>
        <w:t>additions</w:t>
      </w:r>
      <w:r>
        <w:rPr>
          <w:spacing w:val="-15"/>
          <w:sz w:val="24"/>
        </w:rPr>
        <w:t> </w:t>
      </w:r>
      <w:r>
        <w:rPr>
          <w:sz w:val="24"/>
        </w:rPr>
        <w:t>to</w:t>
      </w:r>
      <w:r>
        <w:rPr>
          <w:spacing w:val="-14"/>
          <w:sz w:val="24"/>
        </w:rPr>
        <w:t> </w:t>
      </w:r>
      <w:r>
        <w:rPr>
          <w:sz w:val="24"/>
        </w:rPr>
        <w:t>the</w:t>
      </w:r>
      <w:r>
        <w:rPr>
          <w:spacing w:val="-15"/>
          <w:sz w:val="24"/>
        </w:rPr>
        <w:t> </w:t>
      </w:r>
      <w:r>
        <w:rPr>
          <w:sz w:val="24"/>
        </w:rPr>
        <w:t>household</w:t>
      </w:r>
      <w:r>
        <w:rPr>
          <w:spacing w:val="-15"/>
          <w:sz w:val="24"/>
        </w:rPr>
        <w:t> </w:t>
      </w:r>
      <w:r>
        <w:rPr>
          <w:sz w:val="24"/>
        </w:rPr>
        <w:t>or</w:t>
      </w:r>
      <w:r>
        <w:rPr>
          <w:spacing w:val="-15"/>
          <w:sz w:val="24"/>
        </w:rPr>
        <w:t> </w:t>
      </w:r>
      <w:r>
        <w:rPr>
          <w:sz w:val="24"/>
        </w:rPr>
        <w:t>who</w:t>
      </w:r>
      <w:r>
        <w:rPr>
          <w:spacing w:val="-14"/>
          <w:sz w:val="24"/>
        </w:rPr>
        <w:t> </w:t>
      </w:r>
      <w:r>
        <w:rPr>
          <w:sz w:val="24"/>
        </w:rPr>
        <w:t>permit</w:t>
      </w:r>
      <w:r>
        <w:rPr>
          <w:spacing w:val="-15"/>
          <w:sz w:val="24"/>
        </w:rPr>
        <w:t> </w:t>
      </w:r>
      <w:r>
        <w:rPr>
          <w:sz w:val="24"/>
        </w:rPr>
        <w:t>persons to join the household without undergoing screening are violating of the lease. Persons added without the HA's approval will be considered unauthorized occupants and the entire household will be subject to</w:t>
      </w:r>
      <w:r>
        <w:rPr>
          <w:spacing w:val="-3"/>
          <w:sz w:val="24"/>
        </w:rPr>
        <w:t> </w:t>
      </w:r>
      <w:r>
        <w:rPr>
          <w:sz w:val="24"/>
        </w:rPr>
        <w:t>eviction.</w:t>
      </w:r>
    </w:p>
    <w:p>
      <w:pPr>
        <w:pStyle w:val="ListParagraph"/>
        <w:numPr>
          <w:ilvl w:val="2"/>
          <w:numId w:val="5"/>
        </w:numPr>
        <w:tabs>
          <w:tab w:pos="1960" w:val="left" w:leader="none"/>
        </w:tabs>
        <w:spacing w:line="247" w:lineRule="auto" w:before="109" w:after="0"/>
        <w:ind w:left="1960" w:right="118" w:hanging="360"/>
        <w:jc w:val="both"/>
        <w:rPr>
          <w:sz w:val="24"/>
        </w:rPr>
      </w:pPr>
      <w:r>
        <w:rPr>
          <w:sz w:val="24"/>
        </w:rPr>
        <w:t>Visitors may be permitted in a dwelling unit so long as they have no previous history of behavior on the HA premises that would be a lease</w:t>
      </w:r>
      <w:r>
        <w:rPr>
          <w:spacing w:val="-7"/>
          <w:sz w:val="24"/>
        </w:rPr>
        <w:t> </w:t>
      </w:r>
      <w:r>
        <w:rPr>
          <w:sz w:val="24"/>
        </w:rPr>
        <w:t>violation.</w:t>
      </w:r>
    </w:p>
    <w:p>
      <w:pPr>
        <w:pStyle w:val="ListParagraph"/>
        <w:numPr>
          <w:ilvl w:val="3"/>
          <w:numId w:val="5"/>
        </w:numPr>
        <w:tabs>
          <w:tab w:pos="2320" w:val="left" w:leader="none"/>
        </w:tabs>
        <w:spacing w:line="225" w:lineRule="auto" w:before="135" w:after="0"/>
        <w:ind w:left="2320" w:right="118" w:hanging="360"/>
        <w:jc w:val="both"/>
        <w:rPr>
          <w:sz w:val="24"/>
        </w:rPr>
      </w:pPr>
      <w:r>
        <w:rPr>
          <w:sz w:val="24"/>
        </w:rPr>
        <w:t>Visits of more than 14 days in a calendar year shall be authorized only by the HA with advance documentation of extenuating</w:t>
      </w:r>
      <w:r>
        <w:rPr>
          <w:spacing w:val="-4"/>
          <w:sz w:val="24"/>
        </w:rPr>
        <w:t> </w:t>
      </w:r>
      <w:r>
        <w:rPr>
          <w:sz w:val="24"/>
        </w:rPr>
        <w:t>circumstances.</w:t>
      </w:r>
    </w:p>
    <w:p>
      <w:pPr>
        <w:pStyle w:val="ListParagraph"/>
        <w:numPr>
          <w:ilvl w:val="3"/>
          <w:numId w:val="5"/>
        </w:numPr>
        <w:tabs>
          <w:tab w:pos="2320" w:val="left" w:leader="none"/>
        </w:tabs>
        <w:spacing w:line="232" w:lineRule="auto" w:before="26" w:after="0"/>
        <w:ind w:left="2320" w:right="118" w:hanging="360"/>
        <w:jc w:val="both"/>
        <w:rPr>
          <w:sz w:val="24"/>
        </w:rPr>
      </w:pPr>
      <w:r>
        <w:rPr>
          <w:sz w:val="24"/>
        </w:rPr>
        <w:t>Visitors remaining beyond this period without prior approval of the HA shall be considered</w:t>
      </w:r>
      <w:r>
        <w:rPr>
          <w:spacing w:val="-8"/>
          <w:sz w:val="24"/>
        </w:rPr>
        <w:t> </w:t>
      </w:r>
      <w:r>
        <w:rPr>
          <w:sz w:val="24"/>
        </w:rPr>
        <w:t>unauthorized</w:t>
      </w:r>
      <w:r>
        <w:rPr>
          <w:spacing w:val="-8"/>
          <w:sz w:val="24"/>
        </w:rPr>
        <w:t> </w:t>
      </w:r>
      <w:r>
        <w:rPr>
          <w:sz w:val="24"/>
        </w:rPr>
        <w:t>occupants</w:t>
      </w:r>
      <w:r>
        <w:rPr>
          <w:spacing w:val="-7"/>
          <w:sz w:val="24"/>
        </w:rPr>
        <w:t> </w:t>
      </w:r>
      <w:r>
        <w:rPr>
          <w:sz w:val="24"/>
        </w:rPr>
        <w:t>and</w:t>
      </w:r>
      <w:r>
        <w:rPr>
          <w:spacing w:val="-8"/>
          <w:sz w:val="24"/>
        </w:rPr>
        <w:t> </w:t>
      </w:r>
      <w:r>
        <w:rPr>
          <w:sz w:val="24"/>
        </w:rPr>
        <w:t>the</w:t>
      </w:r>
      <w:r>
        <w:rPr>
          <w:spacing w:val="-7"/>
          <w:sz w:val="24"/>
        </w:rPr>
        <w:t> </w:t>
      </w:r>
      <w:r>
        <w:rPr>
          <w:sz w:val="24"/>
        </w:rPr>
        <w:t>head</w:t>
      </w:r>
      <w:r>
        <w:rPr>
          <w:spacing w:val="-8"/>
          <w:sz w:val="24"/>
        </w:rPr>
        <w:t> </w:t>
      </w:r>
      <w:r>
        <w:rPr>
          <w:sz w:val="24"/>
        </w:rPr>
        <w:t>of</w:t>
      </w:r>
      <w:r>
        <w:rPr>
          <w:spacing w:val="-7"/>
          <w:sz w:val="24"/>
        </w:rPr>
        <w:t> </w:t>
      </w:r>
      <w:r>
        <w:rPr>
          <w:sz w:val="24"/>
        </w:rPr>
        <w:t>the</w:t>
      </w:r>
      <w:r>
        <w:rPr>
          <w:spacing w:val="-8"/>
          <w:sz w:val="24"/>
        </w:rPr>
        <w:t> </w:t>
      </w:r>
      <w:r>
        <w:rPr>
          <w:sz w:val="24"/>
        </w:rPr>
        <w:t>household</w:t>
      </w:r>
      <w:r>
        <w:rPr>
          <w:spacing w:val="-7"/>
          <w:sz w:val="24"/>
        </w:rPr>
        <w:t> </w:t>
      </w:r>
      <w:r>
        <w:rPr>
          <w:sz w:val="24"/>
        </w:rPr>
        <w:t>shall</w:t>
      </w:r>
      <w:r>
        <w:rPr>
          <w:spacing w:val="-8"/>
          <w:sz w:val="24"/>
        </w:rPr>
        <w:t> </w:t>
      </w:r>
      <w:r>
        <w:rPr>
          <w:sz w:val="24"/>
        </w:rPr>
        <w:t>be</w:t>
      </w:r>
      <w:r>
        <w:rPr>
          <w:spacing w:val="-7"/>
          <w:sz w:val="24"/>
        </w:rPr>
        <w:t> </w:t>
      </w:r>
      <w:r>
        <w:rPr>
          <w:sz w:val="24"/>
        </w:rPr>
        <w:t>guilty</w:t>
      </w:r>
      <w:r>
        <w:rPr>
          <w:spacing w:val="-8"/>
          <w:sz w:val="24"/>
        </w:rPr>
        <w:t> </w:t>
      </w:r>
      <w:r>
        <w:rPr>
          <w:sz w:val="24"/>
        </w:rPr>
        <w:t>of a breach of the</w:t>
      </w:r>
      <w:r>
        <w:rPr>
          <w:spacing w:val="-3"/>
          <w:sz w:val="24"/>
        </w:rPr>
        <w:t> </w:t>
      </w:r>
      <w:r>
        <w:rPr>
          <w:sz w:val="24"/>
        </w:rPr>
        <w:t>lease.</w:t>
      </w:r>
    </w:p>
    <w:p>
      <w:pPr>
        <w:pStyle w:val="ListParagraph"/>
        <w:numPr>
          <w:ilvl w:val="2"/>
          <w:numId w:val="5"/>
        </w:numPr>
        <w:tabs>
          <w:tab w:pos="1960" w:val="left" w:leader="none"/>
        </w:tabs>
        <w:spacing w:line="247" w:lineRule="auto" w:before="117" w:after="0"/>
        <w:ind w:left="1960" w:right="118" w:hanging="360"/>
        <w:jc w:val="both"/>
        <w:rPr>
          <w:sz w:val="24"/>
        </w:rPr>
      </w:pPr>
      <w:r>
        <w:rPr>
          <w:sz w:val="24"/>
        </w:rPr>
        <w:t>Boarders, lodgers or others not on the lease shall not be permitted to move in with</w:t>
      </w:r>
      <w:r>
        <w:rPr>
          <w:spacing w:val="-28"/>
          <w:sz w:val="24"/>
        </w:rPr>
        <w:t> </w:t>
      </w:r>
      <w:r>
        <w:rPr>
          <w:sz w:val="24"/>
        </w:rPr>
        <w:t>any family. Violation of this provision is ground for termination of the</w:t>
      </w:r>
      <w:r>
        <w:rPr>
          <w:spacing w:val="-5"/>
          <w:sz w:val="24"/>
        </w:rPr>
        <w:t> </w:t>
      </w:r>
      <w:r>
        <w:rPr>
          <w:sz w:val="24"/>
        </w:rPr>
        <w:t>lease.</w:t>
      </w:r>
    </w:p>
    <w:p>
      <w:pPr>
        <w:pStyle w:val="ListParagraph"/>
        <w:numPr>
          <w:ilvl w:val="2"/>
          <w:numId w:val="5"/>
        </w:numPr>
        <w:tabs>
          <w:tab w:pos="1960" w:val="left" w:leader="none"/>
        </w:tabs>
        <w:spacing w:line="242" w:lineRule="auto" w:before="103" w:after="0"/>
        <w:ind w:left="1960" w:right="118" w:hanging="360"/>
        <w:jc w:val="both"/>
        <w:rPr>
          <w:sz w:val="24"/>
        </w:rPr>
      </w:pPr>
      <w:r>
        <w:rPr>
          <w:sz w:val="24"/>
        </w:rPr>
        <w:t>Residents will not be given permission to allow a former resident of the HA who has been evicted to occupy the unit for any period of time. Violation of this requirement</w:t>
      </w:r>
      <w:r>
        <w:rPr>
          <w:spacing w:val="-39"/>
          <w:sz w:val="24"/>
        </w:rPr>
        <w:t> </w:t>
      </w:r>
      <w:r>
        <w:rPr>
          <w:sz w:val="24"/>
        </w:rPr>
        <w:t>is grounds for termination of the</w:t>
      </w:r>
      <w:r>
        <w:rPr>
          <w:spacing w:val="-1"/>
          <w:sz w:val="24"/>
        </w:rPr>
        <w:t> </w:t>
      </w:r>
      <w:r>
        <w:rPr>
          <w:sz w:val="24"/>
        </w:rPr>
        <w:t>lease.</w:t>
      </w:r>
    </w:p>
    <w:p>
      <w:pPr>
        <w:pStyle w:val="ListParagraph"/>
        <w:numPr>
          <w:ilvl w:val="2"/>
          <w:numId w:val="5"/>
        </w:numPr>
        <w:tabs>
          <w:tab w:pos="1960" w:val="left" w:leader="none"/>
        </w:tabs>
        <w:spacing w:line="240" w:lineRule="auto" w:before="119" w:after="0"/>
        <w:ind w:left="1960" w:right="320" w:hanging="1960"/>
        <w:jc w:val="right"/>
        <w:rPr>
          <w:sz w:val="24"/>
        </w:rPr>
      </w:pPr>
      <w:r>
        <w:rPr>
          <w:sz w:val="24"/>
        </w:rPr>
        <w:t>Family members who move from the dwelling unit shall be removed from the</w:t>
      </w:r>
      <w:r>
        <w:rPr>
          <w:spacing w:val="-17"/>
          <w:sz w:val="24"/>
        </w:rPr>
        <w:t> </w:t>
      </w:r>
      <w:r>
        <w:rPr>
          <w:sz w:val="24"/>
        </w:rPr>
        <w:t>lease.</w:t>
      </w:r>
    </w:p>
    <w:p>
      <w:pPr>
        <w:pStyle w:val="ListParagraph"/>
        <w:numPr>
          <w:ilvl w:val="3"/>
          <w:numId w:val="5"/>
        </w:numPr>
        <w:tabs>
          <w:tab w:pos="359" w:val="left" w:leader="none"/>
          <w:tab w:pos="360" w:val="left" w:leader="none"/>
        </w:tabs>
        <w:spacing w:line="240" w:lineRule="auto" w:before="132" w:after="0"/>
        <w:ind w:left="2320" w:right="321" w:hanging="2320"/>
        <w:jc w:val="right"/>
        <w:rPr>
          <w:sz w:val="24"/>
        </w:rPr>
      </w:pPr>
      <w:r>
        <w:rPr>
          <w:sz w:val="24"/>
        </w:rPr>
        <w:t>The resident shall report the move out within 10 calendar days of its</w:t>
      </w:r>
      <w:r>
        <w:rPr>
          <w:spacing w:val="-21"/>
          <w:sz w:val="24"/>
        </w:rPr>
        <w:t> </w:t>
      </w:r>
      <w:r>
        <w:rPr>
          <w:sz w:val="24"/>
        </w:rPr>
        <w:t>occurrence.</w:t>
      </w:r>
    </w:p>
    <w:p>
      <w:pPr>
        <w:spacing w:after="0" w:line="240" w:lineRule="auto"/>
        <w:jc w:val="right"/>
        <w:rPr>
          <w:sz w:val="24"/>
        </w:rPr>
        <w:sectPr>
          <w:pgSz w:w="12240" w:h="15840"/>
          <w:pgMar w:header="736" w:footer="1098" w:top="1380" w:bottom="1280" w:left="560" w:right="1320"/>
        </w:sectPr>
      </w:pPr>
    </w:p>
    <w:p>
      <w:pPr>
        <w:pStyle w:val="ListParagraph"/>
        <w:numPr>
          <w:ilvl w:val="3"/>
          <w:numId w:val="5"/>
        </w:numPr>
        <w:tabs>
          <w:tab w:pos="2320" w:val="left" w:leader="none"/>
        </w:tabs>
        <w:spacing w:line="223" w:lineRule="auto" w:before="124" w:after="0"/>
        <w:ind w:left="2320" w:right="118" w:hanging="360"/>
        <w:jc w:val="both"/>
        <w:rPr>
          <w:sz w:val="24"/>
        </w:rPr>
      </w:pPr>
      <w:r>
        <w:rPr>
          <w:sz w:val="24"/>
        </w:rPr>
        <w:t>The individual(s) may not be readmitted to the unit and must apply as a new applicant household(s) for placement on the waiting</w:t>
      </w:r>
      <w:r>
        <w:rPr>
          <w:spacing w:val="-5"/>
          <w:sz w:val="24"/>
        </w:rPr>
        <w:t> </w:t>
      </w:r>
      <w:r>
        <w:rPr>
          <w:sz w:val="24"/>
        </w:rPr>
        <w:t>list.</w:t>
      </w:r>
    </w:p>
    <w:p>
      <w:pPr>
        <w:pStyle w:val="ListParagraph"/>
        <w:numPr>
          <w:ilvl w:val="3"/>
          <w:numId w:val="5"/>
        </w:numPr>
        <w:tabs>
          <w:tab w:pos="2320" w:val="left" w:leader="none"/>
        </w:tabs>
        <w:spacing w:line="223" w:lineRule="auto" w:before="38" w:after="0"/>
        <w:ind w:left="2320" w:right="118" w:hanging="360"/>
        <w:jc w:val="both"/>
        <w:rPr>
          <w:sz w:val="24"/>
        </w:rPr>
      </w:pPr>
      <w:r>
        <w:rPr>
          <w:sz w:val="24"/>
        </w:rPr>
        <w:t>Medical</w:t>
      </w:r>
      <w:r>
        <w:rPr>
          <w:spacing w:val="-15"/>
          <w:sz w:val="24"/>
        </w:rPr>
        <w:t> </w:t>
      </w:r>
      <w:r>
        <w:rPr>
          <w:sz w:val="24"/>
        </w:rPr>
        <w:t>hardship</w:t>
      </w:r>
      <w:r>
        <w:rPr>
          <w:spacing w:val="-14"/>
          <w:sz w:val="24"/>
        </w:rPr>
        <w:t> </w:t>
      </w:r>
      <w:r>
        <w:rPr>
          <w:sz w:val="24"/>
        </w:rPr>
        <w:t>or</w:t>
      </w:r>
      <w:r>
        <w:rPr>
          <w:spacing w:val="-14"/>
          <w:sz w:val="24"/>
        </w:rPr>
        <w:t> </w:t>
      </w:r>
      <w:r>
        <w:rPr>
          <w:sz w:val="24"/>
        </w:rPr>
        <w:t>other</w:t>
      </w:r>
      <w:r>
        <w:rPr>
          <w:spacing w:val="-14"/>
          <w:sz w:val="24"/>
        </w:rPr>
        <w:t> </w:t>
      </w:r>
      <w:r>
        <w:rPr>
          <w:sz w:val="24"/>
        </w:rPr>
        <w:t>extenuating</w:t>
      </w:r>
      <w:r>
        <w:rPr>
          <w:spacing w:val="-14"/>
          <w:sz w:val="24"/>
        </w:rPr>
        <w:t> </w:t>
      </w:r>
      <w:r>
        <w:rPr>
          <w:sz w:val="24"/>
        </w:rPr>
        <w:t>circumstances</w:t>
      </w:r>
      <w:r>
        <w:rPr>
          <w:spacing w:val="-14"/>
          <w:sz w:val="24"/>
        </w:rPr>
        <w:t> </w:t>
      </w:r>
      <w:r>
        <w:rPr>
          <w:sz w:val="24"/>
        </w:rPr>
        <w:t>shall</w:t>
      </w:r>
      <w:r>
        <w:rPr>
          <w:spacing w:val="-14"/>
          <w:sz w:val="24"/>
        </w:rPr>
        <w:t> </w:t>
      </w:r>
      <w:r>
        <w:rPr>
          <w:sz w:val="24"/>
        </w:rPr>
        <w:t>be</w:t>
      </w:r>
      <w:r>
        <w:rPr>
          <w:spacing w:val="-14"/>
          <w:sz w:val="24"/>
        </w:rPr>
        <w:t> </w:t>
      </w:r>
      <w:r>
        <w:rPr>
          <w:sz w:val="24"/>
        </w:rPr>
        <w:t>considered</w:t>
      </w:r>
      <w:r>
        <w:rPr>
          <w:spacing w:val="-14"/>
          <w:sz w:val="24"/>
        </w:rPr>
        <w:t> </w:t>
      </w:r>
      <w:r>
        <w:rPr>
          <w:sz w:val="24"/>
        </w:rPr>
        <w:t>by</w:t>
      </w:r>
      <w:r>
        <w:rPr>
          <w:spacing w:val="-14"/>
          <w:sz w:val="24"/>
        </w:rPr>
        <w:t> </w:t>
      </w:r>
      <w:r>
        <w:rPr>
          <w:sz w:val="24"/>
        </w:rPr>
        <w:t>the</w:t>
      </w:r>
      <w:r>
        <w:rPr>
          <w:spacing w:val="-13"/>
          <w:sz w:val="24"/>
        </w:rPr>
        <w:t> </w:t>
      </w:r>
      <w:r>
        <w:rPr>
          <w:sz w:val="24"/>
        </w:rPr>
        <w:t>HA in making determinations under this</w:t>
      </w:r>
      <w:r>
        <w:rPr>
          <w:spacing w:val="-1"/>
          <w:sz w:val="24"/>
        </w:rPr>
        <w:t> </w:t>
      </w:r>
      <w:r>
        <w:rPr>
          <w:sz w:val="24"/>
        </w:rPr>
        <w:t>paragraph.</w:t>
      </w:r>
    </w:p>
    <w:p>
      <w:pPr>
        <w:pStyle w:val="ListParagraph"/>
        <w:numPr>
          <w:ilvl w:val="2"/>
          <w:numId w:val="5"/>
        </w:numPr>
        <w:tabs>
          <w:tab w:pos="1960" w:val="left" w:leader="none"/>
        </w:tabs>
        <w:spacing w:line="240" w:lineRule="auto" w:before="119" w:after="0"/>
        <w:ind w:left="1960" w:right="117" w:hanging="360"/>
        <w:jc w:val="both"/>
        <w:rPr>
          <w:sz w:val="24"/>
        </w:rPr>
      </w:pPr>
      <w:r>
        <w:rPr>
          <w:sz w:val="24"/>
        </w:rPr>
        <w:t>A resident may add a minor to the lease using the “Power of Attorney” provisions of Section 25-2A-7, Code of Alabama 1975. The HA shall require that the resident use the HA form, have the form filed and recorded with the Probate Judge, and return the recorded</w:t>
      </w:r>
      <w:r>
        <w:rPr>
          <w:spacing w:val="-8"/>
          <w:sz w:val="24"/>
        </w:rPr>
        <w:t> </w:t>
      </w:r>
      <w:r>
        <w:rPr>
          <w:sz w:val="24"/>
        </w:rPr>
        <w:t>form</w:t>
      </w:r>
      <w:r>
        <w:rPr>
          <w:spacing w:val="-8"/>
          <w:sz w:val="24"/>
        </w:rPr>
        <w:t> </w:t>
      </w:r>
      <w:r>
        <w:rPr>
          <w:sz w:val="24"/>
        </w:rPr>
        <w:t>to</w:t>
      </w:r>
      <w:r>
        <w:rPr>
          <w:spacing w:val="-8"/>
          <w:sz w:val="24"/>
        </w:rPr>
        <w:t> </w:t>
      </w:r>
      <w:r>
        <w:rPr>
          <w:sz w:val="24"/>
        </w:rPr>
        <w:t>the</w:t>
      </w:r>
      <w:r>
        <w:rPr>
          <w:spacing w:val="-8"/>
          <w:sz w:val="24"/>
        </w:rPr>
        <w:t> </w:t>
      </w:r>
      <w:r>
        <w:rPr>
          <w:sz w:val="24"/>
        </w:rPr>
        <w:t>HA</w:t>
      </w:r>
      <w:r>
        <w:rPr>
          <w:spacing w:val="-8"/>
          <w:sz w:val="24"/>
        </w:rPr>
        <w:t> </w:t>
      </w:r>
      <w:r>
        <w:rPr>
          <w:sz w:val="24"/>
        </w:rPr>
        <w:t>office.</w:t>
      </w:r>
      <w:r>
        <w:rPr>
          <w:spacing w:val="44"/>
          <w:sz w:val="24"/>
        </w:rPr>
        <w:t> </w:t>
      </w:r>
      <w:r>
        <w:rPr>
          <w:sz w:val="24"/>
        </w:rPr>
        <w:t>The</w:t>
      </w:r>
      <w:r>
        <w:rPr>
          <w:spacing w:val="-8"/>
          <w:sz w:val="24"/>
        </w:rPr>
        <w:t> </w:t>
      </w:r>
      <w:r>
        <w:rPr>
          <w:sz w:val="24"/>
        </w:rPr>
        <w:t>additional</w:t>
      </w:r>
      <w:r>
        <w:rPr>
          <w:spacing w:val="-8"/>
          <w:sz w:val="24"/>
        </w:rPr>
        <w:t> </w:t>
      </w:r>
      <w:r>
        <w:rPr>
          <w:sz w:val="24"/>
        </w:rPr>
        <w:t>person</w:t>
      </w:r>
      <w:r>
        <w:rPr>
          <w:spacing w:val="-8"/>
          <w:sz w:val="24"/>
        </w:rPr>
        <w:t> </w:t>
      </w:r>
      <w:r>
        <w:rPr>
          <w:sz w:val="24"/>
        </w:rPr>
        <w:t>must</w:t>
      </w:r>
      <w:r>
        <w:rPr>
          <w:spacing w:val="-8"/>
          <w:sz w:val="24"/>
        </w:rPr>
        <w:t> </w:t>
      </w:r>
      <w:r>
        <w:rPr>
          <w:sz w:val="24"/>
        </w:rPr>
        <w:t>still</w:t>
      </w:r>
      <w:r>
        <w:rPr>
          <w:spacing w:val="-8"/>
          <w:sz w:val="24"/>
        </w:rPr>
        <w:t> </w:t>
      </w:r>
      <w:r>
        <w:rPr>
          <w:sz w:val="24"/>
        </w:rPr>
        <w:t>meet</w:t>
      </w:r>
      <w:r>
        <w:rPr>
          <w:spacing w:val="-8"/>
          <w:sz w:val="24"/>
        </w:rPr>
        <w:t> </w:t>
      </w:r>
      <w:r>
        <w:rPr>
          <w:sz w:val="24"/>
        </w:rPr>
        <w:t>all</w:t>
      </w:r>
      <w:r>
        <w:rPr>
          <w:spacing w:val="-8"/>
          <w:sz w:val="24"/>
        </w:rPr>
        <w:t> </w:t>
      </w:r>
      <w:r>
        <w:rPr>
          <w:sz w:val="24"/>
        </w:rPr>
        <w:t>criteria</w:t>
      </w:r>
      <w:r>
        <w:rPr>
          <w:spacing w:val="-8"/>
          <w:sz w:val="24"/>
        </w:rPr>
        <w:t> </w:t>
      </w:r>
      <w:r>
        <w:rPr>
          <w:sz w:val="24"/>
        </w:rPr>
        <w:t>of</w:t>
      </w:r>
      <w:r>
        <w:rPr>
          <w:spacing w:val="-8"/>
          <w:sz w:val="24"/>
        </w:rPr>
        <w:t> </w:t>
      </w:r>
      <w:r>
        <w:rPr>
          <w:sz w:val="24"/>
        </w:rPr>
        <w:t>the admissions process and all other provisions of this ACOP shall apply, including the HA’s consideration of whether the unit will still be properly sized, etc. The HA shall verify that the person added to the lease via this method is actually living in the unit. The Power of Attorney is good for only one year and must be annually renewed, recorded,</w:t>
      </w:r>
      <w:r>
        <w:rPr>
          <w:spacing w:val="-1"/>
          <w:sz w:val="24"/>
        </w:rPr>
        <w:t> </w:t>
      </w:r>
      <w:r>
        <w:rPr>
          <w:sz w:val="24"/>
        </w:rPr>
        <w:t>etc.</w:t>
      </w:r>
    </w:p>
    <w:p>
      <w:pPr>
        <w:pStyle w:val="BodyText"/>
        <w:ind w:left="0" w:firstLine="0"/>
        <w:jc w:val="left"/>
        <w:rPr>
          <w:sz w:val="26"/>
        </w:rPr>
      </w:pPr>
    </w:p>
    <w:p>
      <w:pPr>
        <w:pStyle w:val="BodyText"/>
        <w:spacing w:before="10"/>
        <w:ind w:left="0" w:firstLine="0"/>
        <w:jc w:val="left"/>
        <w:rPr>
          <w:sz w:val="26"/>
        </w:rPr>
      </w:pPr>
    </w:p>
    <w:p>
      <w:pPr>
        <w:pStyle w:val="Heading2"/>
        <w:numPr>
          <w:ilvl w:val="0"/>
          <w:numId w:val="5"/>
        </w:numPr>
        <w:tabs>
          <w:tab w:pos="1239" w:val="left" w:leader="none"/>
          <w:tab w:pos="1240" w:val="left" w:leader="none"/>
        </w:tabs>
        <w:spacing w:line="240" w:lineRule="auto" w:before="0" w:after="0"/>
        <w:ind w:left="1240" w:right="0" w:hanging="687"/>
        <w:jc w:val="left"/>
      </w:pPr>
      <w:bookmarkStart w:name="_TOC_250079" w:id="59"/>
      <w:bookmarkEnd w:id="59"/>
      <w:r>
        <w:rPr/>
        <w:t>TRANSFER POLICY</w:t>
      </w:r>
    </w:p>
    <w:p>
      <w:pPr>
        <w:pStyle w:val="Heading2"/>
        <w:numPr>
          <w:ilvl w:val="1"/>
          <w:numId w:val="5"/>
        </w:numPr>
        <w:tabs>
          <w:tab w:pos="1780" w:val="left" w:leader="none"/>
        </w:tabs>
        <w:spacing w:line="240" w:lineRule="auto" w:before="117" w:after="0"/>
        <w:ind w:left="1780" w:right="0" w:hanging="360"/>
        <w:jc w:val="left"/>
      </w:pPr>
      <w:bookmarkStart w:name="_TOC_250078" w:id="60"/>
      <w:r>
        <w:rPr>
          <w:u w:val="thick"/>
        </w:rPr>
        <w:t>Objectives of the Transfer</w:t>
      </w:r>
      <w:r>
        <w:rPr>
          <w:spacing w:val="-3"/>
          <w:u w:val="thick"/>
        </w:rPr>
        <w:t> </w:t>
      </w:r>
      <w:bookmarkEnd w:id="60"/>
      <w:r>
        <w:rPr>
          <w:u w:val="thick"/>
        </w:rPr>
        <w:t>Policy:</w:t>
      </w:r>
    </w:p>
    <w:p>
      <w:pPr>
        <w:pStyle w:val="BodyText"/>
        <w:spacing w:before="7"/>
        <w:ind w:left="0" w:firstLine="0"/>
        <w:jc w:val="left"/>
        <w:rPr>
          <w:b/>
          <w:sz w:val="23"/>
        </w:rPr>
      </w:pPr>
    </w:p>
    <w:p>
      <w:pPr>
        <w:pStyle w:val="ListParagraph"/>
        <w:numPr>
          <w:ilvl w:val="0"/>
          <w:numId w:val="25"/>
        </w:numPr>
        <w:tabs>
          <w:tab w:pos="2139" w:val="left" w:leader="none"/>
          <w:tab w:pos="2140" w:val="left" w:leader="none"/>
        </w:tabs>
        <w:spacing w:line="223" w:lineRule="auto" w:before="0" w:after="0"/>
        <w:ind w:left="2140" w:right="118" w:hanging="358"/>
        <w:jc w:val="left"/>
        <w:rPr>
          <w:sz w:val="24"/>
        </w:rPr>
      </w:pPr>
      <w:r>
        <w:rPr>
          <w:sz w:val="24"/>
        </w:rPr>
        <w:t>To</w:t>
      </w:r>
      <w:r>
        <w:rPr>
          <w:spacing w:val="-11"/>
          <w:sz w:val="24"/>
        </w:rPr>
        <w:t> </w:t>
      </w:r>
      <w:r>
        <w:rPr>
          <w:sz w:val="24"/>
        </w:rPr>
        <w:t>fully</w:t>
      </w:r>
      <w:r>
        <w:rPr>
          <w:spacing w:val="-11"/>
          <w:sz w:val="24"/>
        </w:rPr>
        <w:t> </w:t>
      </w:r>
      <w:r>
        <w:rPr>
          <w:sz w:val="24"/>
        </w:rPr>
        <w:t>utilize</w:t>
      </w:r>
      <w:r>
        <w:rPr>
          <w:spacing w:val="-11"/>
          <w:sz w:val="24"/>
        </w:rPr>
        <w:t> </w:t>
      </w:r>
      <w:r>
        <w:rPr>
          <w:sz w:val="24"/>
        </w:rPr>
        <w:t>available</w:t>
      </w:r>
      <w:r>
        <w:rPr>
          <w:spacing w:val="-10"/>
          <w:sz w:val="24"/>
        </w:rPr>
        <w:t> </w:t>
      </w:r>
      <w:r>
        <w:rPr>
          <w:sz w:val="24"/>
        </w:rPr>
        <w:t>housing</w:t>
      </w:r>
      <w:r>
        <w:rPr>
          <w:spacing w:val="-11"/>
          <w:sz w:val="24"/>
        </w:rPr>
        <w:t> </w:t>
      </w:r>
      <w:r>
        <w:rPr>
          <w:sz w:val="24"/>
        </w:rPr>
        <w:t>resources</w:t>
      </w:r>
      <w:r>
        <w:rPr>
          <w:spacing w:val="-11"/>
          <w:sz w:val="24"/>
        </w:rPr>
        <w:t> </w:t>
      </w:r>
      <w:r>
        <w:rPr>
          <w:sz w:val="24"/>
        </w:rPr>
        <w:t>while</w:t>
      </w:r>
      <w:r>
        <w:rPr>
          <w:spacing w:val="-10"/>
          <w:sz w:val="24"/>
        </w:rPr>
        <w:t> </w:t>
      </w:r>
      <w:r>
        <w:rPr>
          <w:sz w:val="24"/>
        </w:rPr>
        <w:t>avoiding</w:t>
      </w:r>
      <w:r>
        <w:rPr>
          <w:spacing w:val="-11"/>
          <w:sz w:val="24"/>
        </w:rPr>
        <w:t> </w:t>
      </w:r>
      <w:r>
        <w:rPr>
          <w:sz w:val="24"/>
        </w:rPr>
        <w:t>overcrowding</w:t>
      </w:r>
      <w:r>
        <w:rPr>
          <w:spacing w:val="-11"/>
          <w:sz w:val="24"/>
        </w:rPr>
        <w:t> </w:t>
      </w:r>
      <w:r>
        <w:rPr>
          <w:sz w:val="24"/>
        </w:rPr>
        <w:t>by</w:t>
      </w:r>
      <w:r>
        <w:rPr>
          <w:spacing w:val="-11"/>
          <w:sz w:val="24"/>
        </w:rPr>
        <w:t> </w:t>
      </w:r>
      <w:r>
        <w:rPr>
          <w:sz w:val="24"/>
        </w:rPr>
        <w:t>insuring that each family occupies the appropriate size</w:t>
      </w:r>
      <w:r>
        <w:rPr>
          <w:spacing w:val="-5"/>
          <w:sz w:val="24"/>
        </w:rPr>
        <w:t> </w:t>
      </w:r>
      <w:r>
        <w:rPr>
          <w:sz w:val="24"/>
        </w:rPr>
        <w:t>unit.</w:t>
      </w:r>
    </w:p>
    <w:p>
      <w:pPr>
        <w:pStyle w:val="ListParagraph"/>
        <w:numPr>
          <w:ilvl w:val="0"/>
          <w:numId w:val="25"/>
        </w:numPr>
        <w:tabs>
          <w:tab w:pos="2139" w:val="left" w:leader="none"/>
          <w:tab w:pos="2140" w:val="left" w:leader="none"/>
        </w:tabs>
        <w:spacing w:line="223" w:lineRule="auto" w:before="33" w:after="0"/>
        <w:ind w:left="2140" w:right="118" w:hanging="358"/>
        <w:jc w:val="left"/>
        <w:rPr>
          <w:sz w:val="24"/>
        </w:rPr>
      </w:pPr>
      <w:r>
        <w:rPr>
          <w:sz w:val="24"/>
        </w:rPr>
        <w:t>To facilitate relocation when required for modernization or other management purposes.</w:t>
      </w:r>
    </w:p>
    <w:p>
      <w:pPr>
        <w:pStyle w:val="ListParagraph"/>
        <w:numPr>
          <w:ilvl w:val="0"/>
          <w:numId w:val="25"/>
        </w:numPr>
        <w:tabs>
          <w:tab w:pos="2139" w:val="left" w:leader="none"/>
          <w:tab w:pos="2140" w:val="left" w:leader="none"/>
        </w:tabs>
        <w:spacing w:line="294" w:lineRule="exact" w:before="24" w:after="0"/>
        <w:ind w:left="2140" w:right="0" w:hanging="358"/>
        <w:jc w:val="left"/>
        <w:rPr>
          <w:sz w:val="24"/>
        </w:rPr>
      </w:pPr>
      <w:r>
        <w:rPr>
          <w:sz w:val="24"/>
        </w:rPr>
        <w:t>To facilitate relocation of families with inadequate housing</w:t>
      </w:r>
      <w:r>
        <w:rPr>
          <w:spacing w:val="-8"/>
          <w:sz w:val="24"/>
        </w:rPr>
        <w:t> </w:t>
      </w:r>
      <w:r>
        <w:rPr>
          <w:sz w:val="24"/>
        </w:rPr>
        <w:t>accommodations.</w:t>
      </w:r>
    </w:p>
    <w:p>
      <w:pPr>
        <w:pStyle w:val="ListParagraph"/>
        <w:numPr>
          <w:ilvl w:val="0"/>
          <w:numId w:val="25"/>
        </w:numPr>
        <w:tabs>
          <w:tab w:pos="2139" w:val="left" w:leader="none"/>
          <w:tab w:pos="2140" w:val="left" w:leader="none"/>
        </w:tabs>
        <w:spacing w:line="293" w:lineRule="exact" w:before="0" w:after="0"/>
        <w:ind w:left="2140" w:right="0" w:hanging="358"/>
        <w:jc w:val="left"/>
        <w:rPr>
          <w:sz w:val="24"/>
        </w:rPr>
      </w:pPr>
      <w:r>
        <w:rPr>
          <w:sz w:val="24"/>
        </w:rPr>
        <w:t>To eliminate vacancy loss and other expense due to unnecessary</w:t>
      </w:r>
      <w:r>
        <w:rPr>
          <w:spacing w:val="-8"/>
          <w:sz w:val="24"/>
        </w:rPr>
        <w:t> </w:t>
      </w:r>
      <w:r>
        <w:rPr>
          <w:sz w:val="24"/>
        </w:rPr>
        <w:t>transfers.</w:t>
      </w:r>
    </w:p>
    <w:p>
      <w:pPr>
        <w:pStyle w:val="ListParagraph"/>
        <w:numPr>
          <w:ilvl w:val="0"/>
          <w:numId w:val="25"/>
        </w:numPr>
        <w:tabs>
          <w:tab w:pos="2139" w:val="left" w:leader="none"/>
          <w:tab w:pos="2140" w:val="left" w:leader="none"/>
        </w:tabs>
        <w:spacing w:line="294" w:lineRule="exact" w:before="0" w:after="0"/>
        <w:ind w:left="2140" w:right="0" w:hanging="358"/>
        <w:jc w:val="left"/>
        <w:rPr>
          <w:sz w:val="24"/>
        </w:rPr>
      </w:pPr>
      <w:r>
        <w:rPr>
          <w:sz w:val="24"/>
        </w:rPr>
        <w:t>To facilitate reasonable accommodations under the</w:t>
      </w:r>
      <w:r>
        <w:rPr>
          <w:spacing w:val="-5"/>
          <w:sz w:val="24"/>
        </w:rPr>
        <w:t> </w:t>
      </w:r>
      <w:r>
        <w:rPr>
          <w:sz w:val="24"/>
        </w:rPr>
        <w:t>ADA.</w:t>
      </w:r>
    </w:p>
    <w:p>
      <w:pPr>
        <w:pStyle w:val="Heading2"/>
        <w:numPr>
          <w:ilvl w:val="1"/>
          <w:numId w:val="5"/>
        </w:numPr>
        <w:tabs>
          <w:tab w:pos="1600" w:val="left" w:leader="none"/>
        </w:tabs>
        <w:spacing w:line="240" w:lineRule="auto" w:before="103" w:after="0"/>
        <w:ind w:left="1600" w:right="0" w:hanging="360"/>
        <w:jc w:val="left"/>
      </w:pPr>
      <w:bookmarkStart w:name="_TOC_250077" w:id="61"/>
      <w:r>
        <w:rPr>
          <w:u w:val="thick"/>
        </w:rPr>
        <w:t>Types of</w:t>
      </w:r>
      <w:r>
        <w:rPr>
          <w:spacing w:val="-2"/>
          <w:u w:val="thick"/>
        </w:rPr>
        <w:t> </w:t>
      </w:r>
      <w:bookmarkEnd w:id="61"/>
      <w:r>
        <w:rPr>
          <w:u w:val="thick"/>
        </w:rPr>
        <w:t>Transfers:</w:t>
      </w:r>
    </w:p>
    <w:p>
      <w:pPr>
        <w:pStyle w:val="BodyText"/>
        <w:spacing w:before="1"/>
        <w:ind w:left="0" w:firstLine="0"/>
        <w:jc w:val="left"/>
        <w:rPr>
          <w:b/>
          <w:sz w:val="21"/>
        </w:rPr>
      </w:pPr>
    </w:p>
    <w:p>
      <w:pPr>
        <w:pStyle w:val="Heading2"/>
        <w:numPr>
          <w:ilvl w:val="2"/>
          <w:numId w:val="5"/>
        </w:numPr>
        <w:tabs>
          <w:tab w:pos="1960" w:val="left" w:leader="none"/>
        </w:tabs>
        <w:spacing w:line="240" w:lineRule="auto" w:before="0" w:after="0"/>
        <w:ind w:left="1960" w:right="0" w:hanging="360"/>
        <w:jc w:val="both"/>
      </w:pPr>
      <w:bookmarkStart w:name="_TOC_250076" w:id="62"/>
      <w:r>
        <w:rPr/>
        <w:t>HA</w:t>
      </w:r>
      <w:r>
        <w:rPr>
          <w:spacing w:val="-1"/>
        </w:rPr>
        <w:t> </w:t>
      </w:r>
      <w:bookmarkEnd w:id="62"/>
      <w:r>
        <w:rPr/>
        <w:t>Mandated:</w:t>
      </w:r>
    </w:p>
    <w:p>
      <w:pPr>
        <w:pStyle w:val="BodyText"/>
        <w:spacing w:before="113"/>
        <w:ind w:left="1960" w:right="118" w:firstLine="0"/>
      </w:pPr>
      <w:r>
        <w:rPr/>
        <w:t>The</w:t>
      </w:r>
      <w:r>
        <w:rPr>
          <w:spacing w:val="-6"/>
        </w:rPr>
        <w:t> </w:t>
      </w:r>
      <w:r>
        <w:rPr/>
        <w:t>HA</w:t>
      </w:r>
      <w:r>
        <w:rPr>
          <w:spacing w:val="-6"/>
        </w:rPr>
        <w:t> </w:t>
      </w:r>
      <w:r>
        <w:rPr/>
        <w:t>may</w:t>
      </w:r>
      <w:r>
        <w:rPr>
          <w:spacing w:val="-5"/>
        </w:rPr>
        <w:t> </w:t>
      </w:r>
      <w:r>
        <w:rPr/>
        <w:t>at</w:t>
      </w:r>
      <w:r>
        <w:rPr>
          <w:spacing w:val="-6"/>
        </w:rPr>
        <w:t> </w:t>
      </w:r>
      <w:r>
        <w:rPr/>
        <w:t>its</w:t>
      </w:r>
      <w:r>
        <w:rPr>
          <w:spacing w:val="-5"/>
        </w:rPr>
        <w:t> </w:t>
      </w:r>
      <w:r>
        <w:rPr/>
        <w:t>discretion</w:t>
      </w:r>
      <w:r>
        <w:rPr>
          <w:spacing w:val="-6"/>
        </w:rPr>
        <w:t> </w:t>
      </w:r>
      <w:r>
        <w:rPr/>
        <w:t>transfer</w:t>
      </w:r>
      <w:r>
        <w:rPr>
          <w:spacing w:val="-5"/>
        </w:rPr>
        <w:t> </w:t>
      </w:r>
      <w:r>
        <w:rPr/>
        <w:t>residents</w:t>
      </w:r>
      <w:r>
        <w:rPr>
          <w:spacing w:val="-6"/>
        </w:rPr>
        <w:t> </w:t>
      </w:r>
      <w:r>
        <w:rPr/>
        <w:t>because</w:t>
      </w:r>
      <w:r>
        <w:rPr>
          <w:spacing w:val="-6"/>
        </w:rPr>
        <w:t> </w:t>
      </w:r>
      <w:r>
        <w:rPr/>
        <w:t>of</w:t>
      </w:r>
      <w:r>
        <w:rPr>
          <w:spacing w:val="-5"/>
        </w:rPr>
        <w:t> </w:t>
      </w:r>
      <w:r>
        <w:rPr/>
        <w:t>an</w:t>
      </w:r>
      <w:r>
        <w:rPr>
          <w:spacing w:val="-6"/>
        </w:rPr>
        <w:t> </w:t>
      </w:r>
      <w:r>
        <w:rPr/>
        <w:t>uninhabitable</w:t>
      </w:r>
      <w:r>
        <w:rPr>
          <w:spacing w:val="-5"/>
        </w:rPr>
        <w:t> </w:t>
      </w:r>
      <w:r>
        <w:rPr/>
        <w:t>unit,</w:t>
      </w:r>
      <w:r>
        <w:rPr>
          <w:spacing w:val="-6"/>
        </w:rPr>
        <w:t> </w:t>
      </w:r>
      <w:r>
        <w:rPr/>
        <w:t>major repairs, or other actions initiated by management. For these types of transfers the HA will cover the cost of the transfer pursuant to HUD schedule of relocation</w:t>
      </w:r>
      <w:r>
        <w:rPr>
          <w:spacing w:val="-11"/>
        </w:rPr>
        <w:t> </w:t>
      </w:r>
      <w:r>
        <w:rPr/>
        <w:t>cost.</w:t>
      </w:r>
    </w:p>
    <w:p>
      <w:pPr>
        <w:pStyle w:val="BodyText"/>
        <w:spacing w:before="5"/>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075" w:id="63"/>
      <w:r>
        <w:rPr/>
        <w:t>Transfers for Reasons of Health, ADA, Reasonable Accommodation or</w:t>
      </w:r>
      <w:r>
        <w:rPr>
          <w:spacing w:val="-12"/>
        </w:rPr>
        <w:t> </w:t>
      </w:r>
      <w:bookmarkEnd w:id="63"/>
      <w:r>
        <w:rPr/>
        <w:t>VAWA:</w:t>
      </w:r>
    </w:p>
    <w:p>
      <w:pPr>
        <w:pStyle w:val="ListParagraph"/>
        <w:numPr>
          <w:ilvl w:val="0"/>
          <w:numId w:val="26"/>
        </w:numPr>
        <w:tabs>
          <w:tab w:pos="2002" w:val="left" w:leader="none"/>
        </w:tabs>
        <w:spacing w:line="240" w:lineRule="auto" w:before="113" w:after="0"/>
        <w:ind w:left="2002" w:right="118" w:hanging="360"/>
        <w:jc w:val="both"/>
        <w:rPr>
          <w:sz w:val="24"/>
        </w:rPr>
      </w:pPr>
      <w:r>
        <w:rPr>
          <w:b/>
          <w:sz w:val="24"/>
        </w:rPr>
        <w:t>HEALTH</w:t>
      </w:r>
      <w:r>
        <w:rPr>
          <w:sz w:val="24"/>
        </w:rPr>
        <w:t>: Resident may be transferred when the HA determines that there is a medical need for such transfers. The resident will be required to provide a statement from a medical doctor, which indicates the condition of the resident. The HA may send</w:t>
      </w:r>
      <w:r>
        <w:rPr>
          <w:spacing w:val="-9"/>
          <w:sz w:val="24"/>
        </w:rPr>
        <w:t> </w:t>
      </w:r>
      <w:r>
        <w:rPr>
          <w:sz w:val="24"/>
        </w:rPr>
        <w:t>a</w:t>
      </w:r>
      <w:r>
        <w:rPr>
          <w:spacing w:val="-9"/>
          <w:sz w:val="24"/>
        </w:rPr>
        <w:t> </w:t>
      </w:r>
      <w:r>
        <w:rPr>
          <w:sz w:val="24"/>
        </w:rPr>
        <w:t>request</w:t>
      </w:r>
      <w:r>
        <w:rPr>
          <w:spacing w:val="-9"/>
          <w:sz w:val="24"/>
        </w:rPr>
        <w:t> </w:t>
      </w:r>
      <w:r>
        <w:rPr>
          <w:sz w:val="24"/>
        </w:rPr>
        <w:t>to</w:t>
      </w:r>
      <w:r>
        <w:rPr>
          <w:spacing w:val="-9"/>
          <w:sz w:val="24"/>
        </w:rPr>
        <w:t> </w:t>
      </w:r>
      <w:r>
        <w:rPr>
          <w:sz w:val="24"/>
        </w:rPr>
        <w:t>the</w:t>
      </w:r>
      <w:r>
        <w:rPr>
          <w:spacing w:val="-9"/>
          <w:sz w:val="24"/>
        </w:rPr>
        <w:t> </w:t>
      </w:r>
      <w:r>
        <w:rPr>
          <w:sz w:val="24"/>
        </w:rPr>
        <w:t>doctor</w:t>
      </w:r>
      <w:r>
        <w:rPr>
          <w:spacing w:val="-9"/>
          <w:sz w:val="24"/>
        </w:rPr>
        <w:t> </w:t>
      </w:r>
      <w:r>
        <w:rPr>
          <w:sz w:val="24"/>
        </w:rPr>
        <w:t>for</w:t>
      </w:r>
      <w:r>
        <w:rPr>
          <w:spacing w:val="-8"/>
          <w:sz w:val="24"/>
        </w:rPr>
        <w:t> </w:t>
      </w:r>
      <w:r>
        <w:rPr>
          <w:sz w:val="24"/>
        </w:rPr>
        <w:t>verification</w:t>
      </w:r>
      <w:r>
        <w:rPr>
          <w:spacing w:val="-9"/>
          <w:sz w:val="24"/>
        </w:rPr>
        <w:t> </w:t>
      </w:r>
      <w:r>
        <w:rPr>
          <w:sz w:val="24"/>
        </w:rPr>
        <w:t>to</w:t>
      </w:r>
      <w:r>
        <w:rPr>
          <w:spacing w:val="-9"/>
          <w:sz w:val="24"/>
        </w:rPr>
        <w:t> </w:t>
      </w:r>
      <w:r>
        <w:rPr>
          <w:sz w:val="24"/>
        </w:rPr>
        <w:t>be</w:t>
      </w:r>
      <w:r>
        <w:rPr>
          <w:spacing w:val="-9"/>
          <w:sz w:val="24"/>
        </w:rPr>
        <w:t> </w:t>
      </w:r>
      <w:r>
        <w:rPr>
          <w:sz w:val="24"/>
        </w:rPr>
        <w:t>submitted</w:t>
      </w:r>
      <w:r>
        <w:rPr>
          <w:spacing w:val="-9"/>
          <w:sz w:val="24"/>
        </w:rPr>
        <w:t> </w:t>
      </w:r>
      <w:r>
        <w:rPr>
          <w:sz w:val="24"/>
        </w:rPr>
        <w:t>directly</w:t>
      </w:r>
      <w:r>
        <w:rPr>
          <w:spacing w:val="-9"/>
          <w:sz w:val="24"/>
        </w:rPr>
        <w:t> </w:t>
      </w:r>
      <w:r>
        <w:rPr>
          <w:sz w:val="24"/>
        </w:rPr>
        <w:t>to</w:t>
      </w:r>
      <w:r>
        <w:rPr>
          <w:spacing w:val="-9"/>
          <w:sz w:val="24"/>
        </w:rPr>
        <w:t> </w:t>
      </w:r>
      <w:r>
        <w:rPr>
          <w:sz w:val="24"/>
        </w:rPr>
        <w:t>the</w:t>
      </w:r>
      <w:r>
        <w:rPr>
          <w:spacing w:val="-8"/>
          <w:sz w:val="24"/>
        </w:rPr>
        <w:t> </w:t>
      </w:r>
      <w:r>
        <w:rPr>
          <w:sz w:val="24"/>
        </w:rPr>
        <w:t>HA</w:t>
      </w:r>
      <w:r>
        <w:rPr>
          <w:spacing w:val="-9"/>
          <w:sz w:val="24"/>
        </w:rPr>
        <w:t> </w:t>
      </w:r>
      <w:r>
        <w:rPr>
          <w:sz w:val="24"/>
        </w:rPr>
        <w:t>from</w:t>
      </w:r>
      <w:r>
        <w:rPr>
          <w:spacing w:val="-9"/>
          <w:sz w:val="24"/>
        </w:rPr>
        <w:t> </w:t>
      </w:r>
      <w:r>
        <w:rPr>
          <w:sz w:val="24"/>
        </w:rPr>
        <w:t>the doctor. The HA reserves the right to make its own evaluation of the situation and documentation.</w:t>
      </w:r>
    </w:p>
    <w:p>
      <w:pPr>
        <w:pStyle w:val="ListParagraph"/>
        <w:numPr>
          <w:ilvl w:val="1"/>
          <w:numId w:val="26"/>
        </w:numPr>
        <w:tabs>
          <w:tab w:pos="2563" w:val="left" w:leader="none"/>
        </w:tabs>
        <w:spacing w:line="242" w:lineRule="auto" w:before="0" w:after="0"/>
        <w:ind w:left="2562" w:right="118" w:hanging="314"/>
        <w:jc w:val="both"/>
        <w:rPr>
          <w:sz w:val="24"/>
        </w:rPr>
      </w:pPr>
      <w:r>
        <w:rPr>
          <w:sz w:val="24"/>
        </w:rPr>
        <w:t>The resident must pay for all moving expenses (unless it is for a reasonable accommodation).</w:t>
      </w:r>
    </w:p>
    <w:p>
      <w:pPr>
        <w:pStyle w:val="ListParagraph"/>
        <w:numPr>
          <w:ilvl w:val="1"/>
          <w:numId w:val="26"/>
        </w:numPr>
        <w:tabs>
          <w:tab w:pos="2563" w:val="left" w:leader="none"/>
        </w:tabs>
        <w:spacing w:line="240" w:lineRule="auto" w:before="0" w:after="0"/>
        <w:ind w:left="2562" w:right="118" w:hanging="381"/>
        <w:jc w:val="both"/>
        <w:rPr>
          <w:sz w:val="24"/>
        </w:rPr>
      </w:pPr>
      <w:r>
        <w:rPr>
          <w:sz w:val="24"/>
        </w:rPr>
        <w:t>If the HA concludes that there is not a substantial and necessary medical need for a health transfer, the request shall be treated as a convenience transfer under Section</w:t>
      </w:r>
      <w:r>
        <w:rPr>
          <w:spacing w:val="-1"/>
          <w:sz w:val="24"/>
        </w:rPr>
        <w:t> </w:t>
      </w:r>
      <w:r>
        <w:rPr>
          <w:sz w:val="24"/>
        </w:rPr>
        <w:t>IX.B.6.</w:t>
      </w:r>
    </w:p>
    <w:p>
      <w:pPr>
        <w:spacing w:after="0" w:line="240" w:lineRule="auto"/>
        <w:jc w:val="both"/>
        <w:rPr>
          <w:sz w:val="24"/>
        </w:rPr>
        <w:sectPr>
          <w:pgSz w:w="12240" w:h="15840"/>
          <w:pgMar w:header="736" w:footer="1098" w:top="1380" w:bottom="1280" w:left="560" w:right="1320"/>
        </w:sectPr>
      </w:pPr>
    </w:p>
    <w:p>
      <w:pPr>
        <w:pStyle w:val="ListParagraph"/>
        <w:numPr>
          <w:ilvl w:val="0"/>
          <w:numId w:val="26"/>
        </w:numPr>
        <w:tabs>
          <w:tab w:pos="2002" w:val="left" w:leader="none"/>
        </w:tabs>
        <w:spacing w:line="240" w:lineRule="auto" w:before="90" w:after="0"/>
        <w:ind w:left="2002" w:right="119" w:hanging="360"/>
        <w:jc w:val="both"/>
        <w:rPr>
          <w:sz w:val="24"/>
        </w:rPr>
      </w:pPr>
      <w:r>
        <w:rPr>
          <w:b/>
          <w:sz w:val="24"/>
        </w:rPr>
        <w:t>ADA REASONABLE ACCOMMODATION</w:t>
      </w:r>
      <w:r>
        <w:rPr>
          <w:sz w:val="24"/>
        </w:rPr>
        <w:t>: If a resident requests a transfer as a reasonable accommodation under the American with Disabilities Act (ADA), the HA will request third party verification from the doctor. The HA will determine whether or not the request is reasonable and whether or not the ADA</w:t>
      </w:r>
      <w:r>
        <w:rPr>
          <w:spacing w:val="-9"/>
          <w:sz w:val="24"/>
        </w:rPr>
        <w:t> </w:t>
      </w:r>
      <w:r>
        <w:rPr>
          <w:sz w:val="24"/>
        </w:rPr>
        <w:t>applies.</w:t>
      </w:r>
    </w:p>
    <w:p>
      <w:pPr>
        <w:pStyle w:val="ListParagraph"/>
        <w:numPr>
          <w:ilvl w:val="1"/>
          <w:numId w:val="26"/>
        </w:numPr>
        <w:tabs>
          <w:tab w:pos="2563" w:val="left" w:leader="none"/>
        </w:tabs>
        <w:spacing w:line="242" w:lineRule="auto" w:before="0" w:after="0"/>
        <w:ind w:left="2562" w:right="118" w:hanging="314"/>
        <w:jc w:val="both"/>
        <w:rPr>
          <w:sz w:val="24"/>
        </w:rPr>
      </w:pPr>
      <w:r>
        <w:rPr>
          <w:sz w:val="24"/>
        </w:rPr>
        <w:t>The HA will pay for all reasonable moving expenses pursuant to HUD</w:t>
      </w:r>
      <w:r>
        <w:rPr>
          <w:spacing w:val="-26"/>
          <w:sz w:val="24"/>
        </w:rPr>
        <w:t> </w:t>
      </w:r>
      <w:r>
        <w:rPr>
          <w:sz w:val="24"/>
        </w:rPr>
        <w:t>schedule of relocation</w:t>
      </w:r>
      <w:r>
        <w:rPr>
          <w:spacing w:val="-1"/>
          <w:sz w:val="24"/>
        </w:rPr>
        <w:t> </w:t>
      </w:r>
      <w:r>
        <w:rPr>
          <w:sz w:val="24"/>
        </w:rPr>
        <w:t>cost.</w:t>
      </w:r>
    </w:p>
    <w:p>
      <w:pPr>
        <w:pStyle w:val="ListParagraph"/>
        <w:numPr>
          <w:ilvl w:val="1"/>
          <w:numId w:val="26"/>
        </w:numPr>
        <w:tabs>
          <w:tab w:pos="2563" w:val="left" w:leader="none"/>
        </w:tabs>
        <w:spacing w:line="240" w:lineRule="auto" w:before="0" w:after="0"/>
        <w:ind w:left="2562" w:right="118" w:hanging="381"/>
        <w:jc w:val="both"/>
        <w:rPr>
          <w:sz w:val="24"/>
        </w:rPr>
      </w:pPr>
      <w:r>
        <w:rPr>
          <w:sz w:val="24"/>
        </w:rPr>
        <w:t>If</w:t>
      </w:r>
      <w:r>
        <w:rPr>
          <w:spacing w:val="-14"/>
          <w:sz w:val="24"/>
        </w:rPr>
        <w:t> </w:t>
      </w:r>
      <w:r>
        <w:rPr>
          <w:sz w:val="24"/>
        </w:rPr>
        <w:t>the</w:t>
      </w:r>
      <w:r>
        <w:rPr>
          <w:spacing w:val="-14"/>
          <w:sz w:val="24"/>
        </w:rPr>
        <w:t> </w:t>
      </w:r>
      <w:r>
        <w:rPr>
          <w:sz w:val="24"/>
        </w:rPr>
        <w:t>HA</w:t>
      </w:r>
      <w:r>
        <w:rPr>
          <w:spacing w:val="-14"/>
          <w:sz w:val="24"/>
        </w:rPr>
        <w:t> </w:t>
      </w:r>
      <w:r>
        <w:rPr>
          <w:sz w:val="24"/>
        </w:rPr>
        <w:t>concludes</w:t>
      </w:r>
      <w:r>
        <w:rPr>
          <w:spacing w:val="-14"/>
          <w:sz w:val="24"/>
        </w:rPr>
        <w:t> </w:t>
      </w:r>
      <w:r>
        <w:rPr>
          <w:sz w:val="24"/>
        </w:rPr>
        <w:t>that</w:t>
      </w:r>
      <w:r>
        <w:rPr>
          <w:spacing w:val="-14"/>
          <w:sz w:val="24"/>
        </w:rPr>
        <w:t> </w:t>
      </w:r>
      <w:r>
        <w:rPr>
          <w:sz w:val="24"/>
        </w:rPr>
        <w:t>the</w:t>
      </w:r>
      <w:r>
        <w:rPr>
          <w:spacing w:val="-14"/>
          <w:sz w:val="24"/>
        </w:rPr>
        <w:t> </w:t>
      </w:r>
      <w:r>
        <w:rPr>
          <w:sz w:val="24"/>
        </w:rPr>
        <w:t>ADA</w:t>
      </w:r>
      <w:r>
        <w:rPr>
          <w:spacing w:val="-13"/>
          <w:sz w:val="24"/>
        </w:rPr>
        <w:t> </w:t>
      </w:r>
      <w:r>
        <w:rPr>
          <w:sz w:val="24"/>
        </w:rPr>
        <w:t>does</w:t>
      </w:r>
      <w:r>
        <w:rPr>
          <w:spacing w:val="-14"/>
          <w:sz w:val="24"/>
        </w:rPr>
        <w:t> </w:t>
      </w:r>
      <w:r>
        <w:rPr>
          <w:sz w:val="24"/>
        </w:rPr>
        <w:t>not</w:t>
      </w:r>
      <w:r>
        <w:rPr>
          <w:spacing w:val="-14"/>
          <w:sz w:val="24"/>
        </w:rPr>
        <w:t> </w:t>
      </w:r>
      <w:r>
        <w:rPr>
          <w:sz w:val="24"/>
        </w:rPr>
        <w:t>apply,</w:t>
      </w:r>
      <w:r>
        <w:rPr>
          <w:spacing w:val="-14"/>
          <w:sz w:val="24"/>
        </w:rPr>
        <w:t> </w:t>
      </w:r>
      <w:r>
        <w:rPr>
          <w:sz w:val="24"/>
        </w:rPr>
        <w:t>the</w:t>
      </w:r>
      <w:r>
        <w:rPr>
          <w:spacing w:val="-14"/>
          <w:sz w:val="24"/>
        </w:rPr>
        <w:t> </w:t>
      </w:r>
      <w:r>
        <w:rPr>
          <w:sz w:val="24"/>
        </w:rPr>
        <w:t>HA</w:t>
      </w:r>
      <w:r>
        <w:rPr>
          <w:spacing w:val="-14"/>
          <w:sz w:val="24"/>
        </w:rPr>
        <w:t> </w:t>
      </w:r>
      <w:r>
        <w:rPr>
          <w:sz w:val="24"/>
        </w:rPr>
        <w:t>will</w:t>
      </w:r>
      <w:r>
        <w:rPr>
          <w:spacing w:val="-13"/>
          <w:sz w:val="24"/>
        </w:rPr>
        <w:t> </w:t>
      </w:r>
      <w:r>
        <w:rPr>
          <w:sz w:val="24"/>
        </w:rPr>
        <w:t>determine</w:t>
      </w:r>
      <w:r>
        <w:rPr>
          <w:spacing w:val="-14"/>
          <w:sz w:val="24"/>
        </w:rPr>
        <w:t> </w:t>
      </w:r>
      <w:r>
        <w:rPr>
          <w:sz w:val="24"/>
        </w:rPr>
        <w:t>whether the transfer should be treated as a convenience transfer under IX.B.6. or as a Health transfer under Paragraph a</w:t>
      </w:r>
      <w:r>
        <w:rPr>
          <w:spacing w:val="-2"/>
          <w:sz w:val="24"/>
        </w:rPr>
        <w:t> </w:t>
      </w:r>
      <w:r>
        <w:rPr>
          <w:sz w:val="24"/>
        </w:rPr>
        <w:t>above.</w:t>
      </w:r>
    </w:p>
    <w:p>
      <w:pPr>
        <w:pStyle w:val="ListParagraph"/>
        <w:numPr>
          <w:ilvl w:val="1"/>
          <w:numId w:val="26"/>
        </w:numPr>
        <w:tabs>
          <w:tab w:pos="2563" w:val="left" w:leader="none"/>
        </w:tabs>
        <w:spacing w:line="237" w:lineRule="auto" w:before="0" w:after="0"/>
        <w:ind w:left="2562" w:right="118" w:hanging="448"/>
        <w:jc w:val="both"/>
        <w:rPr>
          <w:sz w:val="24"/>
        </w:rPr>
      </w:pPr>
      <w:r>
        <w:rPr>
          <w:sz w:val="24"/>
        </w:rPr>
        <w:t>Health/Reasonable Accommodation transfers will not incur a convenience transfer</w:t>
      </w:r>
      <w:r>
        <w:rPr>
          <w:spacing w:val="-1"/>
          <w:sz w:val="24"/>
        </w:rPr>
        <w:t> </w:t>
      </w:r>
      <w:r>
        <w:rPr>
          <w:sz w:val="24"/>
        </w:rPr>
        <w:t>fee.</w:t>
      </w:r>
    </w:p>
    <w:p>
      <w:pPr>
        <w:pStyle w:val="ListParagraph"/>
        <w:numPr>
          <w:ilvl w:val="1"/>
          <w:numId w:val="26"/>
        </w:numPr>
        <w:tabs>
          <w:tab w:pos="2563" w:val="left" w:leader="none"/>
        </w:tabs>
        <w:spacing w:line="237" w:lineRule="auto" w:before="5" w:after="0"/>
        <w:ind w:left="2562" w:right="118" w:hanging="434"/>
        <w:jc w:val="both"/>
        <w:rPr>
          <w:sz w:val="24"/>
        </w:rPr>
      </w:pPr>
      <w:r>
        <w:rPr>
          <w:sz w:val="24"/>
        </w:rPr>
        <w:t>Prior to approval of Health/Reasonable Accommodation transfers, the resident must be current on all utilities and other charges, excluding</w:t>
      </w:r>
      <w:r>
        <w:rPr>
          <w:spacing w:val="-7"/>
          <w:sz w:val="24"/>
        </w:rPr>
        <w:t> </w:t>
      </w:r>
      <w:r>
        <w:rPr>
          <w:sz w:val="24"/>
        </w:rPr>
        <w:t>rent.</w:t>
      </w:r>
    </w:p>
    <w:p>
      <w:pPr>
        <w:pStyle w:val="ListParagraph"/>
        <w:numPr>
          <w:ilvl w:val="1"/>
          <w:numId w:val="26"/>
        </w:numPr>
        <w:tabs>
          <w:tab w:pos="2563" w:val="left" w:leader="none"/>
        </w:tabs>
        <w:spacing w:line="237" w:lineRule="auto" w:before="6" w:after="0"/>
        <w:ind w:left="2562" w:right="118" w:hanging="367"/>
        <w:jc w:val="both"/>
        <w:rPr>
          <w:sz w:val="24"/>
        </w:rPr>
      </w:pPr>
      <w:r>
        <w:rPr>
          <w:sz w:val="24"/>
        </w:rPr>
        <w:t>Transfers for a reasonable accommodation take precedence over those on the waiting list needing a reasonable</w:t>
      </w:r>
      <w:r>
        <w:rPr>
          <w:spacing w:val="-4"/>
          <w:sz w:val="24"/>
        </w:rPr>
        <w:t> </w:t>
      </w:r>
      <w:r>
        <w:rPr>
          <w:sz w:val="24"/>
        </w:rPr>
        <w:t>accommodation.</w:t>
      </w:r>
    </w:p>
    <w:p>
      <w:pPr>
        <w:pStyle w:val="ListParagraph"/>
        <w:numPr>
          <w:ilvl w:val="1"/>
          <w:numId w:val="26"/>
        </w:numPr>
        <w:tabs>
          <w:tab w:pos="2563" w:val="left" w:leader="none"/>
        </w:tabs>
        <w:spacing w:line="240" w:lineRule="auto" w:before="0" w:after="0"/>
        <w:ind w:left="2562" w:right="118" w:hanging="434"/>
        <w:jc w:val="both"/>
        <w:rPr>
          <w:sz w:val="24"/>
        </w:rPr>
      </w:pPr>
      <w:r>
        <w:rPr>
          <w:sz w:val="24"/>
        </w:rPr>
        <w:t>Health/Reasonable Accommodation transfers will be within the resident's original neighborhood unless the appropriate size and type of unit does not</w:t>
      </w:r>
      <w:r>
        <w:rPr>
          <w:spacing w:val="-37"/>
          <w:sz w:val="24"/>
        </w:rPr>
        <w:t> </w:t>
      </w:r>
      <w:r>
        <w:rPr>
          <w:sz w:val="24"/>
        </w:rPr>
        <w:t>exist on the</w:t>
      </w:r>
      <w:r>
        <w:rPr>
          <w:spacing w:val="-1"/>
          <w:sz w:val="24"/>
        </w:rPr>
        <w:t> </w:t>
      </w:r>
      <w:r>
        <w:rPr>
          <w:sz w:val="24"/>
        </w:rPr>
        <w:t>site.</w:t>
      </w:r>
    </w:p>
    <w:p>
      <w:pPr>
        <w:pStyle w:val="ListParagraph"/>
        <w:numPr>
          <w:ilvl w:val="0"/>
          <w:numId w:val="26"/>
        </w:numPr>
        <w:tabs>
          <w:tab w:pos="2002" w:val="left" w:leader="none"/>
        </w:tabs>
        <w:spacing w:line="240" w:lineRule="auto" w:before="0" w:after="0"/>
        <w:ind w:left="2002" w:right="118" w:hanging="360"/>
        <w:jc w:val="both"/>
        <w:rPr>
          <w:sz w:val="24"/>
        </w:rPr>
      </w:pPr>
      <w:r>
        <w:rPr>
          <w:b/>
          <w:sz w:val="24"/>
        </w:rPr>
        <w:t>Violence Against Women Act (VAWA): </w:t>
      </w:r>
      <w:r>
        <w:rPr>
          <w:sz w:val="24"/>
        </w:rPr>
        <w:t>Resident will be transferred in accordance with</w:t>
      </w:r>
      <w:r>
        <w:rPr>
          <w:spacing w:val="-15"/>
          <w:sz w:val="24"/>
        </w:rPr>
        <w:t> </w:t>
      </w:r>
      <w:r>
        <w:rPr>
          <w:sz w:val="24"/>
        </w:rPr>
        <w:t>the</w:t>
      </w:r>
      <w:r>
        <w:rPr>
          <w:spacing w:val="-15"/>
          <w:sz w:val="24"/>
        </w:rPr>
        <w:t> </w:t>
      </w:r>
      <w:r>
        <w:rPr>
          <w:sz w:val="24"/>
        </w:rPr>
        <w:t>Emergency</w:t>
      </w:r>
      <w:r>
        <w:rPr>
          <w:spacing w:val="-14"/>
          <w:sz w:val="24"/>
        </w:rPr>
        <w:t> </w:t>
      </w:r>
      <w:r>
        <w:rPr>
          <w:sz w:val="24"/>
        </w:rPr>
        <w:t>Transfer</w:t>
      </w:r>
      <w:r>
        <w:rPr>
          <w:spacing w:val="-15"/>
          <w:sz w:val="24"/>
        </w:rPr>
        <w:t> </w:t>
      </w:r>
      <w:r>
        <w:rPr>
          <w:sz w:val="24"/>
        </w:rPr>
        <w:t>Plan</w:t>
      </w:r>
      <w:r>
        <w:rPr>
          <w:spacing w:val="-14"/>
          <w:sz w:val="24"/>
        </w:rPr>
        <w:t> </w:t>
      </w:r>
      <w:r>
        <w:rPr>
          <w:sz w:val="24"/>
        </w:rPr>
        <w:t>for</w:t>
      </w:r>
      <w:r>
        <w:rPr>
          <w:spacing w:val="-15"/>
          <w:sz w:val="24"/>
        </w:rPr>
        <w:t> </w:t>
      </w:r>
      <w:r>
        <w:rPr>
          <w:sz w:val="24"/>
        </w:rPr>
        <w:t>Victims</w:t>
      </w:r>
      <w:r>
        <w:rPr>
          <w:spacing w:val="-14"/>
          <w:sz w:val="24"/>
        </w:rPr>
        <w:t> </w:t>
      </w:r>
      <w:r>
        <w:rPr>
          <w:sz w:val="24"/>
        </w:rPr>
        <w:t>of</w:t>
      </w:r>
      <w:r>
        <w:rPr>
          <w:spacing w:val="-15"/>
          <w:sz w:val="24"/>
        </w:rPr>
        <w:t> </w:t>
      </w:r>
      <w:r>
        <w:rPr>
          <w:sz w:val="24"/>
        </w:rPr>
        <w:t>Domestic</w:t>
      </w:r>
      <w:r>
        <w:rPr>
          <w:spacing w:val="-15"/>
          <w:sz w:val="24"/>
        </w:rPr>
        <w:t> </w:t>
      </w:r>
      <w:r>
        <w:rPr>
          <w:sz w:val="24"/>
        </w:rPr>
        <w:t>Violence,</w:t>
      </w:r>
      <w:r>
        <w:rPr>
          <w:spacing w:val="-14"/>
          <w:sz w:val="24"/>
        </w:rPr>
        <w:t> </w:t>
      </w:r>
      <w:r>
        <w:rPr>
          <w:sz w:val="24"/>
        </w:rPr>
        <w:t>Dating</w:t>
      </w:r>
      <w:r>
        <w:rPr>
          <w:spacing w:val="-15"/>
          <w:sz w:val="24"/>
        </w:rPr>
        <w:t> </w:t>
      </w:r>
      <w:r>
        <w:rPr>
          <w:sz w:val="24"/>
        </w:rPr>
        <w:t>Violence, Sexual Assault and Stalking. This request must be submitted on Form HUD-5383 Emergency Transfer</w:t>
      </w:r>
      <w:r>
        <w:rPr>
          <w:spacing w:val="-1"/>
          <w:sz w:val="24"/>
        </w:rPr>
        <w:t> </w:t>
      </w:r>
      <w:r>
        <w:rPr>
          <w:sz w:val="24"/>
        </w:rPr>
        <w:t>Request.</w:t>
      </w:r>
    </w:p>
    <w:p>
      <w:pPr>
        <w:pStyle w:val="ListParagraph"/>
        <w:numPr>
          <w:ilvl w:val="1"/>
          <w:numId w:val="26"/>
        </w:numPr>
        <w:tabs>
          <w:tab w:pos="3220" w:val="left" w:leader="none"/>
        </w:tabs>
        <w:spacing w:line="275" w:lineRule="exact" w:before="1" w:after="0"/>
        <w:ind w:left="3220" w:right="0" w:hanging="487"/>
        <w:jc w:val="both"/>
        <w:rPr>
          <w:sz w:val="24"/>
        </w:rPr>
      </w:pPr>
      <w:r>
        <w:rPr>
          <w:sz w:val="24"/>
        </w:rPr>
        <w:t>The resident must pay for all moving</w:t>
      </w:r>
      <w:r>
        <w:rPr>
          <w:spacing w:val="-4"/>
          <w:sz w:val="24"/>
        </w:rPr>
        <w:t> </w:t>
      </w:r>
      <w:r>
        <w:rPr>
          <w:sz w:val="24"/>
        </w:rPr>
        <w:t>expenses.</w:t>
      </w:r>
    </w:p>
    <w:p>
      <w:pPr>
        <w:pStyle w:val="ListParagraph"/>
        <w:numPr>
          <w:ilvl w:val="1"/>
          <w:numId w:val="26"/>
        </w:numPr>
        <w:tabs>
          <w:tab w:pos="3220" w:val="left" w:leader="none"/>
        </w:tabs>
        <w:spacing w:line="242" w:lineRule="auto" w:before="0" w:after="0"/>
        <w:ind w:left="3220" w:right="118" w:hanging="554"/>
        <w:jc w:val="both"/>
        <w:rPr>
          <w:sz w:val="24"/>
        </w:rPr>
      </w:pPr>
      <w:r>
        <w:rPr>
          <w:sz w:val="24"/>
        </w:rPr>
        <w:t>If</w:t>
      </w:r>
      <w:r>
        <w:rPr>
          <w:spacing w:val="-12"/>
          <w:sz w:val="24"/>
        </w:rPr>
        <w:t> </w:t>
      </w:r>
      <w:r>
        <w:rPr>
          <w:sz w:val="24"/>
        </w:rPr>
        <w:t>the</w:t>
      </w:r>
      <w:r>
        <w:rPr>
          <w:spacing w:val="-12"/>
          <w:sz w:val="24"/>
        </w:rPr>
        <w:t> </w:t>
      </w:r>
      <w:r>
        <w:rPr>
          <w:sz w:val="24"/>
        </w:rPr>
        <w:t>Form</w:t>
      </w:r>
      <w:r>
        <w:rPr>
          <w:spacing w:val="-12"/>
          <w:sz w:val="24"/>
        </w:rPr>
        <w:t> </w:t>
      </w:r>
      <w:r>
        <w:rPr>
          <w:sz w:val="24"/>
        </w:rPr>
        <w:t>HUD</w:t>
      </w:r>
      <w:r>
        <w:rPr>
          <w:spacing w:val="-11"/>
          <w:sz w:val="24"/>
        </w:rPr>
        <w:t> </w:t>
      </w:r>
      <w:r>
        <w:rPr>
          <w:sz w:val="24"/>
        </w:rPr>
        <w:t>5383</w:t>
      </w:r>
      <w:r>
        <w:rPr>
          <w:spacing w:val="-12"/>
          <w:sz w:val="24"/>
        </w:rPr>
        <w:t> </w:t>
      </w:r>
      <w:r>
        <w:rPr>
          <w:sz w:val="24"/>
        </w:rPr>
        <w:t>is</w:t>
      </w:r>
      <w:r>
        <w:rPr>
          <w:spacing w:val="-12"/>
          <w:sz w:val="24"/>
        </w:rPr>
        <w:t> </w:t>
      </w:r>
      <w:r>
        <w:rPr>
          <w:sz w:val="24"/>
        </w:rPr>
        <w:t>not</w:t>
      </w:r>
      <w:r>
        <w:rPr>
          <w:spacing w:val="-11"/>
          <w:sz w:val="24"/>
        </w:rPr>
        <w:t> </w:t>
      </w:r>
      <w:r>
        <w:rPr>
          <w:sz w:val="24"/>
        </w:rPr>
        <w:t>submitted</w:t>
      </w:r>
      <w:r>
        <w:rPr>
          <w:spacing w:val="-12"/>
          <w:sz w:val="24"/>
        </w:rPr>
        <w:t> </w:t>
      </w:r>
      <w:r>
        <w:rPr>
          <w:sz w:val="24"/>
        </w:rPr>
        <w:t>timely,</w:t>
      </w:r>
      <w:r>
        <w:rPr>
          <w:spacing w:val="-12"/>
          <w:sz w:val="24"/>
        </w:rPr>
        <w:t> </w:t>
      </w:r>
      <w:r>
        <w:rPr>
          <w:sz w:val="24"/>
        </w:rPr>
        <w:t>the</w:t>
      </w:r>
      <w:r>
        <w:rPr>
          <w:spacing w:val="-11"/>
          <w:sz w:val="24"/>
        </w:rPr>
        <w:t> </w:t>
      </w:r>
      <w:r>
        <w:rPr>
          <w:sz w:val="24"/>
        </w:rPr>
        <w:t>request</w:t>
      </w:r>
      <w:r>
        <w:rPr>
          <w:spacing w:val="-12"/>
          <w:sz w:val="24"/>
        </w:rPr>
        <w:t> </w:t>
      </w:r>
      <w:r>
        <w:rPr>
          <w:sz w:val="24"/>
        </w:rPr>
        <w:t>shall</w:t>
      </w:r>
      <w:r>
        <w:rPr>
          <w:spacing w:val="-12"/>
          <w:sz w:val="24"/>
        </w:rPr>
        <w:t> </w:t>
      </w:r>
      <w:r>
        <w:rPr>
          <w:sz w:val="24"/>
        </w:rPr>
        <w:t>be</w:t>
      </w:r>
      <w:r>
        <w:rPr>
          <w:spacing w:val="-11"/>
          <w:sz w:val="24"/>
        </w:rPr>
        <w:t> </w:t>
      </w:r>
      <w:r>
        <w:rPr>
          <w:sz w:val="24"/>
        </w:rPr>
        <w:t>treated as a convenience transfer under Section</w:t>
      </w:r>
      <w:r>
        <w:rPr>
          <w:spacing w:val="-4"/>
          <w:sz w:val="24"/>
        </w:rPr>
        <w:t> </w:t>
      </w:r>
      <w:r>
        <w:rPr>
          <w:sz w:val="24"/>
        </w:rPr>
        <w:t>IX.B.6.</w:t>
      </w:r>
    </w:p>
    <w:p>
      <w:pPr>
        <w:pStyle w:val="BodyText"/>
        <w:ind w:left="0" w:firstLine="0"/>
        <w:jc w:val="left"/>
        <w:rPr>
          <w:sz w:val="26"/>
        </w:rPr>
      </w:pPr>
    </w:p>
    <w:p>
      <w:pPr>
        <w:pStyle w:val="Heading2"/>
        <w:numPr>
          <w:ilvl w:val="2"/>
          <w:numId w:val="5"/>
        </w:numPr>
        <w:tabs>
          <w:tab w:pos="1960" w:val="left" w:leader="none"/>
        </w:tabs>
        <w:spacing w:line="240" w:lineRule="auto" w:before="217" w:after="0"/>
        <w:ind w:left="1960" w:right="0" w:hanging="360"/>
        <w:jc w:val="both"/>
      </w:pPr>
      <w:bookmarkStart w:name="_TOC_250074" w:id="64"/>
      <w:r>
        <w:rPr/>
        <w:t>Other HA Initiated</w:t>
      </w:r>
      <w:r>
        <w:rPr>
          <w:spacing w:val="-2"/>
        </w:rPr>
        <w:t> </w:t>
      </w:r>
      <w:bookmarkEnd w:id="64"/>
      <w:r>
        <w:rPr/>
        <w:t>Transfers:</w:t>
      </w:r>
    </w:p>
    <w:p>
      <w:pPr>
        <w:pStyle w:val="BodyText"/>
        <w:spacing w:before="113"/>
        <w:ind w:left="1960" w:right="118" w:firstLine="0"/>
      </w:pPr>
      <w:r>
        <w:rPr/>
        <w:t>To correct occupancy standards the HA may transfer residents to the appropriate</w:t>
      </w:r>
      <w:r>
        <w:rPr>
          <w:spacing w:val="-32"/>
        </w:rPr>
        <w:t> </w:t>
      </w:r>
      <w:r>
        <w:rPr/>
        <w:t>sized units. Residents are obligated to accept such transfers. Transfers will be made in accordance with the following</w:t>
      </w:r>
      <w:r>
        <w:rPr>
          <w:spacing w:val="-3"/>
        </w:rPr>
        <w:t> </w:t>
      </w:r>
      <w:r>
        <w:rPr/>
        <w:t>principles:</w:t>
      </w:r>
    </w:p>
    <w:p>
      <w:pPr>
        <w:pStyle w:val="ListParagraph"/>
        <w:numPr>
          <w:ilvl w:val="3"/>
          <w:numId w:val="5"/>
        </w:numPr>
        <w:tabs>
          <w:tab w:pos="2319" w:val="left" w:leader="none"/>
          <w:tab w:pos="2320" w:val="left" w:leader="none"/>
        </w:tabs>
        <w:spacing w:line="223" w:lineRule="auto" w:before="36" w:after="0"/>
        <w:ind w:left="2320" w:right="118" w:hanging="360"/>
        <w:jc w:val="left"/>
        <w:rPr>
          <w:sz w:val="24"/>
        </w:rPr>
      </w:pPr>
      <w:r>
        <w:rPr>
          <w:sz w:val="24"/>
        </w:rPr>
        <w:t>Determination of the correct sized apartment shall be in accordance with the HA's occupancy</w:t>
      </w:r>
      <w:r>
        <w:rPr>
          <w:spacing w:val="-1"/>
          <w:sz w:val="24"/>
        </w:rPr>
        <w:t> </w:t>
      </w:r>
      <w:r>
        <w:rPr>
          <w:sz w:val="24"/>
        </w:rPr>
        <w:t>guidelines.</w:t>
      </w:r>
    </w:p>
    <w:p>
      <w:pPr>
        <w:pStyle w:val="ListParagraph"/>
        <w:numPr>
          <w:ilvl w:val="3"/>
          <w:numId w:val="5"/>
        </w:numPr>
        <w:tabs>
          <w:tab w:pos="2319" w:val="left" w:leader="none"/>
          <w:tab w:pos="2320" w:val="left" w:leader="none"/>
        </w:tabs>
        <w:spacing w:line="223" w:lineRule="auto" w:before="38" w:after="0"/>
        <w:ind w:left="2320" w:right="118" w:hanging="360"/>
        <w:jc w:val="left"/>
        <w:rPr>
          <w:sz w:val="24"/>
        </w:rPr>
      </w:pPr>
      <w:r>
        <w:rPr>
          <w:sz w:val="24"/>
        </w:rPr>
        <w:t>Transfers into the appropriate sized unit will be made within the same neighborhood unless that size does not exist on the</w:t>
      </w:r>
      <w:r>
        <w:rPr>
          <w:spacing w:val="-5"/>
          <w:sz w:val="24"/>
        </w:rPr>
        <w:t> </w:t>
      </w:r>
      <w:r>
        <w:rPr>
          <w:sz w:val="24"/>
        </w:rPr>
        <w:t>site.</w:t>
      </w:r>
    </w:p>
    <w:p>
      <w:pPr>
        <w:pStyle w:val="ListParagraph"/>
        <w:numPr>
          <w:ilvl w:val="3"/>
          <w:numId w:val="5"/>
        </w:numPr>
        <w:tabs>
          <w:tab w:pos="2319" w:val="left" w:leader="none"/>
          <w:tab w:pos="2320" w:val="left" w:leader="none"/>
        </w:tabs>
        <w:spacing w:line="294" w:lineRule="exact" w:before="19" w:after="0"/>
        <w:ind w:left="2320" w:right="0" w:hanging="360"/>
        <w:jc w:val="left"/>
        <w:rPr>
          <w:sz w:val="24"/>
        </w:rPr>
      </w:pPr>
      <w:r>
        <w:rPr>
          <w:sz w:val="24"/>
        </w:rPr>
        <w:t>The resident must pay for their moving</w:t>
      </w:r>
      <w:r>
        <w:rPr>
          <w:spacing w:val="-3"/>
          <w:sz w:val="24"/>
        </w:rPr>
        <w:t> </w:t>
      </w:r>
      <w:r>
        <w:rPr>
          <w:sz w:val="24"/>
        </w:rPr>
        <w:t>expenses.</w:t>
      </w:r>
    </w:p>
    <w:p>
      <w:pPr>
        <w:pStyle w:val="ListParagraph"/>
        <w:numPr>
          <w:ilvl w:val="3"/>
          <w:numId w:val="5"/>
        </w:numPr>
        <w:tabs>
          <w:tab w:pos="2320" w:val="left" w:leader="none"/>
        </w:tabs>
        <w:spacing w:line="223" w:lineRule="auto" w:before="13" w:after="0"/>
        <w:ind w:left="2320" w:right="118" w:hanging="360"/>
        <w:jc w:val="both"/>
        <w:rPr>
          <w:sz w:val="24"/>
        </w:rPr>
      </w:pPr>
      <w:r>
        <w:rPr>
          <w:sz w:val="24"/>
        </w:rPr>
        <w:t>To avoid concentrations of the most economically and socially deprived families. (Moving expenses paid by the</w:t>
      </w:r>
      <w:r>
        <w:rPr>
          <w:spacing w:val="-2"/>
          <w:sz w:val="24"/>
        </w:rPr>
        <w:t> </w:t>
      </w:r>
      <w:r>
        <w:rPr>
          <w:sz w:val="24"/>
        </w:rPr>
        <w:t>HA).</w:t>
      </w:r>
    </w:p>
    <w:p>
      <w:pPr>
        <w:pStyle w:val="ListParagraph"/>
        <w:numPr>
          <w:ilvl w:val="3"/>
          <w:numId w:val="5"/>
        </w:numPr>
        <w:tabs>
          <w:tab w:pos="2320" w:val="left" w:leader="none"/>
        </w:tabs>
        <w:spacing w:line="230" w:lineRule="auto" w:before="32" w:after="0"/>
        <w:ind w:left="2320" w:right="118" w:hanging="360"/>
        <w:jc w:val="both"/>
        <w:rPr>
          <w:sz w:val="24"/>
        </w:rPr>
      </w:pPr>
      <w:r>
        <w:rPr>
          <w:sz w:val="24"/>
        </w:rPr>
        <w:t>Incentive</w:t>
      </w:r>
      <w:r>
        <w:rPr>
          <w:spacing w:val="-8"/>
          <w:sz w:val="24"/>
        </w:rPr>
        <w:t> </w:t>
      </w:r>
      <w:r>
        <w:rPr>
          <w:sz w:val="24"/>
        </w:rPr>
        <w:t>transfers</w:t>
      </w:r>
      <w:r>
        <w:rPr>
          <w:spacing w:val="-8"/>
          <w:sz w:val="24"/>
        </w:rPr>
        <w:t> </w:t>
      </w:r>
      <w:r>
        <w:rPr>
          <w:sz w:val="24"/>
        </w:rPr>
        <w:t>are</w:t>
      </w:r>
      <w:r>
        <w:rPr>
          <w:spacing w:val="-7"/>
          <w:sz w:val="24"/>
        </w:rPr>
        <w:t> </w:t>
      </w:r>
      <w:r>
        <w:rPr>
          <w:sz w:val="24"/>
        </w:rPr>
        <w:t>offered</w:t>
      </w:r>
      <w:r>
        <w:rPr>
          <w:spacing w:val="-8"/>
          <w:sz w:val="24"/>
        </w:rPr>
        <w:t> </w:t>
      </w:r>
      <w:r>
        <w:rPr>
          <w:sz w:val="24"/>
        </w:rPr>
        <w:t>to</w:t>
      </w:r>
      <w:r>
        <w:rPr>
          <w:spacing w:val="-7"/>
          <w:sz w:val="24"/>
        </w:rPr>
        <w:t> </w:t>
      </w:r>
      <w:r>
        <w:rPr>
          <w:sz w:val="24"/>
        </w:rPr>
        <w:t>residents</w:t>
      </w:r>
      <w:r>
        <w:rPr>
          <w:spacing w:val="-8"/>
          <w:sz w:val="24"/>
        </w:rPr>
        <w:t> </w:t>
      </w:r>
      <w:r>
        <w:rPr>
          <w:sz w:val="24"/>
        </w:rPr>
        <w:t>who</w:t>
      </w:r>
      <w:r>
        <w:rPr>
          <w:spacing w:val="-8"/>
          <w:sz w:val="24"/>
        </w:rPr>
        <w:t> </w:t>
      </w:r>
      <w:r>
        <w:rPr>
          <w:sz w:val="24"/>
        </w:rPr>
        <w:t>have</w:t>
      </w:r>
      <w:r>
        <w:rPr>
          <w:spacing w:val="-7"/>
          <w:sz w:val="24"/>
        </w:rPr>
        <w:t> </w:t>
      </w:r>
      <w:r>
        <w:rPr>
          <w:sz w:val="24"/>
        </w:rPr>
        <w:t>good</w:t>
      </w:r>
      <w:r>
        <w:rPr>
          <w:spacing w:val="-8"/>
          <w:sz w:val="24"/>
        </w:rPr>
        <w:t> </w:t>
      </w:r>
      <w:r>
        <w:rPr>
          <w:sz w:val="24"/>
        </w:rPr>
        <w:t>rental</w:t>
      </w:r>
      <w:r>
        <w:rPr>
          <w:spacing w:val="-7"/>
          <w:sz w:val="24"/>
        </w:rPr>
        <w:t> </w:t>
      </w:r>
      <w:r>
        <w:rPr>
          <w:sz w:val="24"/>
        </w:rPr>
        <w:t>histories</w:t>
      </w:r>
      <w:r>
        <w:rPr>
          <w:spacing w:val="-8"/>
          <w:sz w:val="24"/>
        </w:rPr>
        <w:t> </w:t>
      </w:r>
      <w:r>
        <w:rPr>
          <w:sz w:val="24"/>
        </w:rPr>
        <w:t>and</w:t>
      </w:r>
      <w:r>
        <w:rPr>
          <w:spacing w:val="-8"/>
          <w:sz w:val="24"/>
        </w:rPr>
        <w:t> </w:t>
      </w:r>
      <w:r>
        <w:rPr>
          <w:sz w:val="24"/>
        </w:rPr>
        <w:t>want to move to units other than those they currently occupy on a non-discriminatory basis.</w:t>
      </w:r>
    </w:p>
    <w:p>
      <w:pPr>
        <w:spacing w:after="0" w:line="230" w:lineRule="auto"/>
        <w:jc w:val="both"/>
        <w:rPr>
          <w:sz w:val="24"/>
        </w:rPr>
        <w:sectPr>
          <w:pgSz w:w="12240" w:h="15840"/>
          <w:pgMar w:header="736" w:footer="1098" w:top="1380" w:bottom="1280" w:left="560" w:right="1320"/>
        </w:sectPr>
      </w:pPr>
    </w:p>
    <w:p>
      <w:pPr>
        <w:pStyle w:val="Heading2"/>
        <w:numPr>
          <w:ilvl w:val="2"/>
          <w:numId w:val="5"/>
        </w:numPr>
        <w:tabs>
          <w:tab w:pos="1960" w:val="left" w:leader="none"/>
        </w:tabs>
        <w:spacing w:line="240" w:lineRule="auto" w:before="95" w:after="0"/>
        <w:ind w:left="1960" w:right="0" w:hanging="360"/>
        <w:jc w:val="both"/>
      </w:pPr>
      <w:bookmarkStart w:name="_TOC_250073" w:id="65"/>
      <w:r>
        <w:rPr/>
        <w:t>Incentive Transfers By</w:t>
      </w:r>
      <w:r>
        <w:rPr>
          <w:spacing w:val="-2"/>
        </w:rPr>
        <w:t> </w:t>
      </w:r>
      <w:bookmarkEnd w:id="65"/>
      <w:r>
        <w:rPr/>
        <w:t>HA:</w:t>
      </w:r>
    </w:p>
    <w:p>
      <w:pPr>
        <w:pStyle w:val="BodyText"/>
        <w:spacing w:before="117"/>
        <w:ind w:left="1960" w:right="118" w:firstLine="0"/>
      </w:pPr>
      <w:r>
        <w:rPr/>
        <w:t>The HA may occupy recently modernized and scattered site units through incentive transfers. Modernized units will be filled with incentive transfers, new applicants, or a combination of both in a manner that has the least impact on vacant units.</w:t>
      </w:r>
    </w:p>
    <w:p>
      <w:pPr>
        <w:pStyle w:val="ListParagraph"/>
        <w:numPr>
          <w:ilvl w:val="3"/>
          <w:numId w:val="5"/>
        </w:numPr>
        <w:tabs>
          <w:tab w:pos="2320" w:val="left" w:leader="none"/>
        </w:tabs>
        <w:spacing w:line="232" w:lineRule="auto" w:before="23" w:after="0"/>
        <w:ind w:left="2320" w:right="118" w:hanging="360"/>
        <w:jc w:val="both"/>
        <w:rPr>
          <w:sz w:val="24"/>
        </w:rPr>
      </w:pPr>
      <w:r>
        <w:rPr>
          <w:sz w:val="24"/>
        </w:rPr>
        <w:t>Incentive</w:t>
      </w:r>
      <w:r>
        <w:rPr>
          <w:spacing w:val="-8"/>
          <w:sz w:val="24"/>
        </w:rPr>
        <w:t> </w:t>
      </w:r>
      <w:r>
        <w:rPr>
          <w:sz w:val="24"/>
        </w:rPr>
        <w:t>transfers</w:t>
      </w:r>
      <w:r>
        <w:rPr>
          <w:spacing w:val="-8"/>
          <w:sz w:val="24"/>
        </w:rPr>
        <w:t> </w:t>
      </w:r>
      <w:r>
        <w:rPr>
          <w:sz w:val="24"/>
        </w:rPr>
        <w:t>are</w:t>
      </w:r>
      <w:r>
        <w:rPr>
          <w:spacing w:val="-7"/>
          <w:sz w:val="24"/>
        </w:rPr>
        <w:t> </w:t>
      </w:r>
      <w:r>
        <w:rPr>
          <w:sz w:val="24"/>
        </w:rPr>
        <w:t>offered</w:t>
      </w:r>
      <w:r>
        <w:rPr>
          <w:spacing w:val="-8"/>
          <w:sz w:val="24"/>
        </w:rPr>
        <w:t> </w:t>
      </w:r>
      <w:r>
        <w:rPr>
          <w:sz w:val="24"/>
        </w:rPr>
        <w:t>to</w:t>
      </w:r>
      <w:r>
        <w:rPr>
          <w:spacing w:val="-7"/>
          <w:sz w:val="24"/>
        </w:rPr>
        <w:t> </w:t>
      </w:r>
      <w:r>
        <w:rPr>
          <w:sz w:val="24"/>
        </w:rPr>
        <w:t>residents</w:t>
      </w:r>
      <w:r>
        <w:rPr>
          <w:spacing w:val="-8"/>
          <w:sz w:val="24"/>
        </w:rPr>
        <w:t> </w:t>
      </w:r>
      <w:r>
        <w:rPr>
          <w:sz w:val="24"/>
        </w:rPr>
        <w:t>who</w:t>
      </w:r>
      <w:r>
        <w:rPr>
          <w:spacing w:val="-8"/>
          <w:sz w:val="24"/>
        </w:rPr>
        <w:t> </w:t>
      </w:r>
      <w:r>
        <w:rPr>
          <w:sz w:val="24"/>
        </w:rPr>
        <w:t>have</w:t>
      </w:r>
      <w:r>
        <w:rPr>
          <w:spacing w:val="-7"/>
          <w:sz w:val="24"/>
        </w:rPr>
        <w:t> </w:t>
      </w:r>
      <w:r>
        <w:rPr>
          <w:sz w:val="24"/>
        </w:rPr>
        <w:t>good</w:t>
      </w:r>
      <w:r>
        <w:rPr>
          <w:spacing w:val="-8"/>
          <w:sz w:val="24"/>
        </w:rPr>
        <w:t> </w:t>
      </w:r>
      <w:r>
        <w:rPr>
          <w:sz w:val="24"/>
        </w:rPr>
        <w:t>rental</w:t>
      </w:r>
      <w:r>
        <w:rPr>
          <w:spacing w:val="-7"/>
          <w:sz w:val="24"/>
        </w:rPr>
        <w:t> </w:t>
      </w:r>
      <w:r>
        <w:rPr>
          <w:sz w:val="24"/>
        </w:rPr>
        <w:t>histories</w:t>
      </w:r>
      <w:r>
        <w:rPr>
          <w:spacing w:val="-8"/>
          <w:sz w:val="24"/>
        </w:rPr>
        <w:t> </w:t>
      </w:r>
      <w:r>
        <w:rPr>
          <w:sz w:val="24"/>
        </w:rPr>
        <w:t>and</w:t>
      </w:r>
      <w:r>
        <w:rPr>
          <w:spacing w:val="-8"/>
          <w:sz w:val="24"/>
        </w:rPr>
        <w:t> </w:t>
      </w:r>
      <w:r>
        <w:rPr>
          <w:sz w:val="24"/>
        </w:rPr>
        <w:t>want to move to units other than those they currently occupy on a non-discriminatory basis.</w:t>
      </w:r>
    </w:p>
    <w:p>
      <w:pPr>
        <w:pStyle w:val="BodyText"/>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072" w:id="66"/>
      <w:r>
        <w:rPr/>
        <w:t>Incentive Transfers Requested by the</w:t>
      </w:r>
      <w:r>
        <w:rPr>
          <w:spacing w:val="-3"/>
        </w:rPr>
        <w:t> </w:t>
      </w:r>
      <w:bookmarkEnd w:id="66"/>
      <w:r>
        <w:rPr/>
        <w:t>Resident:</w:t>
      </w:r>
    </w:p>
    <w:p>
      <w:pPr>
        <w:pStyle w:val="BodyText"/>
        <w:spacing w:before="118"/>
        <w:ind w:left="1960" w:right="118" w:firstLine="0"/>
      </w:pPr>
      <w:r>
        <w:rPr/>
        <w:t>Resident requests for incentive transfers should be made to their Housing Manager. Managers may also recommend a resident for an incentive transfer. To be considered for an incentive transfer, the following conditions must be met:</w:t>
      </w:r>
    </w:p>
    <w:p>
      <w:pPr>
        <w:pStyle w:val="ListParagraph"/>
        <w:numPr>
          <w:ilvl w:val="3"/>
          <w:numId w:val="5"/>
        </w:numPr>
        <w:tabs>
          <w:tab w:pos="2320" w:val="left" w:leader="none"/>
        </w:tabs>
        <w:spacing w:line="294" w:lineRule="exact" w:before="17" w:after="0"/>
        <w:ind w:left="2320" w:right="0" w:hanging="360"/>
        <w:jc w:val="both"/>
        <w:rPr>
          <w:sz w:val="24"/>
        </w:rPr>
      </w:pPr>
      <w:r>
        <w:rPr>
          <w:sz w:val="24"/>
        </w:rPr>
        <w:t>Residency in a HA development for at least three</w:t>
      </w:r>
      <w:r>
        <w:rPr>
          <w:spacing w:val="-5"/>
          <w:sz w:val="24"/>
        </w:rPr>
        <w:t> </w:t>
      </w:r>
      <w:r>
        <w:rPr>
          <w:sz w:val="24"/>
        </w:rPr>
        <w:t>years.</w:t>
      </w:r>
    </w:p>
    <w:p>
      <w:pPr>
        <w:pStyle w:val="ListParagraph"/>
        <w:numPr>
          <w:ilvl w:val="3"/>
          <w:numId w:val="5"/>
        </w:numPr>
        <w:tabs>
          <w:tab w:pos="2319" w:val="left" w:leader="none"/>
          <w:tab w:pos="2320" w:val="left" w:leader="none"/>
        </w:tabs>
        <w:spacing w:line="223" w:lineRule="auto" w:before="13" w:after="0"/>
        <w:ind w:left="2320" w:right="118" w:hanging="360"/>
        <w:jc w:val="left"/>
        <w:rPr>
          <w:sz w:val="24"/>
        </w:rPr>
      </w:pPr>
      <w:r>
        <w:rPr>
          <w:sz w:val="24"/>
        </w:rPr>
        <w:t>No</w:t>
      </w:r>
      <w:r>
        <w:rPr>
          <w:spacing w:val="-8"/>
          <w:sz w:val="24"/>
        </w:rPr>
        <w:t> </w:t>
      </w:r>
      <w:r>
        <w:rPr>
          <w:sz w:val="24"/>
        </w:rPr>
        <w:t>more</w:t>
      </w:r>
      <w:r>
        <w:rPr>
          <w:spacing w:val="-7"/>
          <w:sz w:val="24"/>
        </w:rPr>
        <w:t> </w:t>
      </w:r>
      <w:r>
        <w:rPr>
          <w:sz w:val="24"/>
        </w:rPr>
        <w:t>than</w:t>
      </w:r>
      <w:r>
        <w:rPr>
          <w:spacing w:val="-7"/>
          <w:sz w:val="24"/>
        </w:rPr>
        <w:t> </w:t>
      </w:r>
      <w:r>
        <w:rPr>
          <w:sz w:val="24"/>
        </w:rPr>
        <w:t>two</w:t>
      </w:r>
      <w:r>
        <w:rPr>
          <w:spacing w:val="-7"/>
          <w:sz w:val="24"/>
        </w:rPr>
        <w:t> </w:t>
      </w:r>
      <w:r>
        <w:rPr>
          <w:sz w:val="24"/>
        </w:rPr>
        <w:t>repayment</w:t>
      </w:r>
      <w:r>
        <w:rPr>
          <w:spacing w:val="-8"/>
          <w:sz w:val="24"/>
        </w:rPr>
        <w:t> </w:t>
      </w:r>
      <w:r>
        <w:rPr>
          <w:sz w:val="24"/>
        </w:rPr>
        <w:t>agreements</w:t>
      </w:r>
      <w:r>
        <w:rPr>
          <w:spacing w:val="-7"/>
          <w:sz w:val="24"/>
        </w:rPr>
        <w:t> </w:t>
      </w:r>
      <w:r>
        <w:rPr>
          <w:sz w:val="24"/>
        </w:rPr>
        <w:t>or</w:t>
      </w:r>
      <w:r>
        <w:rPr>
          <w:spacing w:val="-7"/>
          <w:sz w:val="24"/>
        </w:rPr>
        <w:t> </w:t>
      </w:r>
      <w:r>
        <w:rPr>
          <w:sz w:val="24"/>
        </w:rPr>
        <w:t>unpaid</w:t>
      </w:r>
      <w:r>
        <w:rPr>
          <w:spacing w:val="-7"/>
          <w:sz w:val="24"/>
        </w:rPr>
        <w:t> </w:t>
      </w:r>
      <w:r>
        <w:rPr>
          <w:sz w:val="24"/>
        </w:rPr>
        <w:t>balances</w:t>
      </w:r>
      <w:r>
        <w:rPr>
          <w:spacing w:val="-8"/>
          <w:sz w:val="24"/>
        </w:rPr>
        <w:t> </w:t>
      </w:r>
      <w:r>
        <w:rPr>
          <w:sz w:val="24"/>
        </w:rPr>
        <w:t>at</w:t>
      </w:r>
      <w:r>
        <w:rPr>
          <w:spacing w:val="-7"/>
          <w:sz w:val="24"/>
        </w:rPr>
        <w:t> </w:t>
      </w:r>
      <w:r>
        <w:rPr>
          <w:sz w:val="24"/>
        </w:rPr>
        <w:t>any</w:t>
      </w:r>
      <w:r>
        <w:rPr>
          <w:spacing w:val="-7"/>
          <w:sz w:val="24"/>
        </w:rPr>
        <w:t> </w:t>
      </w:r>
      <w:r>
        <w:rPr>
          <w:sz w:val="24"/>
        </w:rPr>
        <w:t>time</w:t>
      </w:r>
      <w:r>
        <w:rPr>
          <w:spacing w:val="-7"/>
          <w:sz w:val="24"/>
        </w:rPr>
        <w:t> </w:t>
      </w:r>
      <w:r>
        <w:rPr>
          <w:sz w:val="24"/>
        </w:rPr>
        <w:t>in</w:t>
      </w:r>
      <w:r>
        <w:rPr>
          <w:spacing w:val="-8"/>
          <w:sz w:val="24"/>
        </w:rPr>
        <w:t> </w:t>
      </w:r>
      <w:r>
        <w:rPr>
          <w:sz w:val="24"/>
        </w:rPr>
        <w:t>the</w:t>
      </w:r>
      <w:r>
        <w:rPr>
          <w:spacing w:val="-7"/>
          <w:sz w:val="24"/>
        </w:rPr>
        <w:t> </w:t>
      </w:r>
      <w:r>
        <w:rPr>
          <w:sz w:val="24"/>
        </w:rPr>
        <w:t>past two</w:t>
      </w:r>
      <w:r>
        <w:rPr>
          <w:spacing w:val="-1"/>
          <w:sz w:val="24"/>
        </w:rPr>
        <w:t> </w:t>
      </w:r>
      <w:r>
        <w:rPr>
          <w:sz w:val="24"/>
        </w:rPr>
        <w:t>years.</w:t>
      </w:r>
    </w:p>
    <w:p>
      <w:pPr>
        <w:pStyle w:val="ListParagraph"/>
        <w:numPr>
          <w:ilvl w:val="3"/>
          <w:numId w:val="5"/>
        </w:numPr>
        <w:tabs>
          <w:tab w:pos="2319" w:val="left" w:leader="none"/>
          <w:tab w:pos="2320" w:val="left" w:leader="none"/>
        </w:tabs>
        <w:spacing w:line="223" w:lineRule="auto" w:before="38" w:after="0"/>
        <w:ind w:left="2320" w:right="118" w:hanging="360"/>
        <w:jc w:val="left"/>
        <w:rPr>
          <w:sz w:val="24"/>
        </w:rPr>
      </w:pPr>
      <w:r>
        <w:rPr>
          <w:sz w:val="24"/>
        </w:rPr>
        <w:t>No history of disturbances that resulted in lease violations or violence toward staff or neighbors as indicated by notices of lease violation in the applicant's</w:t>
      </w:r>
      <w:r>
        <w:rPr>
          <w:spacing w:val="-13"/>
          <w:sz w:val="24"/>
        </w:rPr>
        <w:t> </w:t>
      </w:r>
      <w:r>
        <w:rPr>
          <w:sz w:val="24"/>
        </w:rPr>
        <w:t>file.</w:t>
      </w:r>
    </w:p>
    <w:p>
      <w:pPr>
        <w:pStyle w:val="ListParagraph"/>
        <w:numPr>
          <w:ilvl w:val="3"/>
          <w:numId w:val="5"/>
        </w:numPr>
        <w:tabs>
          <w:tab w:pos="2319" w:val="left" w:leader="none"/>
          <w:tab w:pos="2320" w:val="left" w:leader="none"/>
        </w:tabs>
        <w:spacing w:line="240" w:lineRule="auto" w:before="19" w:after="0"/>
        <w:ind w:left="2320" w:right="0" w:hanging="360"/>
        <w:jc w:val="left"/>
        <w:rPr>
          <w:sz w:val="24"/>
        </w:rPr>
      </w:pPr>
      <w:r>
        <w:rPr>
          <w:sz w:val="24"/>
        </w:rPr>
        <w:t>Good housekeeping</w:t>
      </w:r>
      <w:r>
        <w:rPr>
          <w:spacing w:val="-1"/>
          <w:sz w:val="24"/>
        </w:rPr>
        <w:t> </w:t>
      </w:r>
      <w:r>
        <w:rPr>
          <w:sz w:val="24"/>
        </w:rPr>
        <w:t>record.</w:t>
      </w:r>
    </w:p>
    <w:p>
      <w:pPr>
        <w:pStyle w:val="BodyText"/>
        <w:spacing w:before="5"/>
        <w:ind w:left="0" w:firstLine="0"/>
        <w:jc w:val="left"/>
        <w:rPr>
          <w:sz w:val="22"/>
        </w:rPr>
      </w:pPr>
    </w:p>
    <w:p>
      <w:pPr>
        <w:pStyle w:val="BodyText"/>
        <w:spacing w:line="237" w:lineRule="auto"/>
        <w:ind w:left="1780" w:hanging="900"/>
        <w:jc w:val="left"/>
      </w:pPr>
      <w:r>
        <w:rPr>
          <w:b/>
        </w:rPr>
        <w:t>NOTE: </w:t>
      </w:r>
      <w:r>
        <w:rPr/>
        <w:t>No exceptions will be granted to the good record requirement for incentive transfers. The resident is responsible for the cost of moving.</w:t>
      </w:r>
    </w:p>
    <w:p>
      <w:pPr>
        <w:pStyle w:val="BodyText"/>
        <w:spacing w:before="7"/>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071" w:id="67"/>
      <w:r>
        <w:rPr/>
        <w:t>Convenience</w:t>
      </w:r>
      <w:r>
        <w:rPr>
          <w:spacing w:val="-2"/>
        </w:rPr>
        <w:t> </w:t>
      </w:r>
      <w:bookmarkEnd w:id="67"/>
      <w:r>
        <w:rPr/>
        <w:t>Transfers:</w:t>
      </w:r>
    </w:p>
    <w:p>
      <w:pPr>
        <w:pStyle w:val="BodyText"/>
        <w:spacing w:before="113"/>
        <w:ind w:left="1960" w:right="118" w:firstLine="0"/>
      </w:pPr>
      <w:r>
        <w:rPr/>
        <w:pict>
          <v:rect style="position:absolute;margin-left:269.040009pt;margin-top:61.013123pt;width:30pt;height:13.92pt;mso-position-horizontal-relative:page;mso-position-vertical-relative:paragraph;z-index:-17444864" filled="true" fillcolor="#ff0000" stroked="false">
            <v:fill type="solid"/>
            <w10:wrap type="none"/>
          </v:rect>
        </w:pict>
      </w:r>
      <w:r>
        <w:rPr/>
        <w:pict>
          <v:rect style="position:absolute;margin-left:425.279999pt;margin-top:143.813126pt;width:30pt;height:13.92pt;mso-position-horizontal-relative:page;mso-position-vertical-relative:paragraph;z-index:-17444352" filled="true" fillcolor="#ff0000" stroked="false">
            <v:fill type="solid"/>
            <w10:wrap type="none"/>
          </v:rect>
        </w:pict>
      </w:r>
      <w:r>
        <w:rPr/>
        <w:t>The Executive Director or his/her designee may at his/her discretion permit a transfer to another housing community or public housing facility for the convenience of the resident. All costs of the transfer shall be borne by the resident. A "Transfer Charge" list is posted in the HA offices and is based on our contract price for maintenance and an administrative charge of $ for processing the transfer.  The HA updates the  transfer</w:t>
      </w:r>
      <w:r>
        <w:rPr>
          <w:spacing w:val="-11"/>
        </w:rPr>
        <w:t> </w:t>
      </w:r>
      <w:r>
        <w:rPr/>
        <w:t>charge</w:t>
      </w:r>
      <w:r>
        <w:rPr>
          <w:spacing w:val="-10"/>
        </w:rPr>
        <w:t> </w:t>
      </w:r>
      <w:r>
        <w:rPr/>
        <w:t>list</w:t>
      </w:r>
      <w:r>
        <w:rPr>
          <w:spacing w:val="-10"/>
        </w:rPr>
        <w:t> </w:t>
      </w:r>
      <w:r>
        <w:rPr/>
        <w:t>as</w:t>
      </w:r>
      <w:r>
        <w:rPr>
          <w:spacing w:val="-10"/>
        </w:rPr>
        <w:t> </w:t>
      </w:r>
      <w:r>
        <w:rPr/>
        <w:t>needed.</w:t>
      </w:r>
      <w:r>
        <w:rPr>
          <w:spacing w:val="40"/>
        </w:rPr>
        <w:t> </w:t>
      </w:r>
      <w:r>
        <w:rPr/>
        <w:t>The</w:t>
      </w:r>
      <w:r>
        <w:rPr>
          <w:spacing w:val="-10"/>
        </w:rPr>
        <w:t> </w:t>
      </w:r>
      <w:r>
        <w:rPr/>
        <w:t>HA</w:t>
      </w:r>
      <w:r>
        <w:rPr>
          <w:spacing w:val="-10"/>
        </w:rPr>
        <w:t> </w:t>
      </w:r>
      <w:r>
        <w:rPr/>
        <w:t>will</w:t>
      </w:r>
      <w:r>
        <w:rPr>
          <w:spacing w:val="-10"/>
        </w:rPr>
        <w:t> </w:t>
      </w:r>
      <w:r>
        <w:rPr/>
        <w:t>charge</w:t>
      </w:r>
      <w:r>
        <w:rPr>
          <w:spacing w:val="-10"/>
        </w:rPr>
        <w:t> </w:t>
      </w:r>
      <w:r>
        <w:rPr/>
        <w:t>the</w:t>
      </w:r>
      <w:r>
        <w:rPr>
          <w:spacing w:val="-11"/>
        </w:rPr>
        <w:t> </w:t>
      </w:r>
      <w:r>
        <w:rPr/>
        <w:t>actual</w:t>
      </w:r>
      <w:r>
        <w:rPr>
          <w:spacing w:val="-10"/>
        </w:rPr>
        <w:t> </w:t>
      </w:r>
      <w:r>
        <w:rPr/>
        <w:t>cost</w:t>
      </w:r>
      <w:r>
        <w:rPr>
          <w:spacing w:val="-10"/>
        </w:rPr>
        <w:t> </w:t>
      </w:r>
      <w:r>
        <w:rPr/>
        <w:t>of</w:t>
      </w:r>
      <w:r>
        <w:rPr>
          <w:spacing w:val="-10"/>
        </w:rPr>
        <w:t> </w:t>
      </w:r>
      <w:r>
        <w:rPr/>
        <w:t>the</w:t>
      </w:r>
      <w:r>
        <w:rPr>
          <w:spacing w:val="-10"/>
        </w:rPr>
        <w:t> </w:t>
      </w:r>
      <w:r>
        <w:rPr/>
        <w:t>transfer,</w:t>
      </w:r>
      <w:r>
        <w:rPr>
          <w:spacing w:val="-10"/>
        </w:rPr>
        <w:t> </w:t>
      </w:r>
      <w:r>
        <w:rPr/>
        <w:t>which includes the administrative cost, the cost of preparing the unit for re-rental and, if applicable, a penalty for not turning in the keys to the old unit within three days of the transfer. The resident is allowed a period of three days to move and turn in the keys to the old unit without being charged a penalty. If the move takes more than three days, and the keys are not turned in the resident will be charged $ per day for each additional day. Prior to the transfer, the Landlord will perform an inspection on the current unit to determine the amount of charges the resident will be required to pay as a result of resident-caused damages, if any. All transfer charges must be paid at the time the resident signs his/her lease and receives the keys for the new unit. The Landlord will perform a final inspection with the resident on the unit that the resident transferred</w:t>
      </w:r>
      <w:r>
        <w:rPr>
          <w:spacing w:val="-9"/>
        </w:rPr>
        <w:t> </w:t>
      </w:r>
      <w:r>
        <w:rPr/>
        <w:t>from,</w:t>
      </w:r>
      <w:r>
        <w:rPr>
          <w:spacing w:val="-8"/>
        </w:rPr>
        <w:t> </w:t>
      </w:r>
      <w:r>
        <w:rPr/>
        <w:t>after</w:t>
      </w:r>
      <w:r>
        <w:rPr>
          <w:spacing w:val="-8"/>
        </w:rPr>
        <w:t> </w:t>
      </w:r>
      <w:r>
        <w:rPr/>
        <w:t>the</w:t>
      </w:r>
      <w:r>
        <w:rPr>
          <w:spacing w:val="-8"/>
        </w:rPr>
        <w:t> </w:t>
      </w:r>
      <w:r>
        <w:rPr/>
        <w:t>keys</w:t>
      </w:r>
      <w:r>
        <w:rPr>
          <w:spacing w:val="-8"/>
        </w:rPr>
        <w:t> </w:t>
      </w:r>
      <w:r>
        <w:rPr/>
        <w:t>are</w:t>
      </w:r>
      <w:r>
        <w:rPr>
          <w:spacing w:val="-8"/>
        </w:rPr>
        <w:t> </w:t>
      </w:r>
      <w:r>
        <w:rPr/>
        <w:t>turned</w:t>
      </w:r>
      <w:r>
        <w:rPr>
          <w:spacing w:val="-9"/>
        </w:rPr>
        <w:t> </w:t>
      </w:r>
      <w:r>
        <w:rPr/>
        <w:t>in,</w:t>
      </w:r>
      <w:r>
        <w:rPr>
          <w:spacing w:val="-8"/>
        </w:rPr>
        <w:t> </w:t>
      </w:r>
      <w:r>
        <w:rPr/>
        <w:t>and</w:t>
      </w:r>
      <w:r>
        <w:rPr>
          <w:spacing w:val="-8"/>
        </w:rPr>
        <w:t> </w:t>
      </w:r>
      <w:r>
        <w:rPr/>
        <w:t>a</w:t>
      </w:r>
      <w:r>
        <w:rPr>
          <w:spacing w:val="-8"/>
        </w:rPr>
        <w:t> </w:t>
      </w:r>
      <w:r>
        <w:rPr/>
        <w:t>final</w:t>
      </w:r>
      <w:r>
        <w:rPr>
          <w:spacing w:val="-8"/>
        </w:rPr>
        <w:t> </w:t>
      </w:r>
      <w:r>
        <w:rPr/>
        <w:t>determination</w:t>
      </w:r>
      <w:r>
        <w:rPr>
          <w:spacing w:val="-8"/>
        </w:rPr>
        <w:t> </w:t>
      </w:r>
      <w:r>
        <w:rPr/>
        <w:t>will</w:t>
      </w:r>
      <w:r>
        <w:rPr>
          <w:spacing w:val="-9"/>
        </w:rPr>
        <w:t> </w:t>
      </w:r>
      <w:r>
        <w:rPr/>
        <w:t>be</w:t>
      </w:r>
      <w:r>
        <w:rPr>
          <w:spacing w:val="-8"/>
        </w:rPr>
        <w:t> </w:t>
      </w:r>
      <w:r>
        <w:rPr/>
        <w:t>made</w:t>
      </w:r>
      <w:r>
        <w:rPr>
          <w:spacing w:val="-8"/>
        </w:rPr>
        <w:t> </w:t>
      </w:r>
      <w:r>
        <w:rPr/>
        <w:t>by the</w:t>
      </w:r>
      <w:r>
        <w:rPr>
          <w:spacing w:val="-13"/>
        </w:rPr>
        <w:t> </w:t>
      </w:r>
      <w:r>
        <w:rPr/>
        <w:t>HA</w:t>
      </w:r>
      <w:r>
        <w:rPr>
          <w:spacing w:val="-13"/>
        </w:rPr>
        <w:t> </w:t>
      </w:r>
      <w:r>
        <w:rPr/>
        <w:t>staff</w:t>
      </w:r>
      <w:r>
        <w:rPr>
          <w:spacing w:val="-13"/>
        </w:rPr>
        <w:t> </w:t>
      </w:r>
      <w:r>
        <w:rPr/>
        <w:t>as</w:t>
      </w:r>
      <w:r>
        <w:rPr>
          <w:spacing w:val="-13"/>
        </w:rPr>
        <w:t> </w:t>
      </w:r>
      <w:r>
        <w:rPr/>
        <w:t>to</w:t>
      </w:r>
      <w:r>
        <w:rPr>
          <w:spacing w:val="-13"/>
        </w:rPr>
        <w:t> </w:t>
      </w:r>
      <w:r>
        <w:rPr/>
        <w:t>additional</w:t>
      </w:r>
      <w:r>
        <w:rPr>
          <w:spacing w:val="-13"/>
        </w:rPr>
        <w:t> </w:t>
      </w:r>
      <w:r>
        <w:rPr/>
        <w:t>charges</w:t>
      </w:r>
      <w:r>
        <w:rPr>
          <w:spacing w:val="-12"/>
        </w:rPr>
        <w:t> </w:t>
      </w:r>
      <w:r>
        <w:rPr/>
        <w:t>that</w:t>
      </w:r>
      <w:r>
        <w:rPr>
          <w:spacing w:val="-13"/>
        </w:rPr>
        <w:t> </w:t>
      </w:r>
      <w:r>
        <w:rPr/>
        <w:t>may</w:t>
      </w:r>
      <w:r>
        <w:rPr>
          <w:spacing w:val="-13"/>
        </w:rPr>
        <w:t> </w:t>
      </w:r>
      <w:r>
        <w:rPr/>
        <w:t>be</w:t>
      </w:r>
      <w:r>
        <w:rPr>
          <w:spacing w:val="-13"/>
        </w:rPr>
        <w:t> </w:t>
      </w:r>
      <w:r>
        <w:rPr/>
        <w:t>due</w:t>
      </w:r>
      <w:r>
        <w:rPr>
          <w:spacing w:val="-13"/>
        </w:rPr>
        <w:t> </w:t>
      </w:r>
      <w:r>
        <w:rPr/>
        <w:t>the</w:t>
      </w:r>
      <w:r>
        <w:rPr>
          <w:spacing w:val="-13"/>
        </w:rPr>
        <w:t> </w:t>
      </w:r>
      <w:r>
        <w:rPr/>
        <w:t>HA.</w:t>
      </w:r>
      <w:r>
        <w:rPr>
          <w:spacing w:val="36"/>
        </w:rPr>
        <w:t> </w:t>
      </w:r>
      <w:r>
        <w:rPr/>
        <w:t>For</w:t>
      </w:r>
      <w:r>
        <w:rPr>
          <w:spacing w:val="-13"/>
        </w:rPr>
        <w:t> </w:t>
      </w:r>
      <w:r>
        <w:rPr/>
        <w:t>example,</w:t>
      </w:r>
      <w:r>
        <w:rPr>
          <w:spacing w:val="-13"/>
        </w:rPr>
        <w:t> </w:t>
      </w:r>
      <w:r>
        <w:rPr/>
        <w:t>the</w:t>
      </w:r>
      <w:r>
        <w:rPr>
          <w:spacing w:val="-13"/>
        </w:rPr>
        <w:t> </w:t>
      </w:r>
      <w:r>
        <w:rPr/>
        <w:t>resident may not have cleaned the unit properly and/or damaged the unit during the moving process. If there are any charges that are due the HA because of this inspection, the resident</w:t>
      </w:r>
      <w:r>
        <w:rPr>
          <w:spacing w:val="-12"/>
        </w:rPr>
        <w:t> </w:t>
      </w:r>
      <w:r>
        <w:rPr/>
        <w:t>must</w:t>
      </w:r>
      <w:r>
        <w:rPr>
          <w:spacing w:val="-12"/>
        </w:rPr>
        <w:t> </w:t>
      </w:r>
      <w:r>
        <w:rPr/>
        <w:t>pay</w:t>
      </w:r>
      <w:r>
        <w:rPr>
          <w:spacing w:val="-12"/>
        </w:rPr>
        <w:t> </w:t>
      </w:r>
      <w:r>
        <w:rPr/>
        <w:t>for</w:t>
      </w:r>
      <w:r>
        <w:rPr>
          <w:spacing w:val="-12"/>
        </w:rPr>
        <w:t> </w:t>
      </w:r>
      <w:r>
        <w:rPr/>
        <w:t>these</w:t>
      </w:r>
      <w:r>
        <w:rPr>
          <w:spacing w:val="-11"/>
        </w:rPr>
        <w:t> </w:t>
      </w:r>
      <w:r>
        <w:rPr/>
        <w:t>damages</w:t>
      </w:r>
      <w:r>
        <w:rPr>
          <w:spacing w:val="-12"/>
        </w:rPr>
        <w:t> </w:t>
      </w:r>
      <w:r>
        <w:rPr/>
        <w:t>within</w:t>
      </w:r>
      <w:r>
        <w:rPr>
          <w:spacing w:val="-12"/>
        </w:rPr>
        <w:t> </w:t>
      </w:r>
      <w:r>
        <w:rPr/>
        <w:t>14</w:t>
      </w:r>
      <w:r>
        <w:rPr>
          <w:spacing w:val="-12"/>
        </w:rPr>
        <w:t> </w:t>
      </w:r>
      <w:r>
        <w:rPr/>
        <w:t>days</w:t>
      </w:r>
      <w:r>
        <w:rPr>
          <w:spacing w:val="-12"/>
        </w:rPr>
        <w:t> </w:t>
      </w:r>
      <w:r>
        <w:rPr/>
        <w:t>of</w:t>
      </w:r>
      <w:r>
        <w:rPr>
          <w:spacing w:val="-11"/>
        </w:rPr>
        <w:t> </w:t>
      </w:r>
      <w:r>
        <w:rPr/>
        <w:t>written</w:t>
      </w:r>
      <w:r>
        <w:rPr>
          <w:spacing w:val="-12"/>
        </w:rPr>
        <w:t> </w:t>
      </w:r>
      <w:r>
        <w:rPr/>
        <w:t>notice</w:t>
      </w:r>
      <w:r>
        <w:rPr>
          <w:spacing w:val="-12"/>
        </w:rPr>
        <w:t> </w:t>
      </w:r>
      <w:r>
        <w:rPr/>
        <w:t>from</w:t>
      </w:r>
      <w:r>
        <w:rPr>
          <w:spacing w:val="-12"/>
        </w:rPr>
        <w:t> </w:t>
      </w:r>
      <w:r>
        <w:rPr/>
        <w:t>the</w:t>
      </w:r>
      <w:r>
        <w:rPr>
          <w:spacing w:val="-11"/>
        </w:rPr>
        <w:t> </w:t>
      </w:r>
      <w:r>
        <w:rPr/>
        <w:t>HA.</w:t>
      </w:r>
      <w:r>
        <w:rPr>
          <w:spacing w:val="37"/>
        </w:rPr>
        <w:t> </w:t>
      </w:r>
      <w:r>
        <w:rPr/>
        <w:t>The</w:t>
      </w:r>
    </w:p>
    <w:p>
      <w:pPr>
        <w:spacing w:after="0"/>
        <w:sectPr>
          <w:pgSz w:w="12240" w:h="15840"/>
          <w:pgMar w:header="736" w:footer="1098" w:top="1380" w:bottom="1280" w:left="560" w:right="1320"/>
        </w:sectPr>
      </w:pPr>
    </w:p>
    <w:p>
      <w:pPr>
        <w:pStyle w:val="BodyText"/>
        <w:spacing w:line="242" w:lineRule="auto" w:before="90"/>
        <w:ind w:left="1960" w:firstLine="0"/>
        <w:jc w:val="left"/>
      </w:pPr>
      <w:r>
        <w:rPr/>
        <w:t>resident must sign a transfer agreement after the HA has authorized the transfer and prior to the transfer.</w:t>
      </w:r>
    </w:p>
    <w:p>
      <w:pPr>
        <w:pStyle w:val="BodyText"/>
        <w:spacing w:before="8"/>
        <w:ind w:left="0" w:firstLine="0"/>
        <w:jc w:val="left"/>
        <w:rPr>
          <w:sz w:val="23"/>
        </w:rPr>
      </w:pPr>
    </w:p>
    <w:p>
      <w:pPr>
        <w:pStyle w:val="BodyText"/>
        <w:ind w:left="1780" w:right="118" w:hanging="900"/>
      </w:pPr>
      <w:r>
        <w:rPr>
          <w:b/>
        </w:rPr>
        <w:t>NOTE: </w:t>
      </w:r>
      <w:r>
        <w:rPr/>
        <w:t>Request for transfers for convenience must be made in writing to the HA at the resident's rental office stating the reason for the requested transfer. The HA will issue a decision within 30 calendar days of receipt of the request and, if approved, provide the resident with a list of the charges that will be the resident's responsibility to pay prior to the transfer.</w:t>
      </w:r>
    </w:p>
    <w:p>
      <w:pPr>
        <w:pStyle w:val="Heading2"/>
        <w:numPr>
          <w:ilvl w:val="1"/>
          <w:numId w:val="5"/>
        </w:numPr>
        <w:tabs>
          <w:tab w:pos="1600" w:val="left" w:leader="none"/>
        </w:tabs>
        <w:spacing w:line="240" w:lineRule="auto" w:before="123" w:after="0"/>
        <w:ind w:left="1600" w:right="0" w:hanging="360"/>
        <w:jc w:val="both"/>
      </w:pPr>
      <w:bookmarkStart w:name="_TOC_250070" w:id="68"/>
      <w:r>
        <w:rPr>
          <w:u w:val="thick"/>
        </w:rPr>
        <w:t>Priorities for</w:t>
      </w:r>
      <w:r>
        <w:rPr>
          <w:spacing w:val="-2"/>
          <w:u w:val="thick"/>
        </w:rPr>
        <w:t> </w:t>
      </w:r>
      <w:bookmarkEnd w:id="68"/>
      <w:r>
        <w:rPr>
          <w:u w:val="thick"/>
        </w:rPr>
        <w:t>transfers:</w:t>
      </w:r>
    </w:p>
    <w:p>
      <w:pPr>
        <w:pStyle w:val="BodyText"/>
        <w:spacing w:before="7"/>
        <w:ind w:left="0" w:firstLine="0"/>
        <w:jc w:val="left"/>
        <w:rPr>
          <w:b/>
          <w:sz w:val="20"/>
        </w:rPr>
      </w:pPr>
    </w:p>
    <w:p>
      <w:pPr>
        <w:pStyle w:val="BodyText"/>
        <w:spacing w:before="1"/>
        <w:ind w:left="1600" w:right="118" w:firstLine="0"/>
      </w:pPr>
      <w:r>
        <w:rPr/>
        <w:t>All transfers must be either for health reasons, for relocation to an appropriate sized unit, approved convenience transfers, or initiated by the HA due to modernization work and/or other good cause as determined by the HA. Priority transfers are listed below:</w:t>
      </w:r>
    </w:p>
    <w:p>
      <w:pPr>
        <w:pStyle w:val="ListParagraph"/>
        <w:numPr>
          <w:ilvl w:val="2"/>
          <w:numId w:val="5"/>
        </w:numPr>
        <w:tabs>
          <w:tab w:pos="1960" w:val="left" w:leader="none"/>
        </w:tabs>
        <w:spacing w:line="242" w:lineRule="auto" w:before="117" w:after="0"/>
        <w:ind w:left="1960" w:right="118" w:hanging="360"/>
        <w:jc w:val="both"/>
        <w:rPr>
          <w:sz w:val="24"/>
        </w:rPr>
      </w:pPr>
      <w:r>
        <w:rPr>
          <w:sz w:val="24"/>
        </w:rPr>
        <w:t>HA mandated and transfers for reasons of VAWA, health or for ADA Reasonable Accommodations described above are mandatory transfers and take priority over new admissions.</w:t>
      </w:r>
    </w:p>
    <w:p>
      <w:pPr>
        <w:pStyle w:val="ListParagraph"/>
        <w:numPr>
          <w:ilvl w:val="2"/>
          <w:numId w:val="5"/>
        </w:numPr>
        <w:tabs>
          <w:tab w:pos="1960" w:val="left" w:leader="none"/>
        </w:tabs>
        <w:spacing w:line="247" w:lineRule="auto" w:before="110" w:after="0"/>
        <w:ind w:left="1960" w:right="118" w:hanging="360"/>
        <w:jc w:val="both"/>
        <w:rPr>
          <w:sz w:val="24"/>
        </w:rPr>
      </w:pPr>
      <w:r>
        <w:rPr>
          <w:sz w:val="24"/>
        </w:rPr>
        <w:t>Other HA initiated transfers are high priorities; the Executive Director has discretion to determine when these transfers should take precedence over</w:t>
      </w:r>
      <w:r>
        <w:rPr>
          <w:spacing w:val="-10"/>
          <w:sz w:val="24"/>
        </w:rPr>
        <w:t> </w:t>
      </w:r>
      <w:r>
        <w:rPr>
          <w:sz w:val="24"/>
        </w:rPr>
        <w:t>admissions.</w:t>
      </w:r>
    </w:p>
    <w:p>
      <w:pPr>
        <w:pStyle w:val="ListParagraph"/>
        <w:numPr>
          <w:ilvl w:val="2"/>
          <w:numId w:val="5"/>
        </w:numPr>
        <w:tabs>
          <w:tab w:pos="1960" w:val="left" w:leader="none"/>
        </w:tabs>
        <w:spacing w:line="247" w:lineRule="auto" w:before="103" w:after="0"/>
        <w:ind w:left="1960" w:right="118" w:hanging="360"/>
        <w:jc w:val="both"/>
        <w:rPr>
          <w:sz w:val="24"/>
        </w:rPr>
      </w:pPr>
      <w:r>
        <w:rPr>
          <w:sz w:val="24"/>
        </w:rPr>
        <w:t>Convenience transfers are not a high priority and do not take priority over new admissions.</w:t>
      </w:r>
    </w:p>
    <w:p>
      <w:pPr>
        <w:pStyle w:val="BodyText"/>
        <w:spacing w:before="104"/>
        <w:ind w:left="1780" w:right="118" w:hanging="900"/>
      </w:pPr>
      <w:r>
        <w:rPr>
          <w:b/>
        </w:rPr>
        <w:t>NOTE: </w:t>
      </w:r>
      <w:r>
        <w:rPr/>
        <w:t>Within each priority type, transfers will be ranked by date. In processing transfers requested by residents for approved health reasons or to move to a larger unit the date shall be the date the change in family circumstances are verified by the manager. The HA</w:t>
      </w:r>
      <w:r>
        <w:rPr>
          <w:spacing w:val="-6"/>
        </w:rPr>
        <w:t> </w:t>
      </w:r>
      <w:r>
        <w:rPr/>
        <w:t>reserves</w:t>
      </w:r>
      <w:r>
        <w:rPr>
          <w:spacing w:val="-6"/>
        </w:rPr>
        <w:t> </w:t>
      </w:r>
      <w:r>
        <w:rPr/>
        <w:t>the</w:t>
      </w:r>
      <w:r>
        <w:rPr>
          <w:spacing w:val="-5"/>
        </w:rPr>
        <w:t> </w:t>
      </w:r>
      <w:r>
        <w:rPr/>
        <w:t>right</w:t>
      </w:r>
      <w:r>
        <w:rPr>
          <w:spacing w:val="-6"/>
        </w:rPr>
        <w:t> </w:t>
      </w:r>
      <w:r>
        <w:rPr/>
        <w:t>to</w:t>
      </w:r>
      <w:r>
        <w:rPr>
          <w:spacing w:val="-5"/>
        </w:rPr>
        <w:t> </w:t>
      </w:r>
      <w:r>
        <w:rPr/>
        <w:t>immediately</w:t>
      </w:r>
      <w:r>
        <w:rPr>
          <w:spacing w:val="-6"/>
        </w:rPr>
        <w:t> </w:t>
      </w:r>
      <w:r>
        <w:rPr/>
        <w:t>transfer</w:t>
      </w:r>
      <w:r>
        <w:rPr>
          <w:spacing w:val="-5"/>
        </w:rPr>
        <w:t> </w:t>
      </w:r>
      <w:r>
        <w:rPr/>
        <w:t>any</w:t>
      </w:r>
      <w:r>
        <w:rPr>
          <w:spacing w:val="-6"/>
        </w:rPr>
        <w:t> </w:t>
      </w:r>
      <w:r>
        <w:rPr/>
        <w:t>family</w:t>
      </w:r>
      <w:r>
        <w:rPr>
          <w:spacing w:val="-5"/>
        </w:rPr>
        <w:t> </w:t>
      </w:r>
      <w:r>
        <w:rPr/>
        <w:t>who</w:t>
      </w:r>
      <w:r>
        <w:rPr>
          <w:spacing w:val="-6"/>
        </w:rPr>
        <w:t> </w:t>
      </w:r>
      <w:r>
        <w:rPr/>
        <w:t>has</w:t>
      </w:r>
      <w:r>
        <w:rPr>
          <w:spacing w:val="-5"/>
        </w:rPr>
        <w:t> </w:t>
      </w:r>
      <w:r>
        <w:rPr/>
        <w:t>misrepresented</w:t>
      </w:r>
      <w:r>
        <w:rPr>
          <w:spacing w:val="-6"/>
        </w:rPr>
        <w:t> </w:t>
      </w:r>
      <w:r>
        <w:rPr/>
        <w:t>family circumstances or composition, and the family will be charged the posted rate for convenience transfers. Failure to pay for these charges will result in termination of the dwelling</w:t>
      </w:r>
      <w:r>
        <w:rPr>
          <w:spacing w:val="-1"/>
        </w:rPr>
        <w:t> </w:t>
      </w:r>
      <w:r>
        <w:rPr/>
        <w:t>lease.</w:t>
      </w:r>
    </w:p>
    <w:p>
      <w:pPr>
        <w:pStyle w:val="Heading2"/>
        <w:numPr>
          <w:ilvl w:val="1"/>
          <w:numId w:val="5"/>
        </w:numPr>
        <w:tabs>
          <w:tab w:pos="1600" w:val="left" w:leader="none"/>
        </w:tabs>
        <w:spacing w:line="240" w:lineRule="auto" w:before="127" w:after="0"/>
        <w:ind w:left="1600" w:right="0" w:hanging="360"/>
        <w:jc w:val="both"/>
      </w:pPr>
      <w:bookmarkStart w:name="_TOC_250069" w:id="69"/>
      <w:r>
        <w:rPr>
          <w:u w:val="thick"/>
        </w:rPr>
        <w:t>Transfer</w:t>
      </w:r>
      <w:r>
        <w:rPr>
          <w:spacing w:val="-8"/>
          <w:u w:val="thick"/>
        </w:rPr>
        <w:t> </w:t>
      </w:r>
      <w:bookmarkEnd w:id="69"/>
      <w:r>
        <w:rPr>
          <w:u w:val="thick"/>
        </w:rPr>
        <w:t>Procedures:</w:t>
      </w:r>
    </w:p>
    <w:p>
      <w:pPr>
        <w:pStyle w:val="BodyText"/>
        <w:spacing w:before="8"/>
        <w:ind w:left="0" w:firstLine="0"/>
        <w:jc w:val="left"/>
        <w:rPr>
          <w:b/>
          <w:sz w:val="20"/>
        </w:rPr>
      </w:pPr>
    </w:p>
    <w:p>
      <w:pPr>
        <w:pStyle w:val="Heading2"/>
        <w:numPr>
          <w:ilvl w:val="2"/>
          <w:numId w:val="5"/>
        </w:numPr>
        <w:tabs>
          <w:tab w:pos="1960" w:val="left" w:leader="none"/>
        </w:tabs>
        <w:spacing w:line="240" w:lineRule="auto" w:before="0" w:after="0"/>
        <w:ind w:left="1960" w:right="0" w:hanging="360"/>
        <w:jc w:val="left"/>
      </w:pPr>
      <w:bookmarkStart w:name="_TOC_250068" w:id="70"/>
      <w:r>
        <w:rPr/>
        <w:t>The HA</w:t>
      </w:r>
      <w:r>
        <w:rPr>
          <w:spacing w:val="-2"/>
        </w:rPr>
        <w:t> </w:t>
      </w:r>
      <w:bookmarkEnd w:id="70"/>
      <w:r>
        <w:rPr/>
        <w:t>shall:</w:t>
      </w:r>
    </w:p>
    <w:p>
      <w:pPr>
        <w:pStyle w:val="ListParagraph"/>
        <w:numPr>
          <w:ilvl w:val="3"/>
          <w:numId w:val="5"/>
        </w:numPr>
        <w:tabs>
          <w:tab w:pos="2319" w:val="left" w:leader="none"/>
          <w:tab w:pos="2320" w:val="left" w:leader="none"/>
        </w:tabs>
        <w:spacing w:line="294" w:lineRule="exact" w:before="137" w:after="0"/>
        <w:ind w:left="2320" w:right="0" w:hanging="360"/>
        <w:jc w:val="left"/>
        <w:rPr>
          <w:sz w:val="24"/>
        </w:rPr>
      </w:pPr>
      <w:r>
        <w:rPr>
          <w:sz w:val="24"/>
        </w:rPr>
        <w:t>Prepare a prioritized transfer list, as needed, at</w:t>
      </w:r>
      <w:r>
        <w:rPr>
          <w:spacing w:val="-6"/>
          <w:sz w:val="24"/>
        </w:rPr>
        <w:t> </w:t>
      </w:r>
      <w:r>
        <w:rPr>
          <w:sz w:val="24"/>
        </w:rPr>
        <w:t>re-examination.</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Notify residents by letter of their pending</w:t>
      </w:r>
      <w:r>
        <w:rPr>
          <w:spacing w:val="-2"/>
          <w:sz w:val="24"/>
        </w:rPr>
        <w:t> </w:t>
      </w:r>
      <w:r>
        <w:rPr>
          <w:sz w:val="24"/>
        </w:rPr>
        <w:t>transfer.</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Participate</w:t>
      </w:r>
      <w:r>
        <w:rPr>
          <w:spacing w:val="-10"/>
          <w:sz w:val="24"/>
        </w:rPr>
        <w:t> </w:t>
      </w:r>
      <w:r>
        <w:rPr>
          <w:sz w:val="24"/>
        </w:rPr>
        <w:t>in</w:t>
      </w:r>
      <w:r>
        <w:rPr>
          <w:spacing w:val="-8"/>
          <w:sz w:val="24"/>
        </w:rPr>
        <w:t> </w:t>
      </w:r>
      <w:r>
        <w:rPr>
          <w:sz w:val="24"/>
        </w:rPr>
        <w:t>evaluation</w:t>
      </w:r>
      <w:r>
        <w:rPr>
          <w:spacing w:val="-9"/>
          <w:sz w:val="24"/>
        </w:rPr>
        <w:t> </w:t>
      </w:r>
      <w:r>
        <w:rPr>
          <w:sz w:val="24"/>
        </w:rPr>
        <w:t>of</w:t>
      </w:r>
      <w:r>
        <w:rPr>
          <w:spacing w:val="-8"/>
          <w:sz w:val="24"/>
        </w:rPr>
        <w:t> </w:t>
      </w:r>
      <w:r>
        <w:rPr>
          <w:sz w:val="24"/>
        </w:rPr>
        <w:t>request</w:t>
      </w:r>
      <w:r>
        <w:rPr>
          <w:spacing w:val="-10"/>
          <w:sz w:val="24"/>
        </w:rPr>
        <w:t> </w:t>
      </w:r>
      <w:r>
        <w:rPr>
          <w:sz w:val="24"/>
        </w:rPr>
        <w:t>for</w:t>
      </w:r>
      <w:r>
        <w:rPr>
          <w:spacing w:val="-9"/>
          <w:sz w:val="24"/>
        </w:rPr>
        <w:t> </w:t>
      </w:r>
      <w:r>
        <w:rPr>
          <w:sz w:val="24"/>
        </w:rPr>
        <w:t>transfer</w:t>
      </w:r>
      <w:r>
        <w:rPr>
          <w:spacing w:val="-10"/>
          <w:sz w:val="24"/>
        </w:rPr>
        <w:t> </w:t>
      </w:r>
      <w:r>
        <w:rPr>
          <w:sz w:val="24"/>
        </w:rPr>
        <w:t>based</w:t>
      </w:r>
      <w:r>
        <w:rPr>
          <w:spacing w:val="-8"/>
          <w:sz w:val="24"/>
        </w:rPr>
        <w:t> </w:t>
      </w:r>
      <w:r>
        <w:rPr>
          <w:sz w:val="24"/>
        </w:rPr>
        <w:t>on</w:t>
      </w:r>
      <w:r>
        <w:rPr>
          <w:spacing w:val="-9"/>
          <w:sz w:val="24"/>
        </w:rPr>
        <w:t> </w:t>
      </w:r>
      <w:r>
        <w:rPr>
          <w:sz w:val="24"/>
        </w:rPr>
        <w:t>approved</w:t>
      </w:r>
      <w:r>
        <w:rPr>
          <w:spacing w:val="-8"/>
          <w:sz w:val="24"/>
        </w:rPr>
        <w:t> </w:t>
      </w:r>
      <w:r>
        <w:rPr>
          <w:sz w:val="24"/>
        </w:rPr>
        <w:t>medical</w:t>
      </w:r>
      <w:r>
        <w:rPr>
          <w:spacing w:val="-9"/>
          <w:sz w:val="24"/>
        </w:rPr>
        <w:t> </w:t>
      </w:r>
      <w:r>
        <w:rPr>
          <w:sz w:val="24"/>
        </w:rPr>
        <w:t>reasons.</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Issue final offer of vacant unit as soon as vacant unit is</w:t>
      </w:r>
      <w:r>
        <w:rPr>
          <w:spacing w:val="-8"/>
          <w:sz w:val="24"/>
        </w:rPr>
        <w:t> </w:t>
      </w:r>
      <w:r>
        <w:rPr>
          <w:sz w:val="24"/>
        </w:rPr>
        <w:t>identified.</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Issue notice to transfer as soon as vacant unit is available for</w:t>
      </w:r>
      <w:r>
        <w:rPr>
          <w:spacing w:val="-12"/>
          <w:sz w:val="24"/>
        </w:rPr>
        <w:t> </w:t>
      </w:r>
      <w:r>
        <w:rPr>
          <w:sz w:val="24"/>
        </w:rPr>
        <w:t>occupancy.</w:t>
      </w:r>
    </w:p>
    <w:p>
      <w:pPr>
        <w:pStyle w:val="ListParagraph"/>
        <w:numPr>
          <w:ilvl w:val="3"/>
          <w:numId w:val="5"/>
        </w:numPr>
        <w:tabs>
          <w:tab w:pos="2319" w:val="left" w:leader="none"/>
          <w:tab w:pos="2320" w:val="left" w:leader="none"/>
        </w:tabs>
        <w:spacing w:line="223" w:lineRule="auto" w:before="12" w:after="0"/>
        <w:ind w:left="2320" w:right="118" w:hanging="360"/>
        <w:jc w:val="left"/>
        <w:rPr>
          <w:sz w:val="24"/>
        </w:rPr>
      </w:pPr>
      <w:r>
        <w:rPr>
          <w:sz w:val="24"/>
        </w:rPr>
        <w:t>Participate in planning and implementation of special transfer systems for modernization and other similar</w:t>
      </w:r>
      <w:r>
        <w:rPr>
          <w:spacing w:val="-1"/>
          <w:sz w:val="24"/>
        </w:rPr>
        <w:t> </w:t>
      </w:r>
      <w:r>
        <w:rPr>
          <w:sz w:val="24"/>
        </w:rPr>
        <w:t>programs.</w:t>
      </w:r>
    </w:p>
    <w:p>
      <w:pPr>
        <w:pStyle w:val="ListParagraph"/>
        <w:numPr>
          <w:ilvl w:val="3"/>
          <w:numId w:val="5"/>
        </w:numPr>
        <w:tabs>
          <w:tab w:pos="2319" w:val="left" w:leader="none"/>
          <w:tab w:pos="2320" w:val="left" w:leader="none"/>
        </w:tabs>
        <w:spacing w:line="223" w:lineRule="auto" w:before="38" w:after="0"/>
        <w:ind w:left="2320" w:right="118" w:hanging="360"/>
        <w:jc w:val="left"/>
        <w:rPr>
          <w:sz w:val="24"/>
        </w:rPr>
      </w:pPr>
      <w:r>
        <w:rPr>
          <w:sz w:val="24"/>
        </w:rPr>
        <w:t>Inspect both units involved in the transfer, charging for any resident damages that are not considered normal wear and</w:t>
      </w:r>
      <w:r>
        <w:rPr>
          <w:spacing w:val="-3"/>
          <w:sz w:val="24"/>
        </w:rPr>
        <w:t> </w:t>
      </w:r>
      <w:r>
        <w:rPr>
          <w:sz w:val="24"/>
        </w:rPr>
        <w:t>tear.</w:t>
      </w:r>
    </w:p>
    <w:p>
      <w:pPr>
        <w:pStyle w:val="BodyText"/>
        <w:spacing w:before="8"/>
        <w:ind w:left="0" w:firstLine="0"/>
        <w:jc w:val="left"/>
        <w:rPr>
          <w:sz w:val="21"/>
        </w:rPr>
      </w:pPr>
    </w:p>
    <w:p>
      <w:pPr>
        <w:pStyle w:val="Heading2"/>
        <w:numPr>
          <w:ilvl w:val="2"/>
          <w:numId w:val="5"/>
        </w:numPr>
        <w:tabs>
          <w:tab w:pos="1960" w:val="left" w:leader="none"/>
        </w:tabs>
        <w:spacing w:line="240" w:lineRule="auto" w:before="0" w:after="0"/>
        <w:ind w:left="1960" w:right="0" w:hanging="360"/>
        <w:jc w:val="left"/>
      </w:pPr>
      <w:bookmarkStart w:name="_TOC_250067" w:id="71"/>
      <w:bookmarkEnd w:id="71"/>
      <w:r>
        <w:rPr/>
        <w:t>Offers:</w:t>
      </w:r>
    </w:p>
    <w:p>
      <w:pPr>
        <w:pStyle w:val="BodyText"/>
        <w:tabs>
          <w:tab w:pos="5630" w:val="left" w:leader="none"/>
        </w:tabs>
        <w:spacing w:line="242" w:lineRule="auto" w:before="113"/>
        <w:ind w:left="1960" w:right="118" w:firstLine="0"/>
        <w:jc w:val="left"/>
      </w:pPr>
      <w:r>
        <w:rPr/>
        <w:t>Only one offer of an appropriate unit will be made to each resident being transferred within  his/her</w:t>
      </w:r>
      <w:r>
        <w:rPr>
          <w:spacing w:val="56"/>
        </w:rPr>
        <w:t> </w:t>
      </w:r>
      <w:r>
        <w:rPr/>
        <w:t>own</w:t>
      </w:r>
      <w:r>
        <w:rPr>
          <w:spacing w:val="58"/>
        </w:rPr>
        <w:t> </w:t>
      </w:r>
      <w:r>
        <w:rPr/>
        <w:t>neighborhood.</w:t>
        <w:tab/>
        <w:t>A resident being transferred outside his</w:t>
      </w:r>
      <w:r>
        <w:rPr>
          <w:spacing w:val="46"/>
        </w:rPr>
        <w:t> </w:t>
      </w:r>
      <w:r>
        <w:rPr/>
        <w:t>own</w:t>
      </w:r>
    </w:p>
    <w:p>
      <w:pPr>
        <w:spacing w:after="0" w:line="242" w:lineRule="auto"/>
        <w:jc w:val="left"/>
        <w:sectPr>
          <w:pgSz w:w="12240" w:h="15840"/>
          <w:pgMar w:header="736" w:footer="1098" w:top="1380" w:bottom="1280" w:left="560" w:right="1320"/>
        </w:sectPr>
      </w:pPr>
    </w:p>
    <w:p>
      <w:pPr>
        <w:pStyle w:val="BodyText"/>
        <w:tabs>
          <w:tab w:pos="6480" w:val="left" w:leader="none"/>
        </w:tabs>
        <w:spacing w:line="242" w:lineRule="auto" w:before="90"/>
        <w:ind w:left="1960" w:right="118" w:firstLine="0"/>
        <w:jc w:val="left"/>
      </w:pPr>
      <w:r>
        <w:rPr/>
        <w:pict>
          <v:rect style="position:absolute;margin-left:322.079987pt;margin-top:4.663154pt;width:30pt;height:13.92pt;mso-position-horizontal-relative:page;mso-position-vertical-relative:paragraph;z-index:-17443840" filled="true" fillcolor="#ff0000" stroked="false">
            <v:fill type="solid"/>
            <w10:wrap type="none"/>
          </v:rect>
        </w:pict>
      </w:r>
      <w:r>
        <w:rPr/>
        <w:t>neighborhood will be allowed</w:t>
      </w:r>
      <w:r>
        <w:rPr>
          <w:spacing w:val="57"/>
        </w:rPr>
        <w:t> </w:t>
      </w:r>
      <w:r>
        <w:rPr/>
        <w:t>to</w:t>
      </w:r>
      <w:r>
        <w:rPr>
          <w:spacing w:val="15"/>
        </w:rPr>
        <w:t> </w:t>
      </w:r>
      <w:r>
        <w:rPr/>
        <w:t>refuse</w:t>
      </w:r>
      <w:r>
        <w:rPr>
          <w:u w:val="single"/>
        </w:rPr>
        <w:t> </w:t>
        <w:tab/>
      </w:r>
      <w:r>
        <w:rPr/>
        <w:t>offer(s). In the case of a family being transferred</w:t>
      </w:r>
      <w:r>
        <w:rPr>
          <w:spacing w:val="11"/>
        </w:rPr>
        <w:t> </w:t>
      </w:r>
      <w:r>
        <w:rPr/>
        <w:t>from</w:t>
      </w:r>
      <w:r>
        <w:rPr>
          <w:spacing w:val="10"/>
        </w:rPr>
        <w:t> </w:t>
      </w:r>
      <w:r>
        <w:rPr/>
        <w:t>a</w:t>
      </w:r>
      <w:r>
        <w:rPr>
          <w:spacing w:val="12"/>
        </w:rPr>
        <w:t> </w:t>
      </w:r>
      <w:r>
        <w:rPr/>
        <w:t>unit</w:t>
      </w:r>
      <w:r>
        <w:rPr>
          <w:spacing w:val="11"/>
        </w:rPr>
        <w:t> </w:t>
      </w:r>
      <w:r>
        <w:rPr/>
        <w:t>that</w:t>
      </w:r>
      <w:r>
        <w:rPr>
          <w:spacing w:val="11"/>
        </w:rPr>
        <w:t> </w:t>
      </w:r>
      <w:r>
        <w:rPr/>
        <w:t>is</w:t>
      </w:r>
      <w:r>
        <w:rPr>
          <w:spacing w:val="12"/>
        </w:rPr>
        <w:t> </w:t>
      </w:r>
      <w:r>
        <w:rPr/>
        <w:t>uninhabitable,</w:t>
      </w:r>
      <w:r>
        <w:rPr>
          <w:spacing w:val="11"/>
        </w:rPr>
        <w:t> </w:t>
      </w:r>
      <w:r>
        <w:rPr/>
        <w:t>incorrectly</w:t>
      </w:r>
      <w:r>
        <w:rPr>
          <w:spacing w:val="11"/>
        </w:rPr>
        <w:t> </w:t>
      </w:r>
      <w:r>
        <w:rPr/>
        <w:t>sized</w:t>
      </w:r>
      <w:r>
        <w:rPr>
          <w:spacing w:val="12"/>
        </w:rPr>
        <w:t> </w:t>
      </w:r>
      <w:r>
        <w:rPr/>
        <w:t>or</w:t>
      </w:r>
      <w:r>
        <w:rPr>
          <w:spacing w:val="11"/>
        </w:rPr>
        <w:t> </w:t>
      </w:r>
      <w:r>
        <w:rPr/>
        <w:t>scheduled</w:t>
      </w:r>
      <w:r>
        <w:rPr>
          <w:spacing w:val="11"/>
        </w:rPr>
        <w:t> </w:t>
      </w:r>
      <w:r>
        <w:rPr/>
        <w:t>for</w:t>
      </w:r>
      <w:r>
        <w:rPr>
          <w:spacing w:val="12"/>
        </w:rPr>
        <w:t> </w:t>
      </w:r>
      <w:r>
        <w:rPr/>
        <w:t>major</w:t>
      </w:r>
    </w:p>
    <w:p>
      <w:pPr>
        <w:pStyle w:val="BodyText"/>
        <w:tabs>
          <w:tab w:pos="7463" w:val="left" w:leader="none"/>
        </w:tabs>
        <w:spacing w:line="271" w:lineRule="exact"/>
        <w:ind w:left="1960" w:firstLine="0"/>
        <w:jc w:val="left"/>
      </w:pPr>
      <w:r>
        <w:rPr/>
        <w:pict>
          <v:shape style="position:absolute;margin-left:366.959991pt;margin-top:-.093633pt;width:30pt;height:13.95pt;mso-position-horizontal-relative:page;mso-position-vertical-relative:paragraph;z-index:-17443328" type="#_x0000_t202" filled="true" fillcolor="#ff0000" stroked="false">
            <v:textbox inset="0,0,0,0">
              <w:txbxContent>
                <w:p>
                  <w:pPr>
                    <w:pStyle w:val="BodyText"/>
                    <w:tabs>
                      <w:tab w:pos="598" w:val="left" w:leader="none"/>
                    </w:tabs>
                    <w:spacing w:line="273" w:lineRule="exact"/>
                    <w:ind w:left="-2" w:firstLine="0"/>
                    <w:jc w:val="left"/>
                  </w:pPr>
                  <w:r>
                    <w:rPr>
                      <w:u w:val="single"/>
                    </w:rPr>
                    <w:t> </w:t>
                    <w:tab/>
                  </w:r>
                </w:p>
              </w:txbxContent>
            </v:textbox>
            <v:fill type="solid"/>
            <w10:wrap type="none"/>
          </v:shape>
        </w:pict>
      </w:r>
      <w:r>
        <w:rPr/>
        <w:t>repairs,</w:t>
      </w:r>
      <w:r>
        <w:rPr>
          <w:spacing w:val="23"/>
        </w:rPr>
        <w:t> </w:t>
      </w:r>
      <w:r>
        <w:rPr/>
        <w:t>failure</w:t>
      </w:r>
      <w:r>
        <w:rPr>
          <w:spacing w:val="24"/>
        </w:rPr>
        <w:t> </w:t>
      </w:r>
      <w:r>
        <w:rPr/>
        <w:t>to</w:t>
      </w:r>
      <w:r>
        <w:rPr>
          <w:spacing w:val="24"/>
        </w:rPr>
        <w:t> </w:t>
      </w:r>
      <w:r>
        <w:rPr/>
        <w:t>accept</w:t>
      </w:r>
      <w:r>
        <w:rPr>
          <w:spacing w:val="24"/>
        </w:rPr>
        <w:t> </w:t>
      </w:r>
      <w:r>
        <w:rPr/>
        <w:t>the</w:t>
      </w:r>
      <w:r>
        <w:rPr>
          <w:spacing w:val="24"/>
        </w:rPr>
        <w:t> </w:t>
      </w:r>
      <w:r>
        <w:rPr/>
        <w:t>unit</w:t>
      </w:r>
      <w:r>
        <w:rPr>
          <w:spacing w:val="24"/>
        </w:rPr>
        <w:t> </w:t>
      </w:r>
      <w:r>
        <w:rPr/>
        <w:t>offered,</w:t>
      </w:r>
      <w:r>
        <w:rPr>
          <w:spacing w:val="24"/>
        </w:rPr>
        <w:t> </w:t>
      </w:r>
      <w:r>
        <w:rPr/>
        <w:t>or</w:t>
      </w:r>
      <w:r>
        <w:rPr>
          <w:spacing w:val="24"/>
        </w:rPr>
        <w:t> </w:t>
      </w:r>
      <w:r>
        <w:rPr/>
        <w:t>the</w:t>
        <w:tab/>
        <w:t>unit</w:t>
      </w:r>
      <w:r>
        <w:rPr>
          <w:spacing w:val="24"/>
        </w:rPr>
        <w:t> </w:t>
      </w:r>
      <w:r>
        <w:rPr/>
        <w:t>offered</w:t>
      </w:r>
      <w:r>
        <w:rPr>
          <w:spacing w:val="25"/>
        </w:rPr>
        <w:t> </w:t>
      </w:r>
      <w:r>
        <w:rPr/>
        <w:t>in</w:t>
      </w:r>
      <w:r>
        <w:rPr>
          <w:spacing w:val="24"/>
        </w:rPr>
        <w:t> </w:t>
      </w:r>
      <w:r>
        <w:rPr/>
        <w:t>the</w:t>
      </w:r>
      <w:r>
        <w:rPr>
          <w:spacing w:val="24"/>
        </w:rPr>
        <w:t> </w:t>
      </w:r>
      <w:r>
        <w:rPr/>
        <w:t>case</w:t>
      </w:r>
      <w:r>
        <w:rPr>
          <w:spacing w:val="24"/>
        </w:rPr>
        <w:t> </w:t>
      </w:r>
      <w:r>
        <w:rPr/>
        <w:t>of</w:t>
      </w:r>
      <w:r>
        <w:rPr>
          <w:spacing w:val="24"/>
        </w:rPr>
        <w:t> </w:t>
      </w:r>
      <w:r>
        <w:rPr/>
        <w:t>a</w:t>
      </w:r>
    </w:p>
    <w:p>
      <w:pPr>
        <w:pStyle w:val="BodyText"/>
        <w:spacing w:before="2"/>
        <w:ind w:left="1960" w:right="118" w:firstLine="0"/>
      </w:pPr>
      <w:r>
        <w:rPr/>
        <w:t>transfer outside the neighborhood, will be grounds for eviction. When a resident declines an offer of a transfer to a single level unit requested by the resident for health reasons, the HA will notify the resident, at that time, that the HA is not obligated to make any subsequent offers. The HA will notify the resident that the HA has discharged its obligations to the resident and he/she will remain in the unit at his/her own risk, and that the HA assumes no liability for the resident's condition.</w:t>
      </w:r>
    </w:p>
    <w:p>
      <w:pPr>
        <w:pStyle w:val="BodyText"/>
        <w:spacing w:before="9"/>
        <w:ind w:left="0" w:firstLine="0"/>
        <w:jc w:val="left"/>
        <w:rPr>
          <w:sz w:val="23"/>
        </w:rPr>
      </w:pPr>
    </w:p>
    <w:p>
      <w:pPr>
        <w:pStyle w:val="BodyText"/>
        <w:ind w:left="1780" w:right="118" w:hanging="900"/>
      </w:pPr>
      <w:r>
        <w:rPr>
          <w:b/>
        </w:rPr>
        <w:t>NOTE: </w:t>
      </w:r>
      <w:r>
        <w:rPr/>
        <w:t>Right of HA in transfer policy: The provisions listed above are to be used as a guide to insure</w:t>
      </w:r>
      <w:r>
        <w:rPr>
          <w:spacing w:val="-11"/>
        </w:rPr>
        <w:t> </w:t>
      </w:r>
      <w:r>
        <w:rPr/>
        <w:t>fair</w:t>
      </w:r>
      <w:r>
        <w:rPr>
          <w:spacing w:val="-10"/>
        </w:rPr>
        <w:t> </w:t>
      </w:r>
      <w:r>
        <w:rPr/>
        <w:t>and</w:t>
      </w:r>
      <w:r>
        <w:rPr>
          <w:spacing w:val="-10"/>
        </w:rPr>
        <w:t> </w:t>
      </w:r>
      <w:r>
        <w:rPr/>
        <w:t>impartial</w:t>
      </w:r>
      <w:r>
        <w:rPr>
          <w:spacing w:val="-10"/>
        </w:rPr>
        <w:t> </w:t>
      </w:r>
      <w:r>
        <w:rPr/>
        <w:t>means</w:t>
      </w:r>
      <w:r>
        <w:rPr>
          <w:spacing w:val="-10"/>
        </w:rPr>
        <w:t> </w:t>
      </w:r>
      <w:r>
        <w:rPr/>
        <w:t>of</w:t>
      </w:r>
      <w:r>
        <w:rPr>
          <w:spacing w:val="-10"/>
        </w:rPr>
        <w:t> </w:t>
      </w:r>
      <w:r>
        <w:rPr/>
        <w:t>assigning</w:t>
      </w:r>
      <w:r>
        <w:rPr>
          <w:spacing w:val="-10"/>
        </w:rPr>
        <w:t> </w:t>
      </w:r>
      <w:r>
        <w:rPr/>
        <w:t>units</w:t>
      </w:r>
      <w:r>
        <w:rPr>
          <w:spacing w:val="-10"/>
        </w:rPr>
        <w:t> </w:t>
      </w:r>
      <w:r>
        <w:rPr/>
        <w:t>for</w:t>
      </w:r>
      <w:r>
        <w:rPr>
          <w:spacing w:val="-10"/>
        </w:rPr>
        <w:t> </w:t>
      </w:r>
      <w:r>
        <w:rPr/>
        <w:t>transfers.</w:t>
      </w:r>
      <w:r>
        <w:rPr>
          <w:spacing w:val="41"/>
        </w:rPr>
        <w:t> </w:t>
      </w:r>
      <w:r>
        <w:rPr/>
        <w:t>It</w:t>
      </w:r>
      <w:r>
        <w:rPr>
          <w:spacing w:val="-10"/>
        </w:rPr>
        <w:t> </w:t>
      </w:r>
      <w:r>
        <w:rPr/>
        <w:t>is</w:t>
      </w:r>
      <w:r>
        <w:rPr>
          <w:spacing w:val="-10"/>
        </w:rPr>
        <w:t> </w:t>
      </w:r>
      <w:r>
        <w:rPr/>
        <w:t>not</w:t>
      </w:r>
      <w:r>
        <w:rPr>
          <w:spacing w:val="-10"/>
        </w:rPr>
        <w:t> </w:t>
      </w:r>
      <w:r>
        <w:rPr/>
        <w:t>intended</w:t>
      </w:r>
      <w:r>
        <w:rPr>
          <w:spacing w:val="-10"/>
        </w:rPr>
        <w:t> </w:t>
      </w:r>
      <w:r>
        <w:rPr/>
        <w:t>that</w:t>
      </w:r>
      <w:r>
        <w:rPr>
          <w:spacing w:val="-10"/>
        </w:rPr>
        <w:t> </w:t>
      </w:r>
      <w:r>
        <w:rPr/>
        <w:t>this policy shall create a property right or any other type of right for a resident to transfer or refuse</w:t>
      </w:r>
      <w:r>
        <w:rPr>
          <w:spacing w:val="-2"/>
        </w:rPr>
        <w:t> </w:t>
      </w:r>
      <w:r>
        <w:rPr/>
        <w:t>transfer.</w:t>
      </w:r>
    </w:p>
    <w:p>
      <w:pPr>
        <w:pStyle w:val="Heading2"/>
        <w:numPr>
          <w:ilvl w:val="1"/>
          <w:numId w:val="5"/>
        </w:numPr>
        <w:tabs>
          <w:tab w:pos="1600" w:val="left" w:leader="none"/>
        </w:tabs>
        <w:spacing w:line="240" w:lineRule="auto" w:before="125" w:after="0"/>
        <w:ind w:left="1600" w:right="0" w:hanging="360"/>
        <w:jc w:val="both"/>
      </w:pPr>
      <w:bookmarkStart w:name="_TOC_250066" w:id="72"/>
      <w:r>
        <w:rPr>
          <w:u w:val="thick"/>
        </w:rPr>
        <w:t>Good Record Requirement for Resident Requested (Convenience)</w:t>
      </w:r>
      <w:r>
        <w:rPr>
          <w:spacing w:val="-7"/>
          <w:u w:val="thick"/>
        </w:rPr>
        <w:t> </w:t>
      </w:r>
      <w:bookmarkEnd w:id="72"/>
      <w:r>
        <w:rPr>
          <w:u w:val="thick"/>
        </w:rPr>
        <w:t>Transfers:</w:t>
      </w:r>
    </w:p>
    <w:p>
      <w:pPr>
        <w:pStyle w:val="ListParagraph"/>
        <w:numPr>
          <w:ilvl w:val="2"/>
          <w:numId w:val="5"/>
        </w:numPr>
        <w:tabs>
          <w:tab w:pos="1960" w:val="left" w:leader="none"/>
        </w:tabs>
        <w:spacing w:line="242" w:lineRule="auto" w:before="233" w:after="0"/>
        <w:ind w:left="1960" w:right="118" w:hanging="360"/>
        <w:jc w:val="both"/>
        <w:rPr>
          <w:sz w:val="24"/>
        </w:rPr>
      </w:pPr>
      <w:r>
        <w:rPr>
          <w:sz w:val="24"/>
        </w:rPr>
        <w:t>In general, and in all cases of resident requested transfers (except for medical reasons and/or ADA Reasonable Accommodation requests), residents will be considered for a transfer only if the head of household and any other family members for the past two years:</w:t>
      </w:r>
    </w:p>
    <w:p>
      <w:pPr>
        <w:pStyle w:val="ListParagraph"/>
        <w:numPr>
          <w:ilvl w:val="3"/>
          <w:numId w:val="5"/>
        </w:numPr>
        <w:tabs>
          <w:tab w:pos="2320" w:val="left" w:leader="none"/>
        </w:tabs>
        <w:spacing w:line="225" w:lineRule="auto" w:before="141" w:after="0"/>
        <w:ind w:left="2320" w:right="118" w:hanging="360"/>
        <w:jc w:val="both"/>
        <w:rPr>
          <w:sz w:val="24"/>
        </w:rPr>
      </w:pPr>
      <w:r>
        <w:rPr>
          <w:sz w:val="24"/>
        </w:rPr>
        <w:t>Have not engaged in criminal activity that threatens the health and safety of residents and</w:t>
      </w:r>
      <w:r>
        <w:rPr>
          <w:spacing w:val="-1"/>
          <w:sz w:val="24"/>
        </w:rPr>
        <w:t> </w:t>
      </w:r>
      <w:r>
        <w:rPr>
          <w:sz w:val="24"/>
        </w:rPr>
        <w:t>staff;</w:t>
      </w:r>
    </w:p>
    <w:p>
      <w:pPr>
        <w:pStyle w:val="ListParagraph"/>
        <w:numPr>
          <w:ilvl w:val="3"/>
          <w:numId w:val="5"/>
        </w:numPr>
        <w:tabs>
          <w:tab w:pos="2320" w:val="left" w:leader="none"/>
        </w:tabs>
        <w:spacing w:line="294" w:lineRule="exact" w:before="20" w:after="0"/>
        <w:ind w:left="2320" w:right="0" w:hanging="360"/>
        <w:jc w:val="both"/>
        <w:rPr>
          <w:sz w:val="24"/>
        </w:rPr>
      </w:pPr>
      <w:r>
        <w:rPr>
          <w:sz w:val="24"/>
        </w:rPr>
        <w:t>Do not owe back rent or other charges or evidence a pattern of late</w:t>
      </w:r>
      <w:r>
        <w:rPr>
          <w:spacing w:val="-16"/>
          <w:sz w:val="24"/>
        </w:rPr>
        <w:t> </w:t>
      </w:r>
      <w:r>
        <w:rPr>
          <w:sz w:val="24"/>
        </w:rPr>
        <w:t>payment;</w:t>
      </w:r>
    </w:p>
    <w:p>
      <w:pPr>
        <w:pStyle w:val="ListParagraph"/>
        <w:numPr>
          <w:ilvl w:val="3"/>
          <w:numId w:val="5"/>
        </w:numPr>
        <w:tabs>
          <w:tab w:pos="2320" w:val="left" w:leader="none"/>
        </w:tabs>
        <w:spacing w:line="223" w:lineRule="auto" w:before="13" w:after="0"/>
        <w:ind w:left="2320" w:right="118" w:hanging="360"/>
        <w:jc w:val="both"/>
        <w:rPr>
          <w:sz w:val="24"/>
        </w:rPr>
      </w:pPr>
      <w:r>
        <w:rPr>
          <w:sz w:val="24"/>
        </w:rPr>
        <w:t>Meet reasonable housekeeping standards and have no housekeeping lease violations;</w:t>
      </w:r>
      <w:r>
        <w:rPr>
          <w:spacing w:val="-1"/>
          <w:sz w:val="24"/>
        </w:rPr>
        <w:t> </w:t>
      </w:r>
      <w:r>
        <w:rPr>
          <w:sz w:val="24"/>
        </w:rPr>
        <w:t>and</w:t>
      </w:r>
    </w:p>
    <w:p>
      <w:pPr>
        <w:pStyle w:val="ListParagraph"/>
        <w:numPr>
          <w:ilvl w:val="3"/>
          <w:numId w:val="5"/>
        </w:numPr>
        <w:tabs>
          <w:tab w:pos="2320" w:val="left" w:leader="none"/>
        </w:tabs>
        <w:spacing w:line="223" w:lineRule="auto" w:before="38" w:after="0"/>
        <w:ind w:left="2320" w:right="118" w:hanging="360"/>
        <w:jc w:val="both"/>
        <w:rPr>
          <w:sz w:val="24"/>
        </w:rPr>
      </w:pPr>
      <w:r>
        <w:rPr>
          <w:sz w:val="24"/>
        </w:rPr>
        <w:t>Can</w:t>
      </w:r>
      <w:r>
        <w:rPr>
          <w:spacing w:val="-5"/>
          <w:sz w:val="24"/>
        </w:rPr>
        <w:t> </w:t>
      </w:r>
      <w:r>
        <w:rPr>
          <w:sz w:val="24"/>
        </w:rPr>
        <w:t>get</w:t>
      </w:r>
      <w:r>
        <w:rPr>
          <w:spacing w:val="-4"/>
          <w:sz w:val="24"/>
        </w:rPr>
        <w:t> </w:t>
      </w:r>
      <w:r>
        <w:rPr>
          <w:sz w:val="24"/>
        </w:rPr>
        <w:t>utilities</w:t>
      </w:r>
      <w:r>
        <w:rPr>
          <w:spacing w:val="-4"/>
          <w:sz w:val="24"/>
        </w:rPr>
        <w:t> </w:t>
      </w:r>
      <w:r>
        <w:rPr>
          <w:sz w:val="24"/>
        </w:rPr>
        <w:t>turned</w:t>
      </w:r>
      <w:r>
        <w:rPr>
          <w:spacing w:val="-4"/>
          <w:sz w:val="24"/>
        </w:rPr>
        <w:t> </w:t>
      </w:r>
      <w:r>
        <w:rPr>
          <w:sz w:val="24"/>
        </w:rPr>
        <w:t>on</w:t>
      </w:r>
      <w:r>
        <w:rPr>
          <w:spacing w:val="-4"/>
          <w:sz w:val="24"/>
        </w:rPr>
        <w:t> </w:t>
      </w:r>
      <w:r>
        <w:rPr>
          <w:sz w:val="24"/>
        </w:rPr>
        <w:t>in</w:t>
      </w:r>
      <w:r>
        <w:rPr>
          <w:spacing w:val="-4"/>
          <w:sz w:val="24"/>
        </w:rPr>
        <w:t> </w:t>
      </w:r>
      <w:r>
        <w:rPr>
          <w:sz w:val="24"/>
        </w:rPr>
        <w:t>the</w:t>
      </w:r>
      <w:r>
        <w:rPr>
          <w:spacing w:val="-5"/>
          <w:sz w:val="24"/>
        </w:rPr>
        <w:t> </w:t>
      </w:r>
      <w:r>
        <w:rPr>
          <w:sz w:val="24"/>
        </w:rPr>
        <w:t>name</w:t>
      </w:r>
      <w:r>
        <w:rPr>
          <w:spacing w:val="-4"/>
          <w:sz w:val="24"/>
        </w:rPr>
        <w:t> </w:t>
      </w:r>
      <w:r>
        <w:rPr>
          <w:sz w:val="24"/>
        </w:rPr>
        <w:t>of</w:t>
      </w:r>
      <w:r>
        <w:rPr>
          <w:spacing w:val="-4"/>
          <w:sz w:val="24"/>
        </w:rPr>
        <w:t> </w:t>
      </w:r>
      <w:r>
        <w:rPr>
          <w:sz w:val="24"/>
        </w:rPr>
        <w:t>the</w:t>
      </w:r>
      <w:r>
        <w:rPr>
          <w:spacing w:val="-5"/>
          <w:sz w:val="24"/>
        </w:rPr>
        <w:t> </w:t>
      </w:r>
      <w:r>
        <w:rPr>
          <w:sz w:val="24"/>
        </w:rPr>
        <w:t>head</w:t>
      </w:r>
      <w:r>
        <w:rPr>
          <w:spacing w:val="-4"/>
          <w:sz w:val="24"/>
        </w:rPr>
        <w:t> </w:t>
      </w:r>
      <w:r>
        <w:rPr>
          <w:sz w:val="24"/>
        </w:rPr>
        <w:t>of</w:t>
      </w:r>
      <w:r>
        <w:rPr>
          <w:spacing w:val="-4"/>
          <w:sz w:val="24"/>
        </w:rPr>
        <w:t> </w:t>
      </w:r>
      <w:r>
        <w:rPr>
          <w:sz w:val="24"/>
        </w:rPr>
        <w:t>household</w:t>
      </w:r>
      <w:r>
        <w:rPr>
          <w:spacing w:val="-4"/>
          <w:sz w:val="24"/>
        </w:rPr>
        <w:t> </w:t>
      </w:r>
      <w:r>
        <w:rPr>
          <w:sz w:val="24"/>
        </w:rPr>
        <w:t>(applicable</w:t>
      </w:r>
      <w:r>
        <w:rPr>
          <w:spacing w:val="-4"/>
          <w:sz w:val="24"/>
        </w:rPr>
        <w:t> </w:t>
      </w:r>
      <w:r>
        <w:rPr>
          <w:sz w:val="24"/>
        </w:rPr>
        <w:t>only</w:t>
      </w:r>
      <w:r>
        <w:rPr>
          <w:spacing w:val="-4"/>
          <w:sz w:val="24"/>
        </w:rPr>
        <w:t> </w:t>
      </w:r>
      <w:r>
        <w:rPr>
          <w:sz w:val="24"/>
        </w:rPr>
        <w:t>to properties with resident paid</w:t>
      </w:r>
      <w:r>
        <w:rPr>
          <w:spacing w:val="-2"/>
          <w:sz w:val="24"/>
        </w:rPr>
        <w:t> </w:t>
      </w:r>
      <w:r>
        <w:rPr>
          <w:sz w:val="24"/>
        </w:rPr>
        <w:t>utilities).</w:t>
      </w:r>
    </w:p>
    <w:p>
      <w:pPr>
        <w:pStyle w:val="ListParagraph"/>
        <w:numPr>
          <w:ilvl w:val="2"/>
          <w:numId w:val="5"/>
        </w:numPr>
        <w:tabs>
          <w:tab w:pos="1960" w:val="left" w:leader="none"/>
        </w:tabs>
        <w:spacing w:line="242" w:lineRule="auto" w:before="120" w:after="0"/>
        <w:ind w:left="1960" w:right="119" w:hanging="360"/>
        <w:jc w:val="both"/>
        <w:rPr>
          <w:sz w:val="24"/>
        </w:rPr>
      </w:pPr>
      <w:r>
        <w:rPr>
          <w:sz w:val="24"/>
        </w:rPr>
        <w:t>Exceptions to the good record requirements may be made for emergency transfers, ADA Reasonable Accommodations, or when it is to the HA's advantage. Absent a determination of exception, the following policy applies to</w:t>
      </w:r>
      <w:r>
        <w:rPr>
          <w:spacing w:val="-5"/>
          <w:sz w:val="24"/>
        </w:rPr>
        <w:t> </w:t>
      </w:r>
      <w:r>
        <w:rPr>
          <w:sz w:val="24"/>
        </w:rPr>
        <w:t>transfers:</w:t>
      </w:r>
    </w:p>
    <w:p>
      <w:pPr>
        <w:pStyle w:val="ListParagraph"/>
        <w:numPr>
          <w:ilvl w:val="3"/>
          <w:numId w:val="5"/>
        </w:numPr>
        <w:tabs>
          <w:tab w:pos="2320" w:val="left" w:leader="none"/>
        </w:tabs>
        <w:spacing w:line="223" w:lineRule="auto" w:before="147" w:after="0"/>
        <w:ind w:left="2320" w:right="118" w:hanging="360"/>
        <w:jc w:val="both"/>
        <w:rPr>
          <w:sz w:val="24"/>
        </w:rPr>
      </w:pPr>
      <w:r>
        <w:rPr>
          <w:sz w:val="24"/>
        </w:rPr>
        <w:t>If</w:t>
      </w:r>
      <w:r>
        <w:rPr>
          <w:spacing w:val="-10"/>
          <w:sz w:val="24"/>
        </w:rPr>
        <w:t> </w:t>
      </w:r>
      <w:r>
        <w:rPr>
          <w:sz w:val="24"/>
        </w:rPr>
        <w:t>back</w:t>
      </w:r>
      <w:r>
        <w:rPr>
          <w:spacing w:val="-9"/>
          <w:sz w:val="24"/>
        </w:rPr>
        <w:t> </w:t>
      </w:r>
      <w:r>
        <w:rPr>
          <w:sz w:val="24"/>
        </w:rPr>
        <w:t>rent</w:t>
      </w:r>
      <w:r>
        <w:rPr>
          <w:spacing w:val="-9"/>
          <w:sz w:val="24"/>
        </w:rPr>
        <w:t> </w:t>
      </w:r>
      <w:r>
        <w:rPr>
          <w:sz w:val="24"/>
        </w:rPr>
        <w:t>or</w:t>
      </w:r>
      <w:r>
        <w:rPr>
          <w:spacing w:val="-9"/>
          <w:sz w:val="24"/>
        </w:rPr>
        <w:t> </w:t>
      </w:r>
      <w:r>
        <w:rPr>
          <w:sz w:val="24"/>
        </w:rPr>
        <w:t>other</w:t>
      </w:r>
      <w:r>
        <w:rPr>
          <w:spacing w:val="-9"/>
          <w:sz w:val="24"/>
        </w:rPr>
        <w:t> </w:t>
      </w:r>
      <w:r>
        <w:rPr>
          <w:sz w:val="24"/>
        </w:rPr>
        <w:t>charges</w:t>
      </w:r>
      <w:r>
        <w:rPr>
          <w:spacing w:val="-9"/>
          <w:sz w:val="24"/>
        </w:rPr>
        <w:t> </w:t>
      </w:r>
      <w:r>
        <w:rPr>
          <w:sz w:val="24"/>
        </w:rPr>
        <w:t>are</w:t>
      </w:r>
      <w:r>
        <w:rPr>
          <w:spacing w:val="-9"/>
          <w:sz w:val="24"/>
        </w:rPr>
        <w:t> </w:t>
      </w:r>
      <w:r>
        <w:rPr>
          <w:sz w:val="24"/>
        </w:rPr>
        <w:t>owed,</w:t>
      </w:r>
      <w:r>
        <w:rPr>
          <w:spacing w:val="-9"/>
          <w:sz w:val="24"/>
        </w:rPr>
        <w:t> </w:t>
      </w:r>
      <w:r>
        <w:rPr>
          <w:sz w:val="24"/>
        </w:rPr>
        <w:t>the</w:t>
      </w:r>
      <w:r>
        <w:rPr>
          <w:spacing w:val="-9"/>
          <w:sz w:val="24"/>
        </w:rPr>
        <w:t> </w:t>
      </w:r>
      <w:r>
        <w:rPr>
          <w:sz w:val="24"/>
        </w:rPr>
        <w:t>resident</w:t>
      </w:r>
      <w:r>
        <w:rPr>
          <w:spacing w:val="-9"/>
          <w:sz w:val="24"/>
        </w:rPr>
        <w:t> </w:t>
      </w:r>
      <w:r>
        <w:rPr>
          <w:sz w:val="24"/>
        </w:rPr>
        <w:t>will</w:t>
      </w:r>
      <w:r>
        <w:rPr>
          <w:spacing w:val="-9"/>
          <w:sz w:val="24"/>
        </w:rPr>
        <w:t> </w:t>
      </w:r>
      <w:r>
        <w:rPr>
          <w:sz w:val="24"/>
        </w:rPr>
        <w:t>not</w:t>
      </w:r>
      <w:r>
        <w:rPr>
          <w:spacing w:val="-9"/>
          <w:sz w:val="24"/>
        </w:rPr>
        <w:t> </w:t>
      </w:r>
      <w:r>
        <w:rPr>
          <w:sz w:val="24"/>
        </w:rPr>
        <w:t>be</w:t>
      </w:r>
      <w:r>
        <w:rPr>
          <w:spacing w:val="-9"/>
          <w:sz w:val="24"/>
        </w:rPr>
        <w:t> </w:t>
      </w:r>
      <w:r>
        <w:rPr>
          <w:sz w:val="24"/>
        </w:rPr>
        <w:t>transferred</w:t>
      </w:r>
      <w:r>
        <w:rPr>
          <w:spacing w:val="-9"/>
          <w:sz w:val="24"/>
        </w:rPr>
        <w:t> </w:t>
      </w:r>
      <w:r>
        <w:rPr>
          <w:sz w:val="24"/>
        </w:rPr>
        <w:t>until</w:t>
      </w:r>
      <w:r>
        <w:rPr>
          <w:spacing w:val="-9"/>
          <w:sz w:val="24"/>
        </w:rPr>
        <w:t> </w:t>
      </w:r>
      <w:r>
        <w:rPr>
          <w:sz w:val="24"/>
        </w:rPr>
        <w:t>paid in full.</w:t>
      </w:r>
    </w:p>
    <w:p>
      <w:pPr>
        <w:pStyle w:val="ListParagraph"/>
        <w:numPr>
          <w:ilvl w:val="3"/>
          <w:numId w:val="5"/>
        </w:numPr>
        <w:tabs>
          <w:tab w:pos="2320" w:val="left" w:leader="none"/>
        </w:tabs>
        <w:spacing w:line="232" w:lineRule="auto" w:before="25" w:after="0"/>
        <w:ind w:left="2320" w:right="118" w:hanging="360"/>
        <w:jc w:val="both"/>
        <w:rPr>
          <w:sz w:val="24"/>
        </w:rPr>
      </w:pPr>
      <w:r>
        <w:rPr>
          <w:sz w:val="24"/>
        </w:rPr>
        <w:t>A resident with housekeeping standards violations will not be transferred until he/she demonstrates acceptable housekeeping standards for six months and passes a follow-up housekeeping</w:t>
      </w:r>
      <w:r>
        <w:rPr>
          <w:spacing w:val="-2"/>
          <w:sz w:val="24"/>
        </w:rPr>
        <w:t> </w:t>
      </w:r>
      <w:r>
        <w:rPr>
          <w:sz w:val="24"/>
        </w:rPr>
        <w:t>inspection.</w:t>
      </w:r>
    </w:p>
    <w:p>
      <w:pPr>
        <w:pStyle w:val="BodyText"/>
        <w:ind w:left="0" w:firstLine="0"/>
        <w:jc w:val="left"/>
        <w:rPr>
          <w:sz w:val="26"/>
        </w:rPr>
      </w:pPr>
    </w:p>
    <w:p>
      <w:pPr>
        <w:pStyle w:val="BodyText"/>
        <w:spacing w:before="10"/>
        <w:ind w:left="0" w:firstLine="0"/>
        <w:jc w:val="left"/>
        <w:rPr>
          <w:sz w:val="25"/>
        </w:rPr>
      </w:pPr>
    </w:p>
    <w:p>
      <w:pPr>
        <w:pStyle w:val="Heading2"/>
        <w:numPr>
          <w:ilvl w:val="0"/>
          <w:numId w:val="5"/>
        </w:numPr>
        <w:tabs>
          <w:tab w:pos="1239" w:val="left" w:leader="none"/>
          <w:tab w:pos="1240" w:val="left" w:leader="none"/>
        </w:tabs>
        <w:spacing w:line="242" w:lineRule="auto" w:before="1" w:after="0"/>
        <w:ind w:left="1240" w:right="363" w:hanging="594"/>
        <w:jc w:val="left"/>
      </w:pPr>
      <w:bookmarkStart w:name="_TOC_250065" w:id="73"/>
      <w:bookmarkEnd w:id="73"/>
      <w:r>
        <w:rPr/>
        <w:t>ELIGIBILITY FOR CONTINUED OCCUPANCY, ANNUAL REEXAMINATIONS, AND REMAINING FAMILY MEMBERS (SEE ADMISSIONS SECTION FOR GUIDANCE)</w:t>
      </w:r>
    </w:p>
    <w:p>
      <w:pPr>
        <w:pStyle w:val="Heading2"/>
        <w:numPr>
          <w:ilvl w:val="1"/>
          <w:numId w:val="5"/>
        </w:numPr>
        <w:tabs>
          <w:tab w:pos="1600" w:val="left" w:leader="none"/>
        </w:tabs>
        <w:spacing w:line="240" w:lineRule="auto" w:before="118" w:after="0"/>
        <w:ind w:left="1600" w:right="0" w:hanging="360"/>
        <w:jc w:val="both"/>
      </w:pPr>
      <w:bookmarkStart w:name="_TOC_250064" w:id="74"/>
      <w:r>
        <w:rPr>
          <w:u w:val="thick"/>
        </w:rPr>
        <w:t>Eligibility for Continued</w:t>
      </w:r>
      <w:r>
        <w:rPr>
          <w:spacing w:val="-2"/>
          <w:u w:val="thick"/>
        </w:rPr>
        <w:t> </w:t>
      </w:r>
      <w:bookmarkEnd w:id="74"/>
      <w:r>
        <w:rPr>
          <w:u w:val="thick"/>
        </w:rPr>
        <w:t>Occupancy:</w:t>
      </w:r>
    </w:p>
    <w:p>
      <w:pPr>
        <w:pStyle w:val="BodyText"/>
        <w:spacing w:before="233"/>
        <w:ind w:left="1600" w:firstLine="0"/>
        <w:jc w:val="left"/>
      </w:pPr>
      <w:r>
        <w:rPr/>
        <w:t>Residents who meet the following criteria will be eligible for continued occupancy:</w:t>
      </w:r>
    </w:p>
    <w:p>
      <w:pPr>
        <w:spacing w:after="0"/>
        <w:jc w:val="left"/>
        <w:sectPr>
          <w:pgSz w:w="12240" w:h="15840"/>
          <w:pgMar w:header="736" w:footer="1098" w:top="1380" w:bottom="1280" w:left="560" w:right="1320"/>
        </w:sectPr>
      </w:pPr>
    </w:p>
    <w:p>
      <w:pPr>
        <w:pStyle w:val="ListParagraph"/>
        <w:numPr>
          <w:ilvl w:val="2"/>
          <w:numId w:val="5"/>
        </w:numPr>
        <w:tabs>
          <w:tab w:pos="1960" w:val="left" w:leader="none"/>
        </w:tabs>
        <w:spacing w:line="242" w:lineRule="auto" w:before="90" w:after="0"/>
        <w:ind w:left="1960" w:right="119" w:hanging="360"/>
        <w:jc w:val="both"/>
        <w:rPr>
          <w:sz w:val="24"/>
        </w:rPr>
      </w:pPr>
      <w:r>
        <w:rPr>
          <w:sz w:val="24"/>
        </w:rPr>
        <w:t>Qualify as a family as defined in the definition section of this policy. For purpose of continued</w:t>
      </w:r>
      <w:r>
        <w:rPr>
          <w:spacing w:val="-8"/>
          <w:sz w:val="24"/>
        </w:rPr>
        <w:t> </w:t>
      </w:r>
      <w:r>
        <w:rPr>
          <w:sz w:val="24"/>
        </w:rPr>
        <w:t>occupancy,</w:t>
      </w:r>
      <w:r>
        <w:rPr>
          <w:spacing w:val="-7"/>
          <w:sz w:val="24"/>
        </w:rPr>
        <w:t> </w:t>
      </w:r>
      <w:r>
        <w:rPr>
          <w:sz w:val="24"/>
        </w:rPr>
        <w:t>remaining</w:t>
      </w:r>
      <w:r>
        <w:rPr>
          <w:spacing w:val="-8"/>
          <w:sz w:val="24"/>
        </w:rPr>
        <w:t> </w:t>
      </w:r>
      <w:r>
        <w:rPr>
          <w:sz w:val="24"/>
        </w:rPr>
        <w:t>family</w:t>
      </w:r>
      <w:r>
        <w:rPr>
          <w:spacing w:val="-7"/>
          <w:sz w:val="24"/>
        </w:rPr>
        <w:t> </w:t>
      </w:r>
      <w:r>
        <w:rPr>
          <w:sz w:val="24"/>
        </w:rPr>
        <w:t>members</w:t>
      </w:r>
      <w:r>
        <w:rPr>
          <w:spacing w:val="-8"/>
          <w:sz w:val="24"/>
        </w:rPr>
        <w:t> </w:t>
      </w:r>
      <w:r>
        <w:rPr>
          <w:sz w:val="24"/>
        </w:rPr>
        <w:t>qualify</w:t>
      </w:r>
      <w:r>
        <w:rPr>
          <w:spacing w:val="-7"/>
          <w:sz w:val="24"/>
        </w:rPr>
        <w:t> </w:t>
      </w:r>
      <w:r>
        <w:rPr>
          <w:sz w:val="24"/>
        </w:rPr>
        <w:t>as</w:t>
      </w:r>
      <w:r>
        <w:rPr>
          <w:spacing w:val="-8"/>
          <w:sz w:val="24"/>
        </w:rPr>
        <w:t> </w:t>
      </w:r>
      <w:r>
        <w:rPr>
          <w:sz w:val="24"/>
        </w:rPr>
        <w:t>a</w:t>
      </w:r>
      <w:r>
        <w:rPr>
          <w:spacing w:val="-7"/>
          <w:sz w:val="24"/>
        </w:rPr>
        <w:t> </w:t>
      </w:r>
      <w:r>
        <w:rPr>
          <w:sz w:val="24"/>
        </w:rPr>
        <w:t>family</w:t>
      </w:r>
      <w:r>
        <w:rPr>
          <w:spacing w:val="-8"/>
          <w:sz w:val="24"/>
        </w:rPr>
        <w:t> </w:t>
      </w:r>
      <w:r>
        <w:rPr>
          <w:sz w:val="24"/>
        </w:rPr>
        <w:t>so</w:t>
      </w:r>
      <w:r>
        <w:rPr>
          <w:spacing w:val="-7"/>
          <w:sz w:val="24"/>
        </w:rPr>
        <w:t> </w:t>
      </w:r>
      <w:r>
        <w:rPr>
          <w:sz w:val="24"/>
        </w:rPr>
        <w:t>long</w:t>
      </w:r>
      <w:r>
        <w:rPr>
          <w:spacing w:val="-8"/>
          <w:sz w:val="24"/>
        </w:rPr>
        <w:t> </w:t>
      </w:r>
      <w:r>
        <w:rPr>
          <w:sz w:val="24"/>
        </w:rPr>
        <w:t>as</w:t>
      </w:r>
      <w:r>
        <w:rPr>
          <w:spacing w:val="-7"/>
          <w:sz w:val="24"/>
        </w:rPr>
        <w:t> </w:t>
      </w:r>
      <w:r>
        <w:rPr>
          <w:sz w:val="24"/>
        </w:rPr>
        <w:t>at</w:t>
      </w:r>
      <w:r>
        <w:rPr>
          <w:spacing w:val="-8"/>
          <w:sz w:val="24"/>
        </w:rPr>
        <w:t> </w:t>
      </w:r>
      <w:r>
        <w:rPr>
          <w:sz w:val="24"/>
        </w:rPr>
        <w:t>least one of them is of legal age to execute a lease. Remaining family members can also include court recognized emancipated minors under age</w:t>
      </w:r>
      <w:r>
        <w:rPr>
          <w:spacing w:val="-5"/>
          <w:sz w:val="24"/>
        </w:rPr>
        <w:t> </w:t>
      </w:r>
      <w:r>
        <w:rPr>
          <w:sz w:val="24"/>
        </w:rPr>
        <w:t>18.</w:t>
      </w:r>
    </w:p>
    <w:p>
      <w:pPr>
        <w:pStyle w:val="ListParagraph"/>
        <w:numPr>
          <w:ilvl w:val="2"/>
          <w:numId w:val="5"/>
        </w:numPr>
        <w:tabs>
          <w:tab w:pos="1960" w:val="left" w:leader="none"/>
        </w:tabs>
        <w:spacing w:line="247" w:lineRule="auto" w:before="109" w:after="0"/>
        <w:ind w:left="1960" w:right="118" w:hanging="360"/>
        <w:jc w:val="both"/>
        <w:rPr>
          <w:sz w:val="24"/>
        </w:rPr>
      </w:pPr>
      <w:r>
        <w:rPr>
          <w:sz w:val="24"/>
        </w:rPr>
        <w:t>Are</w:t>
      </w:r>
      <w:r>
        <w:rPr>
          <w:spacing w:val="-9"/>
          <w:sz w:val="24"/>
        </w:rPr>
        <w:t> </w:t>
      </w:r>
      <w:r>
        <w:rPr>
          <w:sz w:val="24"/>
        </w:rPr>
        <w:t>in</w:t>
      </w:r>
      <w:r>
        <w:rPr>
          <w:spacing w:val="-9"/>
          <w:sz w:val="24"/>
        </w:rPr>
        <w:t> </w:t>
      </w:r>
      <w:r>
        <w:rPr>
          <w:sz w:val="24"/>
        </w:rPr>
        <w:t>full</w:t>
      </w:r>
      <w:r>
        <w:rPr>
          <w:spacing w:val="-8"/>
          <w:sz w:val="24"/>
        </w:rPr>
        <w:t> </w:t>
      </w:r>
      <w:r>
        <w:rPr>
          <w:sz w:val="24"/>
        </w:rPr>
        <w:t>compliance</w:t>
      </w:r>
      <w:r>
        <w:rPr>
          <w:spacing w:val="-9"/>
          <w:sz w:val="24"/>
        </w:rPr>
        <w:t> </w:t>
      </w:r>
      <w:r>
        <w:rPr>
          <w:sz w:val="24"/>
        </w:rPr>
        <w:t>with</w:t>
      </w:r>
      <w:r>
        <w:rPr>
          <w:spacing w:val="-8"/>
          <w:sz w:val="24"/>
        </w:rPr>
        <w:t> </w:t>
      </w:r>
      <w:r>
        <w:rPr>
          <w:sz w:val="24"/>
        </w:rPr>
        <w:t>the</w:t>
      </w:r>
      <w:r>
        <w:rPr>
          <w:spacing w:val="-9"/>
          <w:sz w:val="24"/>
        </w:rPr>
        <w:t> </w:t>
      </w:r>
      <w:r>
        <w:rPr>
          <w:sz w:val="24"/>
        </w:rPr>
        <w:t>resident</w:t>
      </w:r>
      <w:r>
        <w:rPr>
          <w:spacing w:val="-8"/>
          <w:sz w:val="24"/>
        </w:rPr>
        <w:t> </w:t>
      </w:r>
      <w:r>
        <w:rPr>
          <w:sz w:val="24"/>
        </w:rPr>
        <w:t>obligations</w:t>
      </w:r>
      <w:r>
        <w:rPr>
          <w:spacing w:val="-9"/>
          <w:sz w:val="24"/>
        </w:rPr>
        <w:t> </w:t>
      </w:r>
      <w:r>
        <w:rPr>
          <w:sz w:val="24"/>
        </w:rPr>
        <w:t>and</w:t>
      </w:r>
      <w:r>
        <w:rPr>
          <w:spacing w:val="-8"/>
          <w:sz w:val="24"/>
        </w:rPr>
        <w:t> </w:t>
      </w:r>
      <w:r>
        <w:rPr>
          <w:sz w:val="24"/>
        </w:rPr>
        <w:t>responsibilities</w:t>
      </w:r>
      <w:r>
        <w:rPr>
          <w:spacing w:val="-9"/>
          <w:sz w:val="24"/>
        </w:rPr>
        <w:t> </w:t>
      </w:r>
      <w:r>
        <w:rPr>
          <w:sz w:val="24"/>
        </w:rPr>
        <w:t>as</w:t>
      </w:r>
      <w:r>
        <w:rPr>
          <w:spacing w:val="-8"/>
          <w:sz w:val="24"/>
        </w:rPr>
        <w:t> </w:t>
      </w:r>
      <w:r>
        <w:rPr>
          <w:sz w:val="24"/>
        </w:rPr>
        <w:t>described</w:t>
      </w:r>
      <w:r>
        <w:rPr>
          <w:spacing w:val="-9"/>
          <w:sz w:val="24"/>
        </w:rPr>
        <w:t> </w:t>
      </w:r>
      <w:r>
        <w:rPr>
          <w:sz w:val="24"/>
        </w:rPr>
        <w:t>in the dwelling</w:t>
      </w:r>
      <w:r>
        <w:rPr>
          <w:spacing w:val="-2"/>
          <w:sz w:val="24"/>
        </w:rPr>
        <w:t> </w:t>
      </w:r>
      <w:r>
        <w:rPr>
          <w:sz w:val="24"/>
        </w:rPr>
        <w:t>lease.</w:t>
      </w:r>
    </w:p>
    <w:p>
      <w:pPr>
        <w:pStyle w:val="ListParagraph"/>
        <w:numPr>
          <w:ilvl w:val="2"/>
          <w:numId w:val="5"/>
        </w:numPr>
        <w:tabs>
          <w:tab w:pos="1960" w:val="left" w:leader="none"/>
        </w:tabs>
        <w:spacing w:line="247" w:lineRule="auto" w:before="104" w:after="0"/>
        <w:ind w:left="1960" w:right="118" w:hanging="360"/>
        <w:jc w:val="both"/>
        <w:rPr>
          <w:sz w:val="24"/>
        </w:rPr>
      </w:pPr>
      <w:r>
        <w:rPr>
          <w:sz w:val="24"/>
        </w:rPr>
        <w:t>Whose</w:t>
      </w:r>
      <w:r>
        <w:rPr>
          <w:spacing w:val="-4"/>
          <w:sz w:val="24"/>
        </w:rPr>
        <w:t> </w:t>
      </w:r>
      <w:r>
        <w:rPr>
          <w:sz w:val="24"/>
        </w:rPr>
        <w:t>family</w:t>
      </w:r>
      <w:r>
        <w:rPr>
          <w:spacing w:val="-3"/>
          <w:sz w:val="24"/>
        </w:rPr>
        <w:t> </w:t>
      </w:r>
      <w:r>
        <w:rPr>
          <w:sz w:val="24"/>
        </w:rPr>
        <w:t>members,</w:t>
      </w:r>
      <w:r>
        <w:rPr>
          <w:spacing w:val="-4"/>
          <w:sz w:val="24"/>
        </w:rPr>
        <w:t> </w:t>
      </w:r>
      <w:r>
        <w:rPr>
          <w:sz w:val="24"/>
        </w:rPr>
        <w:t>age</w:t>
      </w:r>
      <w:r>
        <w:rPr>
          <w:spacing w:val="-3"/>
          <w:sz w:val="24"/>
        </w:rPr>
        <w:t> </w:t>
      </w:r>
      <w:r>
        <w:rPr>
          <w:sz w:val="24"/>
        </w:rPr>
        <w:t>six</w:t>
      </w:r>
      <w:r>
        <w:rPr>
          <w:spacing w:val="-4"/>
          <w:sz w:val="24"/>
        </w:rPr>
        <w:t> </w:t>
      </w:r>
      <w:r>
        <w:rPr>
          <w:sz w:val="24"/>
        </w:rPr>
        <w:t>and</w:t>
      </w:r>
      <w:r>
        <w:rPr>
          <w:spacing w:val="-3"/>
          <w:sz w:val="24"/>
        </w:rPr>
        <w:t> </w:t>
      </w:r>
      <w:r>
        <w:rPr>
          <w:sz w:val="24"/>
        </w:rPr>
        <w:t>older,</w:t>
      </w:r>
      <w:r>
        <w:rPr>
          <w:spacing w:val="-4"/>
          <w:sz w:val="24"/>
        </w:rPr>
        <w:t> </w:t>
      </w:r>
      <w:r>
        <w:rPr>
          <w:sz w:val="24"/>
        </w:rPr>
        <w:t>each</w:t>
      </w:r>
      <w:r>
        <w:rPr>
          <w:spacing w:val="-3"/>
          <w:sz w:val="24"/>
        </w:rPr>
        <w:t> </w:t>
      </w:r>
      <w:r>
        <w:rPr>
          <w:sz w:val="24"/>
        </w:rPr>
        <w:t>have</w:t>
      </w:r>
      <w:r>
        <w:rPr>
          <w:spacing w:val="-4"/>
          <w:sz w:val="24"/>
        </w:rPr>
        <w:t> </w:t>
      </w:r>
      <w:r>
        <w:rPr>
          <w:sz w:val="24"/>
        </w:rPr>
        <w:t>Social</w:t>
      </w:r>
      <w:r>
        <w:rPr>
          <w:spacing w:val="-3"/>
          <w:sz w:val="24"/>
        </w:rPr>
        <w:t> </w:t>
      </w:r>
      <w:r>
        <w:rPr>
          <w:sz w:val="24"/>
        </w:rPr>
        <w:t>Security</w:t>
      </w:r>
      <w:r>
        <w:rPr>
          <w:spacing w:val="-4"/>
          <w:sz w:val="24"/>
        </w:rPr>
        <w:t> </w:t>
      </w:r>
      <w:r>
        <w:rPr>
          <w:sz w:val="24"/>
        </w:rPr>
        <w:t>numbers</w:t>
      </w:r>
      <w:r>
        <w:rPr>
          <w:spacing w:val="-3"/>
          <w:sz w:val="24"/>
        </w:rPr>
        <w:t> </w:t>
      </w:r>
      <w:r>
        <w:rPr>
          <w:sz w:val="24"/>
        </w:rPr>
        <w:t>or</w:t>
      </w:r>
      <w:r>
        <w:rPr>
          <w:spacing w:val="-4"/>
          <w:sz w:val="24"/>
        </w:rPr>
        <w:t> </w:t>
      </w:r>
      <w:r>
        <w:rPr>
          <w:sz w:val="24"/>
        </w:rPr>
        <w:t>have examinations on file indicating they have no Social Security</w:t>
      </w:r>
      <w:r>
        <w:rPr>
          <w:spacing w:val="-6"/>
          <w:sz w:val="24"/>
        </w:rPr>
        <w:t> </w:t>
      </w:r>
      <w:r>
        <w:rPr>
          <w:sz w:val="24"/>
        </w:rPr>
        <w:t>number.</w:t>
      </w:r>
    </w:p>
    <w:p>
      <w:pPr>
        <w:pStyle w:val="ListParagraph"/>
        <w:numPr>
          <w:ilvl w:val="2"/>
          <w:numId w:val="5"/>
        </w:numPr>
        <w:tabs>
          <w:tab w:pos="1960" w:val="left" w:leader="none"/>
        </w:tabs>
        <w:spacing w:line="247" w:lineRule="auto" w:before="103" w:after="0"/>
        <w:ind w:left="1960" w:right="118" w:hanging="360"/>
        <w:jc w:val="both"/>
        <w:rPr>
          <w:sz w:val="24"/>
        </w:rPr>
      </w:pPr>
      <w:r>
        <w:rPr>
          <w:sz w:val="24"/>
        </w:rPr>
        <w:t>Who meet HUD standards on citizenship or immigration status or are paying a pro-rated</w:t>
      </w:r>
      <w:r>
        <w:rPr>
          <w:spacing w:val="-1"/>
          <w:sz w:val="24"/>
        </w:rPr>
        <w:t> </w:t>
      </w:r>
      <w:r>
        <w:rPr>
          <w:sz w:val="24"/>
        </w:rPr>
        <w:t>rent.</w:t>
      </w:r>
    </w:p>
    <w:p>
      <w:pPr>
        <w:pStyle w:val="ListParagraph"/>
        <w:numPr>
          <w:ilvl w:val="2"/>
          <w:numId w:val="5"/>
        </w:numPr>
        <w:tabs>
          <w:tab w:pos="1960" w:val="left" w:leader="none"/>
        </w:tabs>
        <w:spacing w:line="240" w:lineRule="auto" w:before="108" w:after="0"/>
        <w:ind w:left="1960" w:right="0" w:hanging="360"/>
        <w:jc w:val="both"/>
        <w:rPr>
          <w:sz w:val="24"/>
        </w:rPr>
      </w:pPr>
      <w:r>
        <w:rPr>
          <w:sz w:val="24"/>
        </w:rPr>
        <w:t>Who comply with the HA's eight hour per month community service</w:t>
      </w:r>
      <w:r>
        <w:rPr>
          <w:spacing w:val="-14"/>
          <w:sz w:val="24"/>
        </w:rPr>
        <w:t> </w:t>
      </w:r>
      <w:r>
        <w:rPr>
          <w:sz w:val="24"/>
        </w:rPr>
        <w:t>requirements.</w:t>
      </w:r>
    </w:p>
    <w:p>
      <w:pPr>
        <w:pStyle w:val="Heading2"/>
        <w:numPr>
          <w:ilvl w:val="1"/>
          <w:numId w:val="5"/>
        </w:numPr>
        <w:tabs>
          <w:tab w:pos="1600" w:val="left" w:leader="none"/>
        </w:tabs>
        <w:spacing w:line="240" w:lineRule="auto" w:before="123" w:after="0"/>
        <w:ind w:left="1600" w:right="0" w:hanging="360"/>
        <w:jc w:val="both"/>
      </w:pPr>
      <w:bookmarkStart w:name="_TOC_250063" w:id="75"/>
      <w:bookmarkEnd w:id="75"/>
      <w:r>
        <w:rPr>
          <w:u w:val="thick"/>
        </w:rPr>
        <w:t>Reexaminations:</w:t>
      </w:r>
    </w:p>
    <w:p>
      <w:pPr>
        <w:pStyle w:val="BodyText"/>
        <w:spacing w:before="7"/>
        <w:ind w:left="0" w:firstLine="0"/>
        <w:jc w:val="left"/>
        <w:rPr>
          <w:b/>
          <w:sz w:val="20"/>
        </w:rPr>
      </w:pPr>
    </w:p>
    <w:p>
      <w:pPr>
        <w:pStyle w:val="Heading2"/>
        <w:numPr>
          <w:ilvl w:val="2"/>
          <w:numId w:val="5"/>
        </w:numPr>
        <w:tabs>
          <w:tab w:pos="1960" w:val="left" w:leader="none"/>
        </w:tabs>
        <w:spacing w:line="240" w:lineRule="auto" w:before="0" w:after="0"/>
        <w:ind w:left="1960" w:right="0" w:hanging="360"/>
        <w:jc w:val="both"/>
      </w:pPr>
      <w:bookmarkStart w:name="_TOC_250062" w:id="76"/>
      <w:r>
        <w:rPr/>
        <w:t>Regular (Annual)</w:t>
      </w:r>
      <w:r>
        <w:rPr>
          <w:spacing w:val="-2"/>
        </w:rPr>
        <w:t> </w:t>
      </w:r>
      <w:bookmarkEnd w:id="76"/>
      <w:r>
        <w:rPr/>
        <w:t>reexaminations:</w:t>
      </w:r>
    </w:p>
    <w:p>
      <w:pPr>
        <w:pStyle w:val="BodyText"/>
        <w:spacing w:before="118"/>
        <w:ind w:left="1960" w:right="118" w:firstLine="0"/>
      </w:pPr>
      <w:r>
        <w:rPr/>
        <w:t>The HA shall, at least once a year, re-examine the family composition and incomes of all resident families. For families who choose flat rents, the HA must conduct a reexamination of family composition and community service requirements (WHEN APPLICABLE) at least annually, and must include a reexamination of family income at least once every three years.</w:t>
      </w:r>
    </w:p>
    <w:p>
      <w:pPr>
        <w:pStyle w:val="ListParagraph"/>
        <w:numPr>
          <w:ilvl w:val="0"/>
          <w:numId w:val="27"/>
        </w:numPr>
        <w:tabs>
          <w:tab w:pos="2320" w:val="left" w:leader="none"/>
        </w:tabs>
        <w:spacing w:line="240" w:lineRule="auto" w:before="0" w:after="0"/>
        <w:ind w:left="2320" w:right="118" w:hanging="360"/>
        <w:jc w:val="both"/>
        <w:rPr>
          <w:sz w:val="24"/>
        </w:rPr>
      </w:pPr>
      <w:r>
        <w:rPr>
          <w:sz w:val="24"/>
        </w:rPr>
        <w:t>Each family will be required to furnish information in Section III (A) of the Dwelling Lease and in the Community Service Policy. Verifications acceptable to the</w:t>
      </w:r>
      <w:r>
        <w:rPr>
          <w:spacing w:val="-14"/>
          <w:sz w:val="24"/>
        </w:rPr>
        <w:t> </w:t>
      </w:r>
      <w:r>
        <w:rPr>
          <w:sz w:val="24"/>
        </w:rPr>
        <w:t>HA</w:t>
      </w:r>
      <w:r>
        <w:rPr>
          <w:spacing w:val="-13"/>
          <w:sz w:val="24"/>
        </w:rPr>
        <w:t> </w:t>
      </w:r>
      <w:r>
        <w:rPr>
          <w:sz w:val="24"/>
        </w:rPr>
        <w:t>shall</w:t>
      </w:r>
      <w:r>
        <w:rPr>
          <w:spacing w:val="-13"/>
          <w:sz w:val="24"/>
        </w:rPr>
        <w:t> </w:t>
      </w:r>
      <w:r>
        <w:rPr>
          <w:sz w:val="24"/>
        </w:rPr>
        <w:t>be</w:t>
      </w:r>
      <w:r>
        <w:rPr>
          <w:spacing w:val="-13"/>
          <w:sz w:val="24"/>
        </w:rPr>
        <w:t> </w:t>
      </w:r>
      <w:r>
        <w:rPr>
          <w:sz w:val="24"/>
        </w:rPr>
        <w:t>obtained</w:t>
      </w:r>
      <w:r>
        <w:rPr>
          <w:spacing w:val="-13"/>
          <w:sz w:val="24"/>
        </w:rPr>
        <w:t> </w:t>
      </w:r>
      <w:r>
        <w:rPr>
          <w:sz w:val="24"/>
        </w:rPr>
        <w:t>and</w:t>
      </w:r>
      <w:r>
        <w:rPr>
          <w:spacing w:val="-13"/>
          <w:sz w:val="24"/>
        </w:rPr>
        <w:t> </w:t>
      </w:r>
      <w:r>
        <w:rPr>
          <w:sz w:val="24"/>
        </w:rPr>
        <w:t>determinations</w:t>
      </w:r>
      <w:r>
        <w:rPr>
          <w:spacing w:val="-13"/>
          <w:sz w:val="24"/>
        </w:rPr>
        <w:t> </w:t>
      </w:r>
      <w:r>
        <w:rPr>
          <w:sz w:val="24"/>
        </w:rPr>
        <w:t>made.</w:t>
      </w:r>
      <w:r>
        <w:rPr>
          <w:spacing w:val="35"/>
          <w:sz w:val="24"/>
        </w:rPr>
        <w:t> </w:t>
      </w:r>
      <w:r>
        <w:rPr>
          <w:sz w:val="24"/>
        </w:rPr>
        <w:t>In</w:t>
      </w:r>
      <w:r>
        <w:rPr>
          <w:spacing w:val="-13"/>
          <w:sz w:val="24"/>
        </w:rPr>
        <w:t> </w:t>
      </w:r>
      <w:r>
        <w:rPr>
          <w:sz w:val="24"/>
        </w:rPr>
        <w:t>the</w:t>
      </w:r>
      <w:r>
        <w:rPr>
          <w:spacing w:val="-13"/>
          <w:sz w:val="24"/>
        </w:rPr>
        <w:t> </w:t>
      </w:r>
      <w:r>
        <w:rPr>
          <w:sz w:val="24"/>
        </w:rPr>
        <w:t>event</w:t>
      </w:r>
      <w:r>
        <w:rPr>
          <w:spacing w:val="-13"/>
          <w:sz w:val="24"/>
        </w:rPr>
        <w:t> </w:t>
      </w:r>
      <w:r>
        <w:rPr>
          <w:sz w:val="24"/>
        </w:rPr>
        <w:t>of</w:t>
      </w:r>
      <w:r>
        <w:rPr>
          <w:spacing w:val="-13"/>
          <w:sz w:val="24"/>
        </w:rPr>
        <w:t> </w:t>
      </w:r>
      <w:r>
        <w:rPr>
          <w:sz w:val="24"/>
        </w:rPr>
        <w:t>failure</w:t>
      </w:r>
      <w:r>
        <w:rPr>
          <w:spacing w:val="-13"/>
          <w:sz w:val="24"/>
        </w:rPr>
        <w:t> </w:t>
      </w:r>
      <w:r>
        <w:rPr>
          <w:sz w:val="24"/>
        </w:rPr>
        <w:t>or</w:t>
      </w:r>
      <w:r>
        <w:rPr>
          <w:spacing w:val="-13"/>
          <w:sz w:val="24"/>
        </w:rPr>
        <w:t> </w:t>
      </w:r>
      <w:r>
        <w:rPr>
          <w:sz w:val="24"/>
        </w:rPr>
        <w:t>refusal of resident to report the necessary information, the HA may terminate the Lease. This</w:t>
      </w:r>
      <w:r>
        <w:rPr>
          <w:spacing w:val="-8"/>
          <w:sz w:val="24"/>
        </w:rPr>
        <w:t> </w:t>
      </w:r>
      <w:r>
        <w:rPr>
          <w:sz w:val="24"/>
        </w:rPr>
        <w:t>reexamination</w:t>
      </w:r>
      <w:r>
        <w:rPr>
          <w:spacing w:val="-8"/>
          <w:sz w:val="24"/>
        </w:rPr>
        <w:t> </w:t>
      </w:r>
      <w:r>
        <w:rPr>
          <w:sz w:val="24"/>
        </w:rPr>
        <w:t>shall</w:t>
      </w:r>
      <w:r>
        <w:rPr>
          <w:spacing w:val="-8"/>
          <w:sz w:val="24"/>
        </w:rPr>
        <w:t> </w:t>
      </w:r>
      <w:r>
        <w:rPr>
          <w:sz w:val="24"/>
        </w:rPr>
        <w:t>be</w:t>
      </w:r>
      <w:r>
        <w:rPr>
          <w:spacing w:val="-8"/>
          <w:sz w:val="24"/>
        </w:rPr>
        <w:t> </w:t>
      </w:r>
      <w:r>
        <w:rPr>
          <w:sz w:val="24"/>
        </w:rPr>
        <w:t>done</w:t>
      </w:r>
      <w:r>
        <w:rPr>
          <w:spacing w:val="-8"/>
          <w:sz w:val="24"/>
        </w:rPr>
        <w:t> </w:t>
      </w:r>
      <w:r>
        <w:rPr>
          <w:sz w:val="24"/>
        </w:rPr>
        <w:t>at</w:t>
      </w:r>
      <w:r>
        <w:rPr>
          <w:spacing w:val="-8"/>
          <w:sz w:val="24"/>
        </w:rPr>
        <w:t> </w:t>
      </w:r>
      <w:r>
        <w:rPr>
          <w:sz w:val="24"/>
        </w:rPr>
        <w:t>least</w:t>
      </w:r>
      <w:r>
        <w:rPr>
          <w:spacing w:val="-8"/>
          <w:sz w:val="24"/>
        </w:rPr>
        <w:t> </w:t>
      </w:r>
      <w:r>
        <w:rPr>
          <w:sz w:val="24"/>
        </w:rPr>
        <w:t>30-days</w:t>
      </w:r>
      <w:r>
        <w:rPr>
          <w:spacing w:val="-8"/>
          <w:sz w:val="24"/>
        </w:rPr>
        <w:t> </w:t>
      </w:r>
      <w:r>
        <w:rPr>
          <w:sz w:val="24"/>
        </w:rPr>
        <w:t>and</w:t>
      </w:r>
      <w:r>
        <w:rPr>
          <w:spacing w:val="-8"/>
          <w:sz w:val="24"/>
        </w:rPr>
        <w:t> </w:t>
      </w:r>
      <w:r>
        <w:rPr>
          <w:sz w:val="24"/>
        </w:rPr>
        <w:t>not</w:t>
      </w:r>
      <w:r>
        <w:rPr>
          <w:spacing w:val="-8"/>
          <w:sz w:val="24"/>
        </w:rPr>
        <w:t> </w:t>
      </w:r>
      <w:r>
        <w:rPr>
          <w:sz w:val="24"/>
        </w:rPr>
        <w:t>more</w:t>
      </w:r>
      <w:r>
        <w:rPr>
          <w:spacing w:val="-8"/>
          <w:sz w:val="24"/>
        </w:rPr>
        <w:t> </w:t>
      </w:r>
      <w:r>
        <w:rPr>
          <w:sz w:val="24"/>
        </w:rPr>
        <w:t>than</w:t>
      </w:r>
      <w:r>
        <w:rPr>
          <w:spacing w:val="-8"/>
          <w:sz w:val="24"/>
        </w:rPr>
        <w:t> </w:t>
      </w:r>
      <w:r>
        <w:rPr>
          <w:sz w:val="24"/>
        </w:rPr>
        <w:t>120-days</w:t>
      </w:r>
      <w:r>
        <w:rPr>
          <w:spacing w:val="-8"/>
          <w:sz w:val="24"/>
        </w:rPr>
        <w:t> </w:t>
      </w:r>
      <w:r>
        <w:rPr>
          <w:sz w:val="24"/>
        </w:rPr>
        <w:t>prior to the anniversary month. The new rent shall take effect on the anniversary</w:t>
      </w:r>
      <w:r>
        <w:rPr>
          <w:spacing w:val="-27"/>
          <w:sz w:val="24"/>
        </w:rPr>
        <w:t> </w:t>
      </w:r>
      <w:r>
        <w:rPr>
          <w:sz w:val="24"/>
        </w:rPr>
        <w:t>month.</w:t>
      </w:r>
    </w:p>
    <w:p>
      <w:pPr>
        <w:pStyle w:val="ListParagraph"/>
        <w:numPr>
          <w:ilvl w:val="0"/>
          <w:numId w:val="27"/>
        </w:numPr>
        <w:tabs>
          <w:tab w:pos="2320" w:val="left" w:leader="none"/>
        </w:tabs>
        <w:spacing w:line="237" w:lineRule="auto" w:before="0" w:after="0"/>
        <w:ind w:left="2320" w:right="118" w:hanging="360"/>
        <w:jc w:val="both"/>
        <w:rPr>
          <w:sz w:val="24"/>
        </w:rPr>
      </w:pPr>
      <w:r>
        <w:rPr>
          <w:sz w:val="24"/>
        </w:rPr>
        <w:t>Records shall be maintained to insure every resident being reexamined within a 12-month</w:t>
      </w:r>
      <w:r>
        <w:rPr>
          <w:spacing w:val="-1"/>
          <w:sz w:val="24"/>
        </w:rPr>
        <w:t> </w:t>
      </w:r>
      <w:r>
        <w:rPr>
          <w:sz w:val="24"/>
        </w:rPr>
        <w:t>period.</w:t>
      </w:r>
    </w:p>
    <w:p>
      <w:pPr>
        <w:pStyle w:val="ListParagraph"/>
        <w:numPr>
          <w:ilvl w:val="0"/>
          <w:numId w:val="27"/>
        </w:numPr>
        <w:tabs>
          <w:tab w:pos="2320" w:val="left" w:leader="none"/>
        </w:tabs>
        <w:spacing w:line="240" w:lineRule="auto" w:before="3" w:after="0"/>
        <w:ind w:left="2320" w:right="118" w:hanging="360"/>
        <w:jc w:val="both"/>
        <w:rPr>
          <w:sz w:val="24"/>
        </w:rPr>
      </w:pPr>
      <w:r>
        <w:rPr>
          <w:sz w:val="24"/>
        </w:rPr>
        <w:t>Upon completion of reexamination and verification, resident shall be provided reasonable advanced notice (generally assumed to be 30 days), in writing, prior to the effective date of the following: (A copy of such notification is to be retained</w:t>
      </w:r>
      <w:r>
        <w:rPr>
          <w:spacing w:val="-24"/>
          <w:sz w:val="24"/>
        </w:rPr>
        <w:t> </w:t>
      </w:r>
      <w:r>
        <w:rPr>
          <w:sz w:val="24"/>
        </w:rPr>
        <w:t>in the resident's</w:t>
      </w:r>
      <w:r>
        <w:rPr>
          <w:spacing w:val="-2"/>
          <w:sz w:val="24"/>
        </w:rPr>
        <w:t> </w:t>
      </w:r>
      <w:r>
        <w:rPr>
          <w:sz w:val="24"/>
        </w:rPr>
        <w:t>file.)</w:t>
      </w:r>
    </w:p>
    <w:p>
      <w:pPr>
        <w:pStyle w:val="ListParagraph"/>
        <w:numPr>
          <w:ilvl w:val="1"/>
          <w:numId w:val="27"/>
        </w:numPr>
        <w:tabs>
          <w:tab w:pos="2680" w:val="left" w:leader="none"/>
        </w:tabs>
        <w:spacing w:line="294" w:lineRule="exact" w:before="20" w:after="0"/>
        <w:ind w:left="2680" w:right="0" w:hanging="360"/>
        <w:jc w:val="both"/>
        <w:rPr>
          <w:sz w:val="24"/>
        </w:rPr>
      </w:pPr>
      <w:r>
        <w:rPr>
          <w:sz w:val="24"/>
        </w:rPr>
        <w:t>Any change in rent and the date on which it becomes</w:t>
      </w:r>
      <w:r>
        <w:rPr>
          <w:spacing w:val="-9"/>
          <w:sz w:val="24"/>
        </w:rPr>
        <w:t> </w:t>
      </w:r>
      <w:r>
        <w:rPr>
          <w:sz w:val="24"/>
        </w:rPr>
        <w:t>effective.</w:t>
      </w:r>
    </w:p>
    <w:p>
      <w:pPr>
        <w:pStyle w:val="ListParagraph"/>
        <w:numPr>
          <w:ilvl w:val="1"/>
          <w:numId w:val="27"/>
        </w:numPr>
        <w:tabs>
          <w:tab w:pos="2680" w:val="left" w:leader="none"/>
        </w:tabs>
        <w:spacing w:line="293" w:lineRule="exact" w:before="0" w:after="0"/>
        <w:ind w:left="2680" w:right="0" w:hanging="360"/>
        <w:jc w:val="both"/>
        <w:rPr>
          <w:sz w:val="24"/>
        </w:rPr>
      </w:pPr>
      <w:r>
        <w:rPr>
          <w:sz w:val="24"/>
        </w:rPr>
        <w:t>Any change required in the size of dwelling unit</w:t>
      </w:r>
      <w:r>
        <w:rPr>
          <w:spacing w:val="-6"/>
          <w:sz w:val="24"/>
        </w:rPr>
        <w:t> </w:t>
      </w:r>
      <w:r>
        <w:rPr>
          <w:sz w:val="24"/>
        </w:rPr>
        <w:t>occupied.</w:t>
      </w:r>
    </w:p>
    <w:p>
      <w:pPr>
        <w:pStyle w:val="ListParagraph"/>
        <w:numPr>
          <w:ilvl w:val="1"/>
          <w:numId w:val="27"/>
        </w:numPr>
        <w:tabs>
          <w:tab w:pos="2680" w:val="left" w:leader="none"/>
        </w:tabs>
        <w:spacing w:line="223" w:lineRule="auto" w:before="13" w:after="0"/>
        <w:ind w:left="2680" w:right="118" w:hanging="360"/>
        <w:jc w:val="both"/>
        <w:rPr>
          <w:sz w:val="24"/>
        </w:rPr>
      </w:pPr>
      <w:r>
        <w:rPr>
          <w:sz w:val="24"/>
        </w:rPr>
        <w:t>Any instance of misrepresentation or noncompliance with the terms of the Dwelling Lease and the corrective action(s) to be</w:t>
      </w:r>
      <w:r>
        <w:rPr>
          <w:spacing w:val="-6"/>
          <w:sz w:val="24"/>
        </w:rPr>
        <w:t> </w:t>
      </w:r>
      <w:r>
        <w:rPr>
          <w:sz w:val="24"/>
        </w:rPr>
        <w:t>taken.</w:t>
      </w:r>
    </w:p>
    <w:p>
      <w:pPr>
        <w:pStyle w:val="ListParagraph"/>
        <w:numPr>
          <w:ilvl w:val="1"/>
          <w:numId w:val="27"/>
        </w:numPr>
        <w:tabs>
          <w:tab w:pos="2680" w:val="left" w:leader="none"/>
        </w:tabs>
        <w:spacing w:line="294" w:lineRule="exact" w:before="23" w:after="0"/>
        <w:ind w:left="2680" w:right="0" w:hanging="360"/>
        <w:jc w:val="both"/>
        <w:rPr>
          <w:sz w:val="24"/>
        </w:rPr>
      </w:pPr>
      <w:r>
        <w:rPr>
          <w:sz w:val="24"/>
        </w:rPr>
        <w:t>The amount of the resident rent and the amount of the flat</w:t>
      </w:r>
      <w:r>
        <w:rPr>
          <w:spacing w:val="-12"/>
          <w:sz w:val="24"/>
        </w:rPr>
        <w:t> </w:t>
      </w:r>
      <w:r>
        <w:rPr>
          <w:sz w:val="24"/>
        </w:rPr>
        <w:t>rent.</w:t>
      </w:r>
    </w:p>
    <w:p>
      <w:pPr>
        <w:pStyle w:val="ListParagraph"/>
        <w:numPr>
          <w:ilvl w:val="1"/>
          <w:numId w:val="27"/>
        </w:numPr>
        <w:tabs>
          <w:tab w:pos="2680" w:val="left" w:leader="none"/>
        </w:tabs>
        <w:spacing w:line="230" w:lineRule="auto" w:before="7" w:after="0"/>
        <w:ind w:left="2680" w:right="118" w:hanging="360"/>
        <w:jc w:val="both"/>
        <w:rPr>
          <w:sz w:val="24"/>
        </w:rPr>
      </w:pPr>
      <w:r>
        <w:rPr>
          <w:sz w:val="24"/>
        </w:rPr>
        <w:t>In the event of change in resident circumstances resident will be sent a notice to</w:t>
      </w:r>
      <w:r>
        <w:rPr>
          <w:spacing w:val="-10"/>
          <w:sz w:val="24"/>
        </w:rPr>
        <w:t> </w:t>
      </w:r>
      <w:r>
        <w:rPr>
          <w:sz w:val="24"/>
        </w:rPr>
        <w:t>report</w:t>
      </w:r>
      <w:r>
        <w:rPr>
          <w:spacing w:val="-9"/>
          <w:sz w:val="24"/>
        </w:rPr>
        <w:t> </w:t>
      </w:r>
      <w:r>
        <w:rPr>
          <w:sz w:val="24"/>
        </w:rPr>
        <w:t>to</w:t>
      </w:r>
      <w:r>
        <w:rPr>
          <w:spacing w:val="-9"/>
          <w:sz w:val="24"/>
        </w:rPr>
        <w:t> </w:t>
      </w:r>
      <w:r>
        <w:rPr>
          <w:sz w:val="24"/>
        </w:rPr>
        <w:t>the</w:t>
      </w:r>
      <w:r>
        <w:rPr>
          <w:spacing w:val="-9"/>
          <w:sz w:val="24"/>
        </w:rPr>
        <w:t> </w:t>
      </w:r>
      <w:r>
        <w:rPr>
          <w:sz w:val="24"/>
        </w:rPr>
        <w:t>management</w:t>
      </w:r>
      <w:r>
        <w:rPr>
          <w:spacing w:val="-10"/>
          <w:sz w:val="24"/>
        </w:rPr>
        <w:t> </w:t>
      </w:r>
      <w:r>
        <w:rPr>
          <w:sz w:val="24"/>
        </w:rPr>
        <w:t>office</w:t>
      </w:r>
      <w:r>
        <w:rPr>
          <w:spacing w:val="-9"/>
          <w:sz w:val="24"/>
        </w:rPr>
        <w:t> </w:t>
      </w:r>
      <w:r>
        <w:rPr>
          <w:sz w:val="24"/>
        </w:rPr>
        <w:t>at</w:t>
      </w:r>
      <w:r>
        <w:rPr>
          <w:spacing w:val="-9"/>
          <w:sz w:val="24"/>
        </w:rPr>
        <w:t> </w:t>
      </w:r>
      <w:r>
        <w:rPr>
          <w:sz w:val="24"/>
        </w:rPr>
        <w:t>a</w:t>
      </w:r>
      <w:r>
        <w:rPr>
          <w:spacing w:val="-9"/>
          <w:sz w:val="24"/>
        </w:rPr>
        <w:t> </w:t>
      </w:r>
      <w:r>
        <w:rPr>
          <w:sz w:val="24"/>
        </w:rPr>
        <w:t>specified</w:t>
      </w:r>
      <w:r>
        <w:rPr>
          <w:spacing w:val="-9"/>
          <w:sz w:val="24"/>
        </w:rPr>
        <w:t> </w:t>
      </w:r>
      <w:r>
        <w:rPr>
          <w:sz w:val="24"/>
        </w:rPr>
        <w:t>date</w:t>
      </w:r>
      <w:r>
        <w:rPr>
          <w:spacing w:val="-10"/>
          <w:sz w:val="24"/>
        </w:rPr>
        <w:t> </w:t>
      </w:r>
      <w:r>
        <w:rPr>
          <w:sz w:val="24"/>
        </w:rPr>
        <w:t>and</w:t>
      </w:r>
      <w:r>
        <w:rPr>
          <w:spacing w:val="-9"/>
          <w:sz w:val="24"/>
        </w:rPr>
        <w:t> </w:t>
      </w:r>
      <w:r>
        <w:rPr>
          <w:sz w:val="24"/>
        </w:rPr>
        <w:t>time</w:t>
      </w:r>
      <w:r>
        <w:rPr>
          <w:spacing w:val="-9"/>
          <w:sz w:val="24"/>
        </w:rPr>
        <w:t> </w:t>
      </w:r>
      <w:r>
        <w:rPr>
          <w:sz w:val="24"/>
        </w:rPr>
        <w:t>to</w:t>
      </w:r>
      <w:r>
        <w:rPr>
          <w:spacing w:val="-9"/>
          <w:sz w:val="24"/>
        </w:rPr>
        <w:t> </w:t>
      </w:r>
      <w:r>
        <w:rPr>
          <w:sz w:val="24"/>
        </w:rPr>
        <w:t>execute</w:t>
      </w:r>
      <w:r>
        <w:rPr>
          <w:spacing w:val="-10"/>
          <w:sz w:val="24"/>
        </w:rPr>
        <w:t> </w:t>
      </w:r>
      <w:r>
        <w:rPr>
          <w:sz w:val="24"/>
        </w:rPr>
        <w:t>a</w:t>
      </w:r>
      <w:r>
        <w:rPr>
          <w:spacing w:val="-9"/>
          <w:sz w:val="24"/>
        </w:rPr>
        <w:t> </w:t>
      </w:r>
      <w:r>
        <w:rPr>
          <w:sz w:val="24"/>
        </w:rPr>
        <w:t>new first page of the</w:t>
      </w:r>
      <w:r>
        <w:rPr>
          <w:spacing w:val="-3"/>
          <w:sz w:val="24"/>
        </w:rPr>
        <w:t> </w:t>
      </w:r>
      <w:r>
        <w:rPr>
          <w:sz w:val="24"/>
        </w:rPr>
        <w:t>lease.</w:t>
      </w:r>
    </w:p>
    <w:p>
      <w:pPr>
        <w:pStyle w:val="ListParagraph"/>
        <w:numPr>
          <w:ilvl w:val="0"/>
          <w:numId w:val="27"/>
        </w:numPr>
        <w:tabs>
          <w:tab w:pos="2320" w:val="left" w:leader="none"/>
        </w:tabs>
        <w:spacing w:line="240" w:lineRule="auto" w:before="3" w:after="0"/>
        <w:ind w:left="2320" w:right="118" w:hanging="360"/>
        <w:jc w:val="both"/>
        <w:rPr>
          <w:sz w:val="24"/>
        </w:rPr>
      </w:pPr>
      <w:r>
        <w:rPr>
          <w:sz w:val="24"/>
        </w:rPr>
        <w:t>If this HA determines that the size of the premises is no longer appropriate for resident's</w:t>
      </w:r>
      <w:r>
        <w:rPr>
          <w:spacing w:val="-6"/>
          <w:sz w:val="24"/>
        </w:rPr>
        <w:t> </w:t>
      </w:r>
      <w:r>
        <w:rPr>
          <w:sz w:val="24"/>
        </w:rPr>
        <w:t>needs,</w:t>
      </w:r>
      <w:r>
        <w:rPr>
          <w:spacing w:val="-5"/>
          <w:sz w:val="24"/>
        </w:rPr>
        <w:t> </w:t>
      </w:r>
      <w:r>
        <w:rPr>
          <w:sz w:val="24"/>
        </w:rPr>
        <w:t>the</w:t>
      </w:r>
      <w:r>
        <w:rPr>
          <w:spacing w:val="-6"/>
          <w:sz w:val="24"/>
        </w:rPr>
        <w:t> </w:t>
      </w:r>
      <w:r>
        <w:rPr>
          <w:sz w:val="24"/>
        </w:rPr>
        <w:t>resident</w:t>
      </w:r>
      <w:r>
        <w:rPr>
          <w:spacing w:val="-5"/>
          <w:sz w:val="24"/>
        </w:rPr>
        <w:t> </w:t>
      </w:r>
      <w:r>
        <w:rPr>
          <w:sz w:val="24"/>
        </w:rPr>
        <w:t>may</w:t>
      </w:r>
      <w:r>
        <w:rPr>
          <w:spacing w:val="-6"/>
          <w:sz w:val="24"/>
        </w:rPr>
        <w:t> </w:t>
      </w:r>
      <w:r>
        <w:rPr>
          <w:sz w:val="24"/>
        </w:rPr>
        <w:t>be</w:t>
      </w:r>
      <w:r>
        <w:rPr>
          <w:spacing w:val="-5"/>
          <w:sz w:val="24"/>
        </w:rPr>
        <w:t> </w:t>
      </w:r>
      <w:r>
        <w:rPr>
          <w:sz w:val="24"/>
        </w:rPr>
        <w:t>required</w:t>
      </w:r>
      <w:r>
        <w:rPr>
          <w:spacing w:val="-6"/>
          <w:sz w:val="24"/>
        </w:rPr>
        <w:t> </w:t>
      </w:r>
      <w:r>
        <w:rPr>
          <w:sz w:val="24"/>
        </w:rPr>
        <w:t>to</w:t>
      </w:r>
      <w:r>
        <w:rPr>
          <w:spacing w:val="-5"/>
          <w:sz w:val="24"/>
        </w:rPr>
        <w:t> </w:t>
      </w:r>
      <w:r>
        <w:rPr>
          <w:sz w:val="24"/>
        </w:rPr>
        <w:t>transfer</w:t>
      </w:r>
      <w:r>
        <w:rPr>
          <w:spacing w:val="-6"/>
          <w:sz w:val="24"/>
        </w:rPr>
        <w:t> </w:t>
      </w:r>
      <w:r>
        <w:rPr>
          <w:sz w:val="24"/>
        </w:rPr>
        <w:t>to</w:t>
      </w:r>
      <w:r>
        <w:rPr>
          <w:spacing w:val="-5"/>
          <w:sz w:val="24"/>
        </w:rPr>
        <w:t> </w:t>
      </w:r>
      <w:r>
        <w:rPr>
          <w:sz w:val="24"/>
        </w:rPr>
        <w:t>another</w:t>
      </w:r>
      <w:r>
        <w:rPr>
          <w:spacing w:val="-6"/>
          <w:sz w:val="24"/>
        </w:rPr>
        <w:t> </w:t>
      </w:r>
      <w:r>
        <w:rPr>
          <w:sz w:val="24"/>
        </w:rPr>
        <w:t>unit</w:t>
      </w:r>
      <w:r>
        <w:rPr>
          <w:spacing w:val="-5"/>
          <w:sz w:val="24"/>
        </w:rPr>
        <w:t> </w:t>
      </w:r>
      <w:r>
        <w:rPr>
          <w:sz w:val="24"/>
        </w:rPr>
        <w:t>as</w:t>
      </w:r>
      <w:r>
        <w:rPr>
          <w:spacing w:val="-6"/>
          <w:sz w:val="24"/>
        </w:rPr>
        <w:t> </w:t>
      </w:r>
      <w:r>
        <w:rPr>
          <w:sz w:val="24"/>
        </w:rPr>
        <w:t>outlined in the Transfers</w:t>
      </w:r>
      <w:r>
        <w:rPr>
          <w:spacing w:val="-2"/>
          <w:sz w:val="24"/>
        </w:rPr>
        <w:t> </w:t>
      </w:r>
      <w:r>
        <w:rPr>
          <w:sz w:val="24"/>
        </w:rPr>
        <w:t>Section.</w:t>
      </w:r>
    </w:p>
    <w:p>
      <w:pPr>
        <w:spacing w:after="0" w:line="240" w:lineRule="auto"/>
        <w:jc w:val="both"/>
        <w:rPr>
          <w:sz w:val="24"/>
        </w:rPr>
        <w:sectPr>
          <w:pgSz w:w="12240" w:h="15840"/>
          <w:pgMar w:header="736" w:footer="1098" w:top="1380" w:bottom="1280" w:left="560" w:right="1320"/>
        </w:sectPr>
      </w:pPr>
    </w:p>
    <w:p>
      <w:pPr>
        <w:pStyle w:val="Heading2"/>
        <w:numPr>
          <w:ilvl w:val="2"/>
          <w:numId w:val="5"/>
        </w:numPr>
        <w:tabs>
          <w:tab w:pos="1960" w:val="left" w:leader="none"/>
        </w:tabs>
        <w:spacing w:line="240" w:lineRule="auto" w:before="95" w:after="0"/>
        <w:ind w:left="1960" w:right="0" w:hanging="360"/>
        <w:jc w:val="both"/>
      </w:pPr>
      <w:bookmarkStart w:name="_TOC_250061" w:id="77"/>
      <w:r>
        <w:rPr/>
        <w:t>Special</w:t>
      </w:r>
      <w:r>
        <w:rPr>
          <w:spacing w:val="-2"/>
        </w:rPr>
        <w:t> </w:t>
      </w:r>
      <w:bookmarkEnd w:id="77"/>
      <w:r>
        <w:rPr/>
        <w:t>Reexaminations:</w:t>
      </w:r>
    </w:p>
    <w:p>
      <w:pPr>
        <w:pStyle w:val="BodyText"/>
        <w:spacing w:line="237" w:lineRule="auto" w:before="120"/>
        <w:ind w:left="1960" w:right="118" w:firstLine="0"/>
      </w:pPr>
      <w:r>
        <w:rPr/>
        <w:t>Pre-scheduled extensions of admission or continued occupancy determinations, and will be considered for the following reasons:</w:t>
      </w:r>
    </w:p>
    <w:p>
      <w:pPr>
        <w:pStyle w:val="ListParagraph"/>
        <w:numPr>
          <w:ilvl w:val="0"/>
          <w:numId w:val="28"/>
        </w:numPr>
        <w:tabs>
          <w:tab w:pos="2320" w:val="left" w:leader="none"/>
        </w:tabs>
        <w:spacing w:line="240" w:lineRule="auto" w:before="3" w:after="0"/>
        <w:ind w:left="2320" w:right="118" w:hanging="360"/>
        <w:jc w:val="both"/>
        <w:rPr>
          <w:sz w:val="24"/>
        </w:rPr>
      </w:pPr>
      <w:r>
        <w:rPr>
          <w:sz w:val="24"/>
        </w:rPr>
        <w:t>If it is impossible to determine annual family income accurately due to instability of</w:t>
      </w:r>
      <w:r>
        <w:rPr>
          <w:spacing w:val="-6"/>
          <w:sz w:val="24"/>
        </w:rPr>
        <w:t> </w:t>
      </w:r>
      <w:r>
        <w:rPr>
          <w:sz w:val="24"/>
        </w:rPr>
        <w:t>family</w:t>
      </w:r>
      <w:r>
        <w:rPr>
          <w:spacing w:val="-6"/>
          <w:sz w:val="24"/>
        </w:rPr>
        <w:t> </w:t>
      </w:r>
      <w:r>
        <w:rPr>
          <w:sz w:val="24"/>
        </w:rPr>
        <w:t>income</w:t>
      </w:r>
      <w:r>
        <w:rPr>
          <w:spacing w:val="-5"/>
          <w:sz w:val="24"/>
        </w:rPr>
        <w:t> </w:t>
      </w:r>
      <w:r>
        <w:rPr>
          <w:sz w:val="24"/>
        </w:rPr>
        <w:t>and/or</w:t>
      </w:r>
      <w:r>
        <w:rPr>
          <w:spacing w:val="-6"/>
          <w:sz w:val="24"/>
        </w:rPr>
        <w:t> </w:t>
      </w:r>
      <w:r>
        <w:rPr>
          <w:sz w:val="24"/>
        </w:rPr>
        <w:t>family</w:t>
      </w:r>
      <w:r>
        <w:rPr>
          <w:spacing w:val="-5"/>
          <w:sz w:val="24"/>
        </w:rPr>
        <w:t> </w:t>
      </w:r>
      <w:r>
        <w:rPr>
          <w:sz w:val="24"/>
        </w:rPr>
        <w:t>composition,</w:t>
      </w:r>
      <w:r>
        <w:rPr>
          <w:spacing w:val="-6"/>
          <w:sz w:val="24"/>
        </w:rPr>
        <w:t> </w:t>
      </w:r>
      <w:r>
        <w:rPr>
          <w:sz w:val="24"/>
        </w:rPr>
        <w:t>a</w:t>
      </w:r>
      <w:r>
        <w:rPr>
          <w:spacing w:val="-5"/>
          <w:sz w:val="24"/>
        </w:rPr>
        <w:t> </w:t>
      </w:r>
      <w:r>
        <w:rPr>
          <w:sz w:val="24"/>
        </w:rPr>
        <w:t>temporary</w:t>
      </w:r>
      <w:r>
        <w:rPr>
          <w:spacing w:val="-6"/>
          <w:sz w:val="24"/>
        </w:rPr>
        <w:t> </w:t>
      </w:r>
      <w:r>
        <w:rPr>
          <w:sz w:val="24"/>
        </w:rPr>
        <w:t>determination</w:t>
      </w:r>
      <w:r>
        <w:rPr>
          <w:spacing w:val="-5"/>
          <w:sz w:val="24"/>
        </w:rPr>
        <w:t> </w:t>
      </w:r>
      <w:r>
        <w:rPr>
          <w:sz w:val="24"/>
        </w:rPr>
        <w:t>of</w:t>
      </w:r>
      <w:r>
        <w:rPr>
          <w:spacing w:val="-6"/>
          <w:sz w:val="24"/>
        </w:rPr>
        <w:t> </w:t>
      </w:r>
      <w:r>
        <w:rPr>
          <w:sz w:val="24"/>
        </w:rPr>
        <w:t>income and</w:t>
      </w:r>
      <w:r>
        <w:rPr>
          <w:spacing w:val="-5"/>
          <w:sz w:val="24"/>
        </w:rPr>
        <w:t> </w:t>
      </w:r>
      <w:r>
        <w:rPr>
          <w:sz w:val="24"/>
        </w:rPr>
        <w:t>rent</w:t>
      </w:r>
      <w:r>
        <w:rPr>
          <w:spacing w:val="-6"/>
          <w:sz w:val="24"/>
        </w:rPr>
        <w:t> </w:t>
      </w:r>
      <w:r>
        <w:rPr>
          <w:sz w:val="24"/>
        </w:rPr>
        <w:t>is</w:t>
      </w:r>
      <w:r>
        <w:rPr>
          <w:spacing w:val="-5"/>
          <w:sz w:val="24"/>
        </w:rPr>
        <w:t> </w:t>
      </w:r>
      <w:r>
        <w:rPr>
          <w:sz w:val="24"/>
        </w:rPr>
        <w:t>to</w:t>
      </w:r>
      <w:r>
        <w:rPr>
          <w:spacing w:val="-5"/>
          <w:sz w:val="24"/>
        </w:rPr>
        <w:t> </w:t>
      </w:r>
      <w:r>
        <w:rPr>
          <w:sz w:val="24"/>
        </w:rPr>
        <w:t>be</w:t>
      </w:r>
      <w:r>
        <w:rPr>
          <w:spacing w:val="-6"/>
          <w:sz w:val="24"/>
        </w:rPr>
        <w:t> </w:t>
      </w:r>
      <w:r>
        <w:rPr>
          <w:sz w:val="24"/>
        </w:rPr>
        <w:t>made</w:t>
      </w:r>
      <w:r>
        <w:rPr>
          <w:spacing w:val="-6"/>
          <w:sz w:val="24"/>
        </w:rPr>
        <w:t> </w:t>
      </w:r>
      <w:r>
        <w:rPr>
          <w:sz w:val="24"/>
        </w:rPr>
        <w:t>and</w:t>
      </w:r>
      <w:r>
        <w:rPr>
          <w:spacing w:val="-5"/>
          <w:sz w:val="24"/>
        </w:rPr>
        <w:t> </w:t>
      </w:r>
      <w:r>
        <w:rPr>
          <w:sz w:val="24"/>
        </w:rPr>
        <w:t>a</w:t>
      </w:r>
      <w:r>
        <w:rPr>
          <w:spacing w:val="-6"/>
          <w:sz w:val="24"/>
        </w:rPr>
        <w:t> </w:t>
      </w:r>
      <w:r>
        <w:rPr>
          <w:sz w:val="24"/>
        </w:rPr>
        <w:t>special</w:t>
      </w:r>
      <w:r>
        <w:rPr>
          <w:spacing w:val="-6"/>
          <w:sz w:val="24"/>
        </w:rPr>
        <w:t> </w:t>
      </w:r>
      <w:r>
        <w:rPr>
          <w:sz w:val="24"/>
        </w:rPr>
        <w:t>reexamination</w:t>
      </w:r>
      <w:r>
        <w:rPr>
          <w:spacing w:val="-5"/>
          <w:sz w:val="24"/>
        </w:rPr>
        <w:t> </w:t>
      </w:r>
      <w:r>
        <w:rPr>
          <w:sz w:val="24"/>
        </w:rPr>
        <w:t>shall</w:t>
      </w:r>
      <w:r>
        <w:rPr>
          <w:spacing w:val="-6"/>
          <w:sz w:val="24"/>
        </w:rPr>
        <w:t> </w:t>
      </w:r>
      <w:r>
        <w:rPr>
          <w:sz w:val="24"/>
        </w:rPr>
        <w:t>be</w:t>
      </w:r>
      <w:r>
        <w:rPr>
          <w:spacing w:val="-5"/>
          <w:sz w:val="24"/>
        </w:rPr>
        <w:t> </w:t>
      </w:r>
      <w:r>
        <w:rPr>
          <w:sz w:val="24"/>
        </w:rPr>
        <w:t>scheduled</w:t>
      </w:r>
      <w:r>
        <w:rPr>
          <w:spacing w:val="-5"/>
          <w:sz w:val="24"/>
        </w:rPr>
        <w:t> </w:t>
      </w:r>
      <w:r>
        <w:rPr>
          <w:sz w:val="24"/>
        </w:rPr>
        <w:t>for</w:t>
      </w:r>
      <w:r>
        <w:rPr>
          <w:spacing w:val="-6"/>
          <w:sz w:val="24"/>
        </w:rPr>
        <w:t> </w:t>
      </w:r>
      <w:r>
        <w:rPr>
          <w:sz w:val="24"/>
        </w:rPr>
        <w:t>30,</w:t>
      </w:r>
      <w:r>
        <w:rPr>
          <w:spacing w:val="-5"/>
          <w:sz w:val="24"/>
        </w:rPr>
        <w:t> </w:t>
      </w:r>
      <w:r>
        <w:rPr>
          <w:sz w:val="24"/>
        </w:rPr>
        <w:t>60,</w:t>
      </w:r>
      <w:r>
        <w:rPr>
          <w:spacing w:val="-5"/>
          <w:sz w:val="24"/>
        </w:rPr>
        <w:t> </w:t>
      </w:r>
      <w:r>
        <w:rPr>
          <w:sz w:val="24"/>
        </w:rPr>
        <w:t>or 90-days, depending on circumstances. The resident shall be notified, in writing, of the date of the special</w:t>
      </w:r>
      <w:r>
        <w:rPr>
          <w:spacing w:val="-4"/>
          <w:sz w:val="24"/>
        </w:rPr>
        <w:t> </w:t>
      </w:r>
      <w:r>
        <w:rPr>
          <w:sz w:val="24"/>
        </w:rPr>
        <w:t>reexamination.</w:t>
      </w:r>
    </w:p>
    <w:p>
      <w:pPr>
        <w:pStyle w:val="ListParagraph"/>
        <w:numPr>
          <w:ilvl w:val="0"/>
          <w:numId w:val="28"/>
        </w:numPr>
        <w:tabs>
          <w:tab w:pos="2320" w:val="left" w:leader="none"/>
        </w:tabs>
        <w:spacing w:line="240" w:lineRule="auto" w:before="0" w:after="0"/>
        <w:ind w:left="2320" w:right="119" w:hanging="360"/>
        <w:jc w:val="both"/>
        <w:rPr>
          <w:sz w:val="24"/>
        </w:rPr>
      </w:pPr>
      <w:r>
        <w:rPr>
          <w:sz w:val="24"/>
        </w:rPr>
        <w:t>If the family income can be anticipated at the scheduled time, the reexamination shall be completed and appropriate actions taken. If a reasonable anticipation of income cannot be made, another special reexamination shall be prescribed and the same</w:t>
      </w:r>
      <w:r>
        <w:rPr>
          <w:spacing w:val="-15"/>
          <w:sz w:val="24"/>
        </w:rPr>
        <w:t> </w:t>
      </w:r>
      <w:r>
        <w:rPr>
          <w:sz w:val="24"/>
        </w:rPr>
        <w:t>procedure</w:t>
      </w:r>
      <w:r>
        <w:rPr>
          <w:spacing w:val="-15"/>
          <w:sz w:val="24"/>
        </w:rPr>
        <w:t> </w:t>
      </w:r>
      <w:r>
        <w:rPr>
          <w:sz w:val="24"/>
        </w:rPr>
        <w:t>followed</w:t>
      </w:r>
      <w:r>
        <w:rPr>
          <w:spacing w:val="-15"/>
          <w:sz w:val="24"/>
        </w:rPr>
        <w:t> </w:t>
      </w:r>
      <w:r>
        <w:rPr>
          <w:sz w:val="24"/>
        </w:rPr>
        <w:t>as</w:t>
      </w:r>
      <w:r>
        <w:rPr>
          <w:spacing w:val="-14"/>
          <w:sz w:val="24"/>
        </w:rPr>
        <w:t> </w:t>
      </w:r>
      <w:r>
        <w:rPr>
          <w:sz w:val="24"/>
        </w:rPr>
        <w:t>stipulated</w:t>
      </w:r>
      <w:r>
        <w:rPr>
          <w:spacing w:val="-15"/>
          <w:sz w:val="24"/>
        </w:rPr>
        <w:t> </w:t>
      </w:r>
      <w:r>
        <w:rPr>
          <w:sz w:val="24"/>
        </w:rPr>
        <w:t>in</w:t>
      </w:r>
      <w:r>
        <w:rPr>
          <w:spacing w:val="-15"/>
          <w:sz w:val="24"/>
        </w:rPr>
        <w:t> </w:t>
      </w:r>
      <w:r>
        <w:rPr>
          <w:sz w:val="24"/>
        </w:rPr>
        <w:t>the</w:t>
      </w:r>
      <w:r>
        <w:rPr>
          <w:spacing w:val="-15"/>
          <w:sz w:val="24"/>
        </w:rPr>
        <w:t> </w:t>
      </w:r>
      <w:r>
        <w:rPr>
          <w:sz w:val="24"/>
        </w:rPr>
        <w:t>preceding</w:t>
      </w:r>
      <w:r>
        <w:rPr>
          <w:spacing w:val="-14"/>
          <w:sz w:val="24"/>
        </w:rPr>
        <w:t> </w:t>
      </w:r>
      <w:r>
        <w:rPr>
          <w:sz w:val="24"/>
        </w:rPr>
        <w:t>paragraph</w:t>
      </w:r>
      <w:r>
        <w:rPr>
          <w:spacing w:val="-15"/>
          <w:sz w:val="24"/>
        </w:rPr>
        <w:t> </w:t>
      </w:r>
      <w:r>
        <w:rPr>
          <w:sz w:val="24"/>
        </w:rPr>
        <w:t>until</w:t>
      </w:r>
      <w:r>
        <w:rPr>
          <w:spacing w:val="-15"/>
          <w:sz w:val="24"/>
        </w:rPr>
        <w:t> </w:t>
      </w:r>
      <w:r>
        <w:rPr>
          <w:sz w:val="24"/>
        </w:rPr>
        <w:t>a</w:t>
      </w:r>
      <w:r>
        <w:rPr>
          <w:spacing w:val="-14"/>
          <w:sz w:val="24"/>
        </w:rPr>
        <w:t> </w:t>
      </w:r>
      <w:r>
        <w:rPr>
          <w:sz w:val="24"/>
        </w:rPr>
        <w:t>reasonable estimate can be</w:t>
      </w:r>
      <w:r>
        <w:rPr>
          <w:spacing w:val="-3"/>
          <w:sz w:val="24"/>
        </w:rPr>
        <w:t> </w:t>
      </w:r>
      <w:r>
        <w:rPr>
          <w:sz w:val="24"/>
        </w:rPr>
        <w:t>made.</w:t>
      </w:r>
    </w:p>
    <w:p>
      <w:pPr>
        <w:pStyle w:val="ListParagraph"/>
        <w:numPr>
          <w:ilvl w:val="0"/>
          <w:numId w:val="28"/>
        </w:numPr>
        <w:tabs>
          <w:tab w:pos="2320" w:val="left" w:leader="none"/>
        </w:tabs>
        <w:spacing w:line="237" w:lineRule="auto" w:before="3" w:after="0"/>
        <w:ind w:left="2320" w:right="118" w:hanging="360"/>
        <w:jc w:val="both"/>
        <w:rPr>
          <w:sz w:val="24"/>
        </w:rPr>
      </w:pPr>
      <w:r>
        <w:rPr>
          <w:sz w:val="24"/>
        </w:rPr>
        <w:t>Rents determined at special reexaminations shall be made effective as noted in the next</w:t>
      </w:r>
      <w:r>
        <w:rPr>
          <w:spacing w:val="-2"/>
          <w:sz w:val="24"/>
        </w:rPr>
        <w:t> </w:t>
      </w:r>
      <w:r>
        <w:rPr>
          <w:sz w:val="24"/>
        </w:rPr>
        <w:t>section.</w:t>
      </w:r>
    </w:p>
    <w:p>
      <w:pPr>
        <w:pStyle w:val="ListParagraph"/>
        <w:numPr>
          <w:ilvl w:val="0"/>
          <w:numId w:val="28"/>
        </w:numPr>
        <w:tabs>
          <w:tab w:pos="2320" w:val="left" w:leader="none"/>
        </w:tabs>
        <w:spacing w:line="240" w:lineRule="auto" w:before="0" w:after="0"/>
        <w:ind w:left="2320" w:right="118" w:hanging="360"/>
        <w:jc w:val="both"/>
        <w:rPr>
          <w:sz w:val="24"/>
        </w:rPr>
      </w:pPr>
      <w:r>
        <w:rPr>
          <w:sz w:val="24"/>
        </w:rPr>
        <w:t>When a family qualifies for an earned income disallowance, the date for their next regular</w:t>
      </w:r>
      <w:r>
        <w:rPr>
          <w:spacing w:val="-8"/>
          <w:sz w:val="24"/>
        </w:rPr>
        <w:t> </w:t>
      </w:r>
      <w:r>
        <w:rPr>
          <w:sz w:val="24"/>
        </w:rPr>
        <w:t>reexamination</w:t>
      </w:r>
      <w:r>
        <w:rPr>
          <w:spacing w:val="-8"/>
          <w:sz w:val="24"/>
        </w:rPr>
        <w:t> </w:t>
      </w:r>
      <w:r>
        <w:rPr>
          <w:sz w:val="24"/>
        </w:rPr>
        <w:t>shall</w:t>
      </w:r>
      <w:r>
        <w:rPr>
          <w:spacing w:val="-7"/>
          <w:sz w:val="24"/>
        </w:rPr>
        <w:t> </w:t>
      </w:r>
      <w:r>
        <w:rPr>
          <w:sz w:val="24"/>
        </w:rPr>
        <w:t>be</w:t>
      </w:r>
      <w:r>
        <w:rPr>
          <w:spacing w:val="-8"/>
          <w:sz w:val="24"/>
        </w:rPr>
        <w:t> </w:t>
      </w:r>
      <w:r>
        <w:rPr>
          <w:sz w:val="24"/>
        </w:rPr>
        <w:t>permanently</w:t>
      </w:r>
      <w:r>
        <w:rPr>
          <w:spacing w:val="-7"/>
          <w:sz w:val="24"/>
        </w:rPr>
        <w:t> </w:t>
      </w:r>
      <w:r>
        <w:rPr>
          <w:sz w:val="24"/>
        </w:rPr>
        <w:t>adjusted</w:t>
      </w:r>
      <w:r>
        <w:rPr>
          <w:spacing w:val="-7"/>
          <w:sz w:val="24"/>
        </w:rPr>
        <w:t> </w:t>
      </w:r>
      <w:r>
        <w:rPr>
          <w:sz w:val="24"/>
        </w:rPr>
        <w:t>to</w:t>
      </w:r>
      <w:r>
        <w:rPr>
          <w:spacing w:val="-7"/>
          <w:sz w:val="24"/>
        </w:rPr>
        <w:t> </w:t>
      </w:r>
      <w:r>
        <w:rPr>
          <w:sz w:val="24"/>
        </w:rPr>
        <w:t>be</w:t>
      </w:r>
      <w:r>
        <w:rPr>
          <w:spacing w:val="-8"/>
          <w:sz w:val="24"/>
        </w:rPr>
        <w:t> </w:t>
      </w:r>
      <w:r>
        <w:rPr>
          <w:sz w:val="24"/>
        </w:rPr>
        <w:t>12</w:t>
      </w:r>
      <w:r>
        <w:rPr>
          <w:spacing w:val="-8"/>
          <w:sz w:val="24"/>
        </w:rPr>
        <w:t> </w:t>
      </w:r>
      <w:r>
        <w:rPr>
          <w:sz w:val="24"/>
        </w:rPr>
        <w:t>months</w:t>
      </w:r>
      <w:r>
        <w:rPr>
          <w:spacing w:val="-7"/>
          <w:sz w:val="24"/>
        </w:rPr>
        <w:t> </w:t>
      </w:r>
      <w:r>
        <w:rPr>
          <w:sz w:val="24"/>
        </w:rPr>
        <w:t>following</w:t>
      </w:r>
      <w:r>
        <w:rPr>
          <w:spacing w:val="-8"/>
          <w:sz w:val="24"/>
        </w:rPr>
        <w:t> </w:t>
      </w:r>
      <w:r>
        <w:rPr>
          <w:sz w:val="24"/>
        </w:rPr>
        <w:t>the date that the income disallowance</w:t>
      </w:r>
      <w:r>
        <w:rPr>
          <w:spacing w:val="-5"/>
          <w:sz w:val="24"/>
        </w:rPr>
        <w:t> </w:t>
      </w:r>
      <w:r>
        <w:rPr>
          <w:sz w:val="24"/>
        </w:rPr>
        <w:t>began.</w:t>
      </w:r>
    </w:p>
    <w:p>
      <w:pPr>
        <w:pStyle w:val="ListParagraph"/>
        <w:numPr>
          <w:ilvl w:val="0"/>
          <w:numId w:val="28"/>
        </w:numPr>
        <w:tabs>
          <w:tab w:pos="2320" w:val="left" w:leader="none"/>
        </w:tabs>
        <w:spacing w:line="240" w:lineRule="auto" w:before="0" w:after="0"/>
        <w:ind w:left="2320" w:right="118" w:hanging="360"/>
        <w:jc w:val="both"/>
        <w:rPr>
          <w:sz w:val="24"/>
        </w:rPr>
      </w:pPr>
      <w:r>
        <w:rPr>
          <w:sz w:val="24"/>
        </w:rPr>
        <w:t>Families reporting zero income will have their circumstances examined according to the special reexamination section until they have a stable income. Regular or recurring</w:t>
      </w:r>
      <w:r>
        <w:rPr>
          <w:spacing w:val="-6"/>
          <w:sz w:val="24"/>
        </w:rPr>
        <w:t> </w:t>
      </w:r>
      <w:r>
        <w:rPr>
          <w:sz w:val="24"/>
        </w:rPr>
        <w:t>monetary</w:t>
      </w:r>
      <w:r>
        <w:rPr>
          <w:spacing w:val="-5"/>
          <w:sz w:val="24"/>
        </w:rPr>
        <w:t> </w:t>
      </w:r>
      <w:r>
        <w:rPr>
          <w:sz w:val="24"/>
        </w:rPr>
        <w:t>or</w:t>
      </w:r>
      <w:r>
        <w:rPr>
          <w:spacing w:val="-6"/>
          <w:sz w:val="24"/>
        </w:rPr>
        <w:t> </w:t>
      </w:r>
      <w:r>
        <w:rPr>
          <w:sz w:val="24"/>
        </w:rPr>
        <w:t>non-monetary</w:t>
      </w:r>
      <w:r>
        <w:rPr>
          <w:spacing w:val="-5"/>
          <w:sz w:val="24"/>
        </w:rPr>
        <w:t> </w:t>
      </w:r>
      <w:r>
        <w:rPr>
          <w:sz w:val="24"/>
        </w:rPr>
        <w:t>contributions</w:t>
      </w:r>
      <w:r>
        <w:rPr>
          <w:spacing w:val="-5"/>
          <w:sz w:val="24"/>
        </w:rPr>
        <w:t> </w:t>
      </w:r>
      <w:r>
        <w:rPr>
          <w:sz w:val="24"/>
        </w:rPr>
        <w:t>from</w:t>
      </w:r>
      <w:r>
        <w:rPr>
          <w:spacing w:val="-6"/>
          <w:sz w:val="24"/>
        </w:rPr>
        <w:t> </w:t>
      </w:r>
      <w:r>
        <w:rPr>
          <w:sz w:val="24"/>
        </w:rPr>
        <w:t>persons</w:t>
      </w:r>
      <w:r>
        <w:rPr>
          <w:spacing w:val="-5"/>
          <w:sz w:val="24"/>
        </w:rPr>
        <w:t> </w:t>
      </w:r>
      <w:r>
        <w:rPr>
          <w:sz w:val="24"/>
        </w:rPr>
        <w:t>not</w:t>
      </w:r>
      <w:r>
        <w:rPr>
          <w:spacing w:val="-5"/>
          <w:sz w:val="24"/>
        </w:rPr>
        <w:t> </w:t>
      </w:r>
      <w:r>
        <w:rPr>
          <w:sz w:val="24"/>
        </w:rPr>
        <w:t>residing</w:t>
      </w:r>
      <w:r>
        <w:rPr>
          <w:spacing w:val="-6"/>
          <w:sz w:val="24"/>
        </w:rPr>
        <w:t> </w:t>
      </w:r>
      <w:r>
        <w:rPr>
          <w:sz w:val="24"/>
        </w:rPr>
        <w:t>in</w:t>
      </w:r>
      <w:r>
        <w:rPr>
          <w:spacing w:val="-5"/>
          <w:sz w:val="24"/>
        </w:rPr>
        <w:t> </w:t>
      </w:r>
      <w:r>
        <w:rPr>
          <w:sz w:val="24"/>
        </w:rPr>
        <w:t>the dwelling unit for any purpose shall be considered</w:t>
      </w:r>
      <w:r>
        <w:rPr>
          <w:spacing w:val="-4"/>
          <w:sz w:val="24"/>
        </w:rPr>
        <w:t> </w:t>
      </w:r>
      <w:r>
        <w:rPr>
          <w:sz w:val="24"/>
        </w:rPr>
        <w:t>income.</w:t>
      </w:r>
    </w:p>
    <w:p>
      <w:pPr>
        <w:pStyle w:val="BodyText"/>
        <w:spacing w:before="4"/>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060" w:id="78"/>
      <w:bookmarkEnd w:id="78"/>
      <w:r>
        <w:rPr/>
        <w:t>Procedures:</w:t>
      </w:r>
    </w:p>
    <w:p>
      <w:pPr>
        <w:pStyle w:val="ListParagraph"/>
        <w:numPr>
          <w:ilvl w:val="3"/>
          <w:numId w:val="5"/>
        </w:numPr>
        <w:tabs>
          <w:tab w:pos="2320" w:val="left" w:leader="none"/>
        </w:tabs>
        <w:spacing w:line="225" w:lineRule="auto" w:before="144" w:after="0"/>
        <w:ind w:left="2320" w:right="118" w:hanging="360"/>
        <w:jc w:val="both"/>
        <w:rPr>
          <w:sz w:val="24"/>
        </w:rPr>
      </w:pPr>
      <w:r>
        <w:rPr>
          <w:sz w:val="24"/>
        </w:rPr>
        <w:t>90 to 120 days prior to the anniversary date of lease, the HA will mail the resident a notice and appointment date for</w:t>
      </w:r>
      <w:r>
        <w:rPr>
          <w:spacing w:val="-6"/>
          <w:sz w:val="24"/>
        </w:rPr>
        <w:t> </w:t>
      </w:r>
      <w:r>
        <w:rPr>
          <w:sz w:val="24"/>
        </w:rPr>
        <w:t>reexamination.</w:t>
      </w:r>
    </w:p>
    <w:p>
      <w:pPr>
        <w:pStyle w:val="ListParagraph"/>
        <w:numPr>
          <w:ilvl w:val="3"/>
          <w:numId w:val="5"/>
        </w:numPr>
        <w:tabs>
          <w:tab w:pos="2320" w:val="left" w:leader="none"/>
        </w:tabs>
        <w:spacing w:line="232" w:lineRule="auto" w:before="27" w:after="0"/>
        <w:ind w:left="2320" w:right="118" w:hanging="360"/>
        <w:jc w:val="both"/>
        <w:rPr>
          <w:sz w:val="24"/>
        </w:rPr>
      </w:pPr>
      <w:r>
        <w:rPr>
          <w:sz w:val="24"/>
        </w:rPr>
        <w:t>At the time of reexamination, all adult members of the household will be required to complete and sign all applicable forms required by the HA and HUD to determine family composition and</w:t>
      </w:r>
      <w:r>
        <w:rPr>
          <w:spacing w:val="-2"/>
          <w:sz w:val="24"/>
        </w:rPr>
        <w:t> </w:t>
      </w:r>
      <w:r>
        <w:rPr>
          <w:sz w:val="24"/>
        </w:rPr>
        <w:t>income.</w:t>
      </w:r>
    </w:p>
    <w:p>
      <w:pPr>
        <w:pStyle w:val="ListParagraph"/>
        <w:numPr>
          <w:ilvl w:val="3"/>
          <w:numId w:val="5"/>
        </w:numPr>
        <w:tabs>
          <w:tab w:pos="2320" w:val="left" w:leader="none"/>
        </w:tabs>
        <w:spacing w:line="232" w:lineRule="auto" w:before="22" w:after="0"/>
        <w:ind w:left="2320" w:right="118" w:hanging="360"/>
        <w:jc w:val="both"/>
        <w:rPr>
          <w:sz w:val="24"/>
        </w:rPr>
      </w:pPr>
      <w:r>
        <w:rPr>
          <w:sz w:val="24"/>
        </w:rPr>
        <w:t>Income, allowances, Social Security numbers, and such other data as is deemed necessary will be verified, and all verified findings will be filed in the resident's folder.</w:t>
      </w:r>
    </w:p>
    <w:p>
      <w:pPr>
        <w:pStyle w:val="ListParagraph"/>
        <w:numPr>
          <w:ilvl w:val="3"/>
          <w:numId w:val="5"/>
        </w:numPr>
        <w:tabs>
          <w:tab w:pos="2320" w:val="left" w:leader="none"/>
        </w:tabs>
        <w:spacing w:line="294" w:lineRule="exact" w:before="15" w:after="0"/>
        <w:ind w:left="2320" w:right="0" w:hanging="360"/>
        <w:jc w:val="both"/>
        <w:rPr>
          <w:sz w:val="24"/>
        </w:rPr>
      </w:pPr>
      <w:r>
        <w:rPr>
          <w:sz w:val="24"/>
        </w:rPr>
        <w:t>An EIV report(s) will be generated prior to the reexamination</w:t>
      </w:r>
      <w:r>
        <w:rPr>
          <w:spacing w:val="-8"/>
          <w:sz w:val="24"/>
        </w:rPr>
        <w:t> </w:t>
      </w:r>
      <w:r>
        <w:rPr>
          <w:sz w:val="24"/>
        </w:rPr>
        <w:t>interview.</w:t>
      </w:r>
    </w:p>
    <w:p>
      <w:pPr>
        <w:pStyle w:val="ListParagraph"/>
        <w:numPr>
          <w:ilvl w:val="3"/>
          <w:numId w:val="5"/>
        </w:numPr>
        <w:tabs>
          <w:tab w:pos="2320" w:val="left" w:leader="none"/>
        </w:tabs>
        <w:spacing w:line="223" w:lineRule="auto" w:before="13" w:after="0"/>
        <w:ind w:left="2320" w:right="118" w:hanging="360"/>
        <w:jc w:val="both"/>
        <w:rPr>
          <w:sz w:val="24"/>
        </w:rPr>
      </w:pPr>
      <w:r>
        <w:rPr>
          <w:sz w:val="24"/>
        </w:rPr>
        <w:t>A credit check may be run on each family at reexamination to help detect any unreported income, family members not reported on the lease,</w:t>
      </w:r>
      <w:r>
        <w:rPr>
          <w:spacing w:val="-7"/>
          <w:sz w:val="24"/>
        </w:rPr>
        <w:t> </w:t>
      </w:r>
      <w:r>
        <w:rPr>
          <w:sz w:val="24"/>
        </w:rPr>
        <w:t>etc.</w:t>
      </w:r>
    </w:p>
    <w:p>
      <w:pPr>
        <w:pStyle w:val="ListParagraph"/>
        <w:numPr>
          <w:ilvl w:val="3"/>
          <w:numId w:val="5"/>
        </w:numPr>
        <w:tabs>
          <w:tab w:pos="2320" w:val="left" w:leader="none"/>
        </w:tabs>
        <w:spacing w:line="285" w:lineRule="exact" w:before="24" w:after="0"/>
        <w:ind w:left="2320" w:right="0" w:hanging="360"/>
        <w:jc w:val="both"/>
        <w:rPr>
          <w:sz w:val="24"/>
        </w:rPr>
      </w:pPr>
      <w:r>
        <w:rPr>
          <w:sz w:val="24"/>
        </w:rPr>
        <w:t>Verified information will be analyzed and a determination made with respect</w:t>
      </w:r>
      <w:r>
        <w:rPr>
          <w:spacing w:val="-16"/>
          <w:sz w:val="24"/>
        </w:rPr>
        <w:t> </w:t>
      </w:r>
      <w:r>
        <w:rPr>
          <w:sz w:val="24"/>
        </w:rPr>
        <w:t>to:</w:t>
      </w:r>
    </w:p>
    <w:p>
      <w:pPr>
        <w:pStyle w:val="ListParagraph"/>
        <w:numPr>
          <w:ilvl w:val="4"/>
          <w:numId w:val="5"/>
        </w:numPr>
        <w:tabs>
          <w:tab w:pos="2680" w:val="left" w:leader="none"/>
        </w:tabs>
        <w:spacing w:line="274" w:lineRule="exact" w:before="0" w:after="0"/>
        <w:ind w:left="2680" w:right="0" w:hanging="360"/>
        <w:jc w:val="left"/>
        <w:rPr>
          <w:sz w:val="24"/>
        </w:rPr>
      </w:pPr>
      <w:r>
        <w:rPr>
          <w:sz w:val="24"/>
        </w:rPr>
        <w:t>Eligibility of the resident as a family or as the remaining member of a</w:t>
      </w:r>
      <w:r>
        <w:rPr>
          <w:spacing w:val="-16"/>
          <w:sz w:val="24"/>
        </w:rPr>
        <w:t> </w:t>
      </w:r>
      <w:r>
        <w:rPr>
          <w:sz w:val="24"/>
        </w:rPr>
        <w:t>family;</w:t>
      </w:r>
    </w:p>
    <w:p>
      <w:pPr>
        <w:pStyle w:val="ListParagraph"/>
        <w:numPr>
          <w:ilvl w:val="4"/>
          <w:numId w:val="5"/>
        </w:numPr>
        <w:tabs>
          <w:tab w:pos="2680" w:val="left" w:leader="none"/>
        </w:tabs>
        <w:spacing w:line="276" w:lineRule="exact" w:before="0" w:after="0"/>
        <w:ind w:left="2680" w:right="0" w:hanging="360"/>
        <w:jc w:val="left"/>
        <w:rPr>
          <w:sz w:val="24"/>
        </w:rPr>
      </w:pPr>
      <w:r>
        <w:rPr>
          <w:sz w:val="24"/>
        </w:rPr>
        <w:t>Unit size required for the family (using the Occupancy Guidelines);</w:t>
      </w:r>
      <w:r>
        <w:rPr>
          <w:spacing w:val="-10"/>
          <w:sz w:val="24"/>
        </w:rPr>
        <w:t> </w:t>
      </w:r>
      <w:r>
        <w:rPr>
          <w:sz w:val="24"/>
        </w:rPr>
        <w:t>and</w:t>
      </w:r>
    </w:p>
    <w:p>
      <w:pPr>
        <w:pStyle w:val="ListParagraph"/>
        <w:numPr>
          <w:ilvl w:val="4"/>
          <w:numId w:val="5"/>
        </w:numPr>
        <w:tabs>
          <w:tab w:pos="2680" w:val="left" w:leader="none"/>
        </w:tabs>
        <w:spacing w:line="286" w:lineRule="exact" w:before="0" w:after="0"/>
        <w:ind w:left="2680" w:right="0" w:hanging="360"/>
        <w:jc w:val="left"/>
        <w:rPr>
          <w:sz w:val="24"/>
        </w:rPr>
      </w:pPr>
      <w:r>
        <w:rPr>
          <w:sz w:val="24"/>
        </w:rPr>
        <w:t>Rent the family should</w:t>
      </w:r>
      <w:r>
        <w:rPr>
          <w:spacing w:val="-3"/>
          <w:sz w:val="24"/>
        </w:rPr>
        <w:t> </w:t>
      </w:r>
      <w:r>
        <w:rPr>
          <w:sz w:val="24"/>
        </w:rPr>
        <w:t>pay.</w:t>
      </w:r>
    </w:p>
    <w:p>
      <w:pPr>
        <w:pStyle w:val="ListParagraph"/>
        <w:numPr>
          <w:ilvl w:val="3"/>
          <w:numId w:val="5"/>
        </w:numPr>
        <w:tabs>
          <w:tab w:pos="2320" w:val="left" w:leader="none"/>
        </w:tabs>
        <w:spacing w:line="235" w:lineRule="auto" w:before="2" w:after="0"/>
        <w:ind w:left="2320" w:right="118" w:hanging="360"/>
        <w:jc w:val="both"/>
        <w:rPr>
          <w:sz w:val="24"/>
        </w:rPr>
      </w:pPr>
      <w:r>
        <w:rPr>
          <w:sz w:val="24"/>
        </w:rPr>
        <w:t>Residents with a history of sporadic or multiple temporary jobs whose reexamination occurs when they are not employed will have income anticipated based on past and anticipated employment when a pattern can be determined. Residents</w:t>
      </w:r>
      <w:r>
        <w:rPr>
          <w:spacing w:val="-7"/>
          <w:sz w:val="24"/>
        </w:rPr>
        <w:t> </w:t>
      </w:r>
      <w:r>
        <w:rPr>
          <w:sz w:val="24"/>
        </w:rPr>
        <w:t>with</w:t>
      </w:r>
      <w:r>
        <w:rPr>
          <w:spacing w:val="-6"/>
          <w:sz w:val="24"/>
        </w:rPr>
        <w:t> </w:t>
      </w:r>
      <w:r>
        <w:rPr>
          <w:sz w:val="24"/>
        </w:rPr>
        <w:t>seasonal</w:t>
      </w:r>
      <w:r>
        <w:rPr>
          <w:spacing w:val="-7"/>
          <w:sz w:val="24"/>
        </w:rPr>
        <w:t> </w:t>
      </w:r>
      <w:r>
        <w:rPr>
          <w:sz w:val="24"/>
        </w:rPr>
        <w:t>or</w:t>
      </w:r>
      <w:r>
        <w:rPr>
          <w:spacing w:val="-6"/>
          <w:sz w:val="24"/>
        </w:rPr>
        <w:t> </w:t>
      </w:r>
      <w:r>
        <w:rPr>
          <w:sz w:val="24"/>
        </w:rPr>
        <w:t>part-time</w:t>
      </w:r>
      <w:r>
        <w:rPr>
          <w:spacing w:val="-7"/>
          <w:sz w:val="24"/>
        </w:rPr>
        <w:t> </w:t>
      </w:r>
      <w:r>
        <w:rPr>
          <w:sz w:val="24"/>
        </w:rPr>
        <w:t>employment</w:t>
      </w:r>
      <w:r>
        <w:rPr>
          <w:spacing w:val="-6"/>
          <w:sz w:val="24"/>
        </w:rPr>
        <w:t> </w:t>
      </w:r>
      <w:r>
        <w:rPr>
          <w:sz w:val="24"/>
        </w:rPr>
        <w:t>of</w:t>
      </w:r>
      <w:r>
        <w:rPr>
          <w:spacing w:val="-7"/>
          <w:sz w:val="24"/>
        </w:rPr>
        <w:t> </w:t>
      </w:r>
      <w:r>
        <w:rPr>
          <w:sz w:val="24"/>
        </w:rPr>
        <w:t>a</w:t>
      </w:r>
      <w:r>
        <w:rPr>
          <w:spacing w:val="-6"/>
          <w:sz w:val="24"/>
        </w:rPr>
        <w:t> </w:t>
      </w:r>
      <w:r>
        <w:rPr>
          <w:sz w:val="24"/>
        </w:rPr>
        <w:t>cyclical</w:t>
      </w:r>
      <w:r>
        <w:rPr>
          <w:spacing w:val="-6"/>
          <w:sz w:val="24"/>
        </w:rPr>
        <w:t> </w:t>
      </w:r>
      <w:r>
        <w:rPr>
          <w:sz w:val="24"/>
        </w:rPr>
        <w:t>nature</w:t>
      </w:r>
      <w:r>
        <w:rPr>
          <w:spacing w:val="-7"/>
          <w:sz w:val="24"/>
        </w:rPr>
        <w:t> </w:t>
      </w:r>
      <w:r>
        <w:rPr>
          <w:sz w:val="24"/>
        </w:rPr>
        <w:t>will</w:t>
      </w:r>
      <w:r>
        <w:rPr>
          <w:spacing w:val="-6"/>
          <w:sz w:val="24"/>
        </w:rPr>
        <w:t> </w:t>
      </w:r>
      <w:r>
        <w:rPr>
          <w:sz w:val="24"/>
        </w:rPr>
        <w:t>be</w:t>
      </w:r>
      <w:r>
        <w:rPr>
          <w:spacing w:val="-6"/>
          <w:sz w:val="24"/>
        </w:rPr>
        <w:t> </w:t>
      </w:r>
      <w:r>
        <w:rPr>
          <w:sz w:val="24"/>
        </w:rPr>
        <w:t>asked for</w:t>
      </w:r>
      <w:r>
        <w:rPr>
          <w:spacing w:val="-12"/>
          <w:sz w:val="24"/>
        </w:rPr>
        <w:t> </w:t>
      </w:r>
      <w:r>
        <w:rPr>
          <w:sz w:val="24"/>
        </w:rPr>
        <w:t>third</w:t>
      </w:r>
      <w:r>
        <w:rPr>
          <w:spacing w:val="-12"/>
          <w:sz w:val="24"/>
        </w:rPr>
        <w:t> </w:t>
      </w:r>
      <w:r>
        <w:rPr>
          <w:sz w:val="24"/>
        </w:rPr>
        <w:t>party</w:t>
      </w:r>
      <w:r>
        <w:rPr>
          <w:spacing w:val="-12"/>
          <w:sz w:val="24"/>
        </w:rPr>
        <w:t> </w:t>
      </w:r>
      <w:r>
        <w:rPr>
          <w:sz w:val="24"/>
        </w:rPr>
        <w:t>documentation</w:t>
      </w:r>
      <w:r>
        <w:rPr>
          <w:spacing w:val="-12"/>
          <w:sz w:val="24"/>
        </w:rPr>
        <w:t> </w:t>
      </w:r>
      <w:r>
        <w:rPr>
          <w:sz w:val="24"/>
        </w:rPr>
        <w:t>of</w:t>
      </w:r>
      <w:r>
        <w:rPr>
          <w:spacing w:val="-12"/>
          <w:sz w:val="24"/>
        </w:rPr>
        <w:t> </w:t>
      </w:r>
      <w:r>
        <w:rPr>
          <w:sz w:val="24"/>
        </w:rPr>
        <w:t>their</w:t>
      </w:r>
      <w:r>
        <w:rPr>
          <w:spacing w:val="-11"/>
          <w:sz w:val="24"/>
        </w:rPr>
        <w:t> </w:t>
      </w:r>
      <w:r>
        <w:rPr>
          <w:sz w:val="24"/>
        </w:rPr>
        <w:t>employment</w:t>
      </w:r>
      <w:r>
        <w:rPr>
          <w:spacing w:val="-12"/>
          <w:sz w:val="24"/>
        </w:rPr>
        <w:t> </w:t>
      </w:r>
      <w:r>
        <w:rPr>
          <w:sz w:val="24"/>
        </w:rPr>
        <w:t>including</w:t>
      </w:r>
      <w:r>
        <w:rPr>
          <w:spacing w:val="-12"/>
          <w:sz w:val="24"/>
        </w:rPr>
        <w:t> </w:t>
      </w:r>
      <w:r>
        <w:rPr>
          <w:sz w:val="24"/>
        </w:rPr>
        <w:t>start</w:t>
      </w:r>
      <w:r>
        <w:rPr>
          <w:spacing w:val="-12"/>
          <w:sz w:val="24"/>
        </w:rPr>
        <w:t> </w:t>
      </w:r>
      <w:r>
        <w:rPr>
          <w:sz w:val="24"/>
        </w:rPr>
        <w:t>and</w:t>
      </w:r>
      <w:r>
        <w:rPr>
          <w:spacing w:val="-12"/>
          <w:sz w:val="24"/>
        </w:rPr>
        <w:t> </w:t>
      </w:r>
      <w:r>
        <w:rPr>
          <w:sz w:val="24"/>
        </w:rPr>
        <w:t>ending</w:t>
      </w:r>
      <w:r>
        <w:rPr>
          <w:spacing w:val="-11"/>
          <w:sz w:val="24"/>
        </w:rPr>
        <w:t> </w:t>
      </w:r>
      <w:r>
        <w:rPr>
          <w:sz w:val="24"/>
        </w:rPr>
        <w:t>dates.</w:t>
      </w:r>
    </w:p>
    <w:p>
      <w:pPr>
        <w:spacing w:after="0" w:line="235" w:lineRule="auto"/>
        <w:jc w:val="both"/>
        <w:rPr>
          <w:sz w:val="24"/>
        </w:rPr>
        <w:sectPr>
          <w:pgSz w:w="12240" w:h="15840"/>
          <w:pgMar w:header="736" w:footer="1098" w:top="1380" w:bottom="1280" w:left="560" w:right="1320"/>
        </w:sectPr>
      </w:pPr>
    </w:p>
    <w:p>
      <w:pPr>
        <w:pStyle w:val="ListParagraph"/>
        <w:numPr>
          <w:ilvl w:val="3"/>
          <w:numId w:val="5"/>
        </w:numPr>
        <w:tabs>
          <w:tab w:pos="2319" w:val="left" w:leader="none"/>
          <w:tab w:pos="2320" w:val="left" w:leader="none"/>
        </w:tabs>
        <w:spacing w:line="223" w:lineRule="auto" w:before="124" w:after="0"/>
        <w:ind w:left="2320" w:right="118" w:hanging="360"/>
        <w:jc w:val="left"/>
        <w:rPr>
          <w:sz w:val="24"/>
        </w:rPr>
      </w:pPr>
      <w:r>
        <w:rPr>
          <w:sz w:val="24"/>
        </w:rPr>
        <w:t>Income shall be computed in accordance with the definitions and procedures set forth in Federal regulations and this</w:t>
      </w:r>
      <w:r>
        <w:rPr>
          <w:spacing w:val="-1"/>
          <w:sz w:val="24"/>
        </w:rPr>
        <w:t> </w:t>
      </w:r>
      <w:r>
        <w:rPr>
          <w:sz w:val="24"/>
        </w:rPr>
        <w:t>policy.</w:t>
      </w:r>
    </w:p>
    <w:p>
      <w:pPr>
        <w:pStyle w:val="ListParagraph"/>
        <w:numPr>
          <w:ilvl w:val="3"/>
          <w:numId w:val="5"/>
        </w:numPr>
        <w:tabs>
          <w:tab w:pos="2319" w:val="left" w:leader="none"/>
          <w:tab w:pos="2320" w:val="left" w:leader="none"/>
        </w:tabs>
        <w:spacing w:line="223" w:lineRule="auto" w:before="38" w:after="0"/>
        <w:ind w:left="2320" w:right="118" w:hanging="360"/>
        <w:jc w:val="left"/>
        <w:rPr>
          <w:sz w:val="24"/>
        </w:rPr>
      </w:pPr>
      <w:r>
        <w:rPr>
          <w:sz w:val="24"/>
        </w:rPr>
        <w:t>Residents shall be given a copy of the HA’s Request for a Reasonable Accommodation Form and a copy of the VAWA</w:t>
      </w:r>
      <w:r>
        <w:rPr>
          <w:spacing w:val="-5"/>
          <w:sz w:val="24"/>
        </w:rPr>
        <w:t> </w:t>
      </w:r>
      <w:r>
        <w:rPr>
          <w:sz w:val="24"/>
        </w:rPr>
        <w:t>forms.</w:t>
      </w:r>
    </w:p>
    <w:p>
      <w:pPr>
        <w:pStyle w:val="BodyText"/>
        <w:spacing w:before="3"/>
        <w:ind w:left="0" w:firstLine="0"/>
        <w:jc w:val="left"/>
        <w:rPr>
          <w:sz w:val="21"/>
        </w:rPr>
      </w:pPr>
    </w:p>
    <w:p>
      <w:pPr>
        <w:pStyle w:val="Heading2"/>
        <w:numPr>
          <w:ilvl w:val="2"/>
          <w:numId w:val="5"/>
        </w:numPr>
        <w:tabs>
          <w:tab w:pos="1960" w:val="left" w:leader="none"/>
        </w:tabs>
        <w:spacing w:line="240" w:lineRule="auto" w:before="0" w:after="0"/>
        <w:ind w:left="1960" w:right="0" w:hanging="360"/>
        <w:jc w:val="left"/>
      </w:pPr>
      <w:bookmarkStart w:name="_TOC_250059" w:id="79"/>
      <w:r>
        <w:rPr/>
        <w:t>Action Following</w:t>
      </w:r>
      <w:r>
        <w:rPr>
          <w:spacing w:val="-1"/>
        </w:rPr>
        <w:t> </w:t>
      </w:r>
      <w:bookmarkEnd w:id="79"/>
      <w:r>
        <w:rPr/>
        <w:t>Reexamination:</w:t>
      </w:r>
    </w:p>
    <w:p>
      <w:pPr>
        <w:pStyle w:val="ListParagraph"/>
        <w:numPr>
          <w:ilvl w:val="0"/>
          <w:numId w:val="29"/>
        </w:numPr>
        <w:tabs>
          <w:tab w:pos="2320" w:val="left" w:leader="none"/>
        </w:tabs>
        <w:spacing w:line="240" w:lineRule="auto" w:before="117" w:after="0"/>
        <w:ind w:left="2320" w:right="0" w:hanging="360"/>
        <w:jc w:val="left"/>
        <w:rPr>
          <w:sz w:val="24"/>
        </w:rPr>
      </w:pPr>
      <w:r>
        <w:rPr>
          <w:sz w:val="24"/>
        </w:rPr>
        <w:t>If there is any change in</w:t>
      </w:r>
      <w:r>
        <w:rPr>
          <w:spacing w:val="-3"/>
          <w:sz w:val="24"/>
        </w:rPr>
        <w:t> </w:t>
      </w:r>
      <w:r>
        <w:rPr>
          <w:sz w:val="24"/>
        </w:rPr>
        <w:t>rent,</w:t>
      </w:r>
    </w:p>
    <w:p>
      <w:pPr>
        <w:pStyle w:val="ListParagraph"/>
        <w:numPr>
          <w:ilvl w:val="1"/>
          <w:numId w:val="29"/>
        </w:numPr>
        <w:tabs>
          <w:tab w:pos="2679" w:val="left" w:leader="none"/>
          <w:tab w:pos="2680" w:val="left" w:leader="none"/>
        </w:tabs>
        <w:spacing w:line="294" w:lineRule="exact" w:before="17" w:after="0"/>
        <w:ind w:left="2680" w:right="0" w:hanging="360"/>
        <w:jc w:val="left"/>
        <w:rPr>
          <w:sz w:val="24"/>
        </w:rPr>
      </w:pPr>
      <w:r>
        <w:rPr>
          <w:sz w:val="24"/>
        </w:rPr>
        <w:t>A new lease agreement will be</w:t>
      </w:r>
      <w:r>
        <w:rPr>
          <w:spacing w:val="-5"/>
          <w:sz w:val="24"/>
        </w:rPr>
        <w:t> </w:t>
      </w:r>
      <w:r>
        <w:rPr>
          <w:sz w:val="24"/>
        </w:rPr>
        <w:t>executed,</w:t>
      </w:r>
    </w:p>
    <w:p>
      <w:pPr>
        <w:pStyle w:val="ListParagraph"/>
        <w:numPr>
          <w:ilvl w:val="1"/>
          <w:numId w:val="29"/>
        </w:numPr>
        <w:tabs>
          <w:tab w:pos="2679" w:val="left" w:leader="none"/>
          <w:tab w:pos="2680" w:val="left" w:leader="none"/>
        </w:tabs>
        <w:spacing w:line="293" w:lineRule="exact" w:before="0" w:after="0"/>
        <w:ind w:left="2680" w:right="0" w:hanging="360"/>
        <w:jc w:val="left"/>
        <w:rPr>
          <w:sz w:val="24"/>
        </w:rPr>
      </w:pPr>
      <w:r>
        <w:rPr>
          <w:sz w:val="24"/>
        </w:rPr>
        <w:t>A Notice of Rent Adjustment will be executed,</w:t>
      </w:r>
      <w:r>
        <w:rPr>
          <w:spacing w:val="-6"/>
          <w:sz w:val="24"/>
        </w:rPr>
        <w:t> </w:t>
      </w:r>
      <w:r>
        <w:rPr>
          <w:sz w:val="24"/>
        </w:rPr>
        <w:t>or</w:t>
      </w:r>
    </w:p>
    <w:p>
      <w:pPr>
        <w:pStyle w:val="ListParagraph"/>
        <w:numPr>
          <w:ilvl w:val="1"/>
          <w:numId w:val="29"/>
        </w:numPr>
        <w:tabs>
          <w:tab w:pos="2679" w:val="left" w:leader="none"/>
          <w:tab w:pos="2680" w:val="left" w:leader="none"/>
        </w:tabs>
        <w:spacing w:line="283" w:lineRule="exact" w:before="0" w:after="0"/>
        <w:ind w:left="2680" w:right="0" w:hanging="360"/>
        <w:jc w:val="left"/>
        <w:rPr>
          <w:sz w:val="24"/>
        </w:rPr>
      </w:pPr>
      <w:r>
        <w:rPr>
          <w:sz w:val="24"/>
        </w:rPr>
        <w:t>A replacement first page to lease agreement will be</w:t>
      </w:r>
      <w:r>
        <w:rPr>
          <w:spacing w:val="-10"/>
          <w:sz w:val="24"/>
        </w:rPr>
        <w:t> </w:t>
      </w:r>
      <w:r>
        <w:rPr>
          <w:sz w:val="24"/>
        </w:rPr>
        <w:t>executed.</w:t>
      </w:r>
    </w:p>
    <w:p>
      <w:pPr>
        <w:pStyle w:val="ListParagraph"/>
        <w:numPr>
          <w:ilvl w:val="0"/>
          <w:numId w:val="29"/>
        </w:numPr>
        <w:tabs>
          <w:tab w:pos="2500" w:val="left" w:leader="none"/>
        </w:tabs>
        <w:spacing w:line="240" w:lineRule="auto" w:before="0" w:after="0"/>
        <w:ind w:left="2500" w:right="119" w:hanging="360"/>
        <w:jc w:val="both"/>
        <w:rPr>
          <w:sz w:val="24"/>
        </w:rPr>
      </w:pPr>
      <w:r>
        <w:rPr>
          <w:sz w:val="24"/>
        </w:rPr>
        <w:t>If any change in the unit size is required, the resident will be placed on a</w:t>
      </w:r>
      <w:r>
        <w:rPr>
          <w:spacing w:val="-31"/>
          <w:sz w:val="24"/>
        </w:rPr>
        <w:t> </w:t>
      </w:r>
      <w:r>
        <w:rPr>
          <w:sz w:val="24"/>
        </w:rPr>
        <w:t>transfer list in accordance with the transfer criteria described in this policy and moved to an appropriate unit when one becomes</w:t>
      </w:r>
      <w:r>
        <w:rPr>
          <w:spacing w:val="-4"/>
          <w:sz w:val="24"/>
        </w:rPr>
        <w:t> </w:t>
      </w:r>
      <w:r>
        <w:rPr>
          <w:sz w:val="24"/>
        </w:rPr>
        <w:t>available.</w:t>
      </w:r>
    </w:p>
    <w:p>
      <w:pPr>
        <w:pStyle w:val="BodyText"/>
        <w:ind w:left="0" w:firstLine="0"/>
        <w:jc w:val="left"/>
        <w:rPr>
          <w:sz w:val="26"/>
        </w:rPr>
      </w:pPr>
    </w:p>
    <w:p>
      <w:pPr>
        <w:pStyle w:val="BodyText"/>
        <w:spacing w:before="10"/>
        <w:ind w:left="0" w:firstLine="0"/>
        <w:jc w:val="left"/>
        <w:rPr>
          <w:sz w:val="25"/>
        </w:rPr>
      </w:pPr>
    </w:p>
    <w:p>
      <w:pPr>
        <w:pStyle w:val="Heading2"/>
        <w:numPr>
          <w:ilvl w:val="0"/>
          <w:numId w:val="5"/>
        </w:numPr>
        <w:tabs>
          <w:tab w:pos="1239" w:val="left" w:leader="none"/>
          <w:tab w:pos="1240" w:val="left" w:leader="none"/>
        </w:tabs>
        <w:spacing w:line="240" w:lineRule="auto" w:before="0" w:after="0"/>
        <w:ind w:left="1240" w:right="0" w:hanging="687"/>
        <w:jc w:val="left"/>
      </w:pPr>
      <w:bookmarkStart w:name="_TOC_250058" w:id="80"/>
      <w:r>
        <w:rPr/>
        <w:t>INTERIM RENT</w:t>
      </w:r>
      <w:r>
        <w:rPr>
          <w:spacing w:val="-2"/>
        </w:rPr>
        <w:t> </w:t>
      </w:r>
      <w:bookmarkEnd w:id="80"/>
      <w:r>
        <w:rPr/>
        <w:t>ADJUSTMENTS</w:t>
      </w:r>
    </w:p>
    <w:p>
      <w:pPr>
        <w:pStyle w:val="Heading2"/>
        <w:numPr>
          <w:ilvl w:val="1"/>
          <w:numId w:val="5"/>
        </w:numPr>
        <w:tabs>
          <w:tab w:pos="1600" w:val="left" w:leader="none"/>
        </w:tabs>
        <w:spacing w:line="240" w:lineRule="auto" w:before="118" w:after="0"/>
        <w:ind w:left="1600" w:right="0" w:hanging="360"/>
        <w:jc w:val="left"/>
      </w:pPr>
      <w:bookmarkStart w:name="_TOC_250057" w:id="81"/>
      <w:r>
        <w:rPr>
          <w:u w:val="thick"/>
        </w:rPr>
        <w:t>Adjusting Rent between Regular</w:t>
      </w:r>
      <w:r>
        <w:rPr>
          <w:spacing w:val="-2"/>
          <w:u w:val="thick"/>
        </w:rPr>
        <w:t> </w:t>
      </w:r>
      <w:bookmarkEnd w:id="81"/>
      <w:r>
        <w:rPr>
          <w:u w:val="thick"/>
        </w:rPr>
        <w:t>Reexaminations</w:t>
      </w:r>
    </w:p>
    <w:p>
      <w:pPr>
        <w:pStyle w:val="BodyText"/>
        <w:spacing w:before="7"/>
        <w:ind w:left="0" w:firstLine="0"/>
        <w:jc w:val="left"/>
        <w:rPr>
          <w:b/>
          <w:sz w:val="20"/>
        </w:rPr>
      </w:pPr>
    </w:p>
    <w:p>
      <w:pPr>
        <w:pStyle w:val="ListParagraph"/>
        <w:numPr>
          <w:ilvl w:val="2"/>
          <w:numId w:val="5"/>
        </w:numPr>
        <w:tabs>
          <w:tab w:pos="1960" w:val="left" w:leader="none"/>
        </w:tabs>
        <w:spacing w:line="240" w:lineRule="auto" w:before="0" w:after="0"/>
        <w:ind w:left="1960" w:right="118" w:hanging="360"/>
        <w:jc w:val="both"/>
        <w:rPr>
          <w:sz w:val="24"/>
        </w:rPr>
      </w:pPr>
      <w:r>
        <w:rPr>
          <w:sz w:val="24"/>
        </w:rPr>
        <w:t>Residents are required to report all changes in income, family composition or status to the</w:t>
      </w:r>
      <w:r>
        <w:rPr>
          <w:spacing w:val="-16"/>
          <w:sz w:val="24"/>
        </w:rPr>
        <w:t> </w:t>
      </w:r>
      <w:r>
        <w:rPr>
          <w:sz w:val="24"/>
        </w:rPr>
        <w:t>HA</w:t>
      </w:r>
      <w:r>
        <w:rPr>
          <w:spacing w:val="-16"/>
          <w:sz w:val="24"/>
        </w:rPr>
        <w:t> </w:t>
      </w:r>
      <w:r>
        <w:rPr>
          <w:sz w:val="24"/>
        </w:rPr>
        <w:t>in</w:t>
      </w:r>
      <w:r>
        <w:rPr>
          <w:spacing w:val="-16"/>
          <w:sz w:val="24"/>
        </w:rPr>
        <w:t> </w:t>
      </w:r>
      <w:r>
        <w:rPr>
          <w:sz w:val="24"/>
        </w:rPr>
        <w:t>writing</w:t>
      </w:r>
      <w:r>
        <w:rPr>
          <w:spacing w:val="-16"/>
          <w:sz w:val="24"/>
        </w:rPr>
        <w:t> </w:t>
      </w:r>
      <w:r>
        <w:rPr>
          <w:sz w:val="24"/>
        </w:rPr>
        <w:t>within</w:t>
      </w:r>
      <w:r>
        <w:rPr>
          <w:spacing w:val="-16"/>
          <w:sz w:val="24"/>
        </w:rPr>
        <w:t> </w:t>
      </w:r>
      <w:r>
        <w:rPr>
          <w:sz w:val="24"/>
        </w:rPr>
        <w:t>10</w:t>
      </w:r>
      <w:r>
        <w:rPr>
          <w:spacing w:val="-16"/>
          <w:sz w:val="24"/>
        </w:rPr>
        <w:t> </w:t>
      </w:r>
      <w:r>
        <w:rPr>
          <w:sz w:val="24"/>
        </w:rPr>
        <w:t>calendar</w:t>
      </w:r>
      <w:r>
        <w:rPr>
          <w:spacing w:val="-16"/>
          <w:sz w:val="24"/>
        </w:rPr>
        <w:t> </w:t>
      </w:r>
      <w:r>
        <w:rPr>
          <w:sz w:val="24"/>
        </w:rPr>
        <w:t>days</w:t>
      </w:r>
      <w:r>
        <w:rPr>
          <w:spacing w:val="-16"/>
          <w:sz w:val="24"/>
        </w:rPr>
        <w:t> </w:t>
      </w:r>
      <w:r>
        <w:rPr>
          <w:sz w:val="24"/>
        </w:rPr>
        <w:t>of</w:t>
      </w:r>
      <w:r>
        <w:rPr>
          <w:spacing w:val="-16"/>
          <w:sz w:val="24"/>
        </w:rPr>
        <w:t> </w:t>
      </w:r>
      <w:r>
        <w:rPr>
          <w:sz w:val="24"/>
        </w:rPr>
        <w:t>the</w:t>
      </w:r>
      <w:r>
        <w:rPr>
          <w:spacing w:val="-16"/>
          <w:sz w:val="24"/>
        </w:rPr>
        <w:t> </w:t>
      </w:r>
      <w:r>
        <w:rPr>
          <w:sz w:val="24"/>
        </w:rPr>
        <w:t>occurrence.</w:t>
      </w:r>
      <w:r>
        <w:rPr>
          <w:spacing w:val="30"/>
          <w:sz w:val="24"/>
        </w:rPr>
        <w:t> </w:t>
      </w:r>
      <w:r>
        <w:rPr>
          <w:sz w:val="24"/>
        </w:rPr>
        <w:t>Failure</w:t>
      </w:r>
      <w:r>
        <w:rPr>
          <w:spacing w:val="-16"/>
          <w:sz w:val="24"/>
        </w:rPr>
        <w:t> </w:t>
      </w:r>
      <w:r>
        <w:rPr>
          <w:sz w:val="24"/>
        </w:rPr>
        <w:t>to</w:t>
      </w:r>
      <w:r>
        <w:rPr>
          <w:spacing w:val="-16"/>
          <w:sz w:val="24"/>
        </w:rPr>
        <w:t> </w:t>
      </w:r>
      <w:r>
        <w:rPr>
          <w:sz w:val="24"/>
        </w:rPr>
        <w:t>report</w:t>
      </w:r>
      <w:r>
        <w:rPr>
          <w:spacing w:val="-16"/>
          <w:sz w:val="24"/>
        </w:rPr>
        <w:t> </w:t>
      </w:r>
      <w:r>
        <w:rPr>
          <w:sz w:val="24"/>
        </w:rPr>
        <w:t>in</w:t>
      </w:r>
      <w:r>
        <w:rPr>
          <w:spacing w:val="-16"/>
          <w:sz w:val="24"/>
        </w:rPr>
        <w:t> </w:t>
      </w:r>
      <w:r>
        <w:rPr>
          <w:sz w:val="24"/>
        </w:rPr>
        <w:t>writing within the 10 calendar days may result in a retroactive rent increase, but not a retroactive credit or rent reduction. Residents are also required to report interim increases in income if they have been granted interim rent</w:t>
      </w:r>
      <w:r>
        <w:rPr>
          <w:spacing w:val="-9"/>
          <w:sz w:val="24"/>
        </w:rPr>
        <w:t> </w:t>
      </w:r>
      <w:r>
        <w:rPr>
          <w:sz w:val="24"/>
        </w:rPr>
        <w:t>reductions.</w:t>
      </w:r>
    </w:p>
    <w:p>
      <w:pPr>
        <w:pStyle w:val="ListParagraph"/>
        <w:numPr>
          <w:ilvl w:val="2"/>
          <w:numId w:val="5"/>
        </w:numPr>
        <w:tabs>
          <w:tab w:pos="1960" w:val="left" w:leader="none"/>
        </w:tabs>
        <w:spacing w:line="247" w:lineRule="auto" w:before="118" w:after="0"/>
        <w:ind w:left="1960" w:right="118" w:hanging="360"/>
        <w:jc w:val="both"/>
        <w:rPr>
          <w:sz w:val="24"/>
        </w:rPr>
      </w:pPr>
      <w:r>
        <w:rPr>
          <w:sz w:val="24"/>
        </w:rPr>
        <w:t>The HA wishes to encourage families to improve their economic circumstances, so most</w:t>
      </w:r>
      <w:r>
        <w:rPr>
          <w:spacing w:val="-14"/>
          <w:sz w:val="24"/>
        </w:rPr>
        <w:t> </w:t>
      </w:r>
      <w:r>
        <w:rPr>
          <w:sz w:val="24"/>
        </w:rPr>
        <w:t>changes</w:t>
      </w:r>
      <w:r>
        <w:rPr>
          <w:spacing w:val="-13"/>
          <w:sz w:val="24"/>
        </w:rPr>
        <w:t> </w:t>
      </w:r>
      <w:r>
        <w:rPr>
          <w:sz w:val="24"/>
        </w:rPr>
        <w:t>in</w:t>
      </w:r>
      <w:r>
        <w:rPr>
          <w:spacing w:val="-13"/>
          <w:sz w:val="24"/>
        </w:rPr>
        <w:t> </w:t>
      </w:r>
      <w:r>
        <w:rPr>
          <w:sz w:val="24"/>
        </w:rPr>
        <w:t>family</w:t>
      </w:r>
      <w:r>
        <w:rPr>
          <w:spacing w:val="-14"/>
          <w:sz w:val="24"/>
        </w:rPr>
        <w:t> </w:t>
      </w:r>
      <w:r>
        <w:rPr>
          <w:sz w:val="24"/>
        </w:rPr>
        <w:t>income</w:t>
      </w:r>
      <w:r>
        <w:rPr>
          <w:spacing w:val="-13"/>
          <w:sz w:val="24"/>
        </w:rPr>
        <w:t> </w:t>
      </w:r>
      <w:r>
        <w:rPr>
          <w:sz w:val="24"/>
        </w:rPr>
        <w:t>between</w:t>
      </w:r>
      <w:r>
        <w:rPr>
          <w:spacing w:val="-13"/>
          <w:sz w:val="24"/>
        </w:rPr>
        <w:t> </w:t>
      </w:r>
      <w:r>
        <w:rPr>
          <w:sz w:val="24"/>
        </w:rPr>
        <w:t>reexaminations</w:t>
      </w:r>
      <w:r>
        <w:rPr>
          <w:spacing w:val="-14"/>
          <w:sz w:val="24"/>
        </w:rPr>
        <w:t> </w:t>
      </w:r>
      <w:r>
        <w:rPr>
          <w:sz w:val="24"/>
        </w:rPr>
        <w:t>will</w:t>
      </w:r>
      <w:r>
        <w:rPr>
          <w:spacing w:val="-13"/>
          <w:sz w:val="24"/>
        </w:rPr>
        <w:t> </w:t>
      </w:r>
      <w:r>
        <w:rPr>
          <w:sz w:val="24"/>
        </w:rPr>
        <w:t>not</w:t>
      </w:r>
      <w:r>
        <w:rPr>
          <w:spacing w:val="-13"/>
          <w:sz w:val="24"/>
        </w:rPr>
        <w:t> </w:t>
      </w:r>
      <w:r>
        <w:rPr>
          <w:sz w:val="24"/>
        </w:rPr>
        <w:t>result</w:t>
      </w:r>
      <w:r>
        <w:rPr>
          <w:spacing w:val="-14"/>
          <w:sz w:val="24"/>
        </w:rPr>
        <w:t> </w:t>
      </w:r>
      <w:r>
        <w:rPr>
          <w:sz w:val="24"/>
        </w:rPr>
        <w:t>in</w:t>
      </w:r>
      <w:r>
        <w:rPr>
          <w:spacing w:val="-13"/>
          <w:sz w:val="24"/>
        </w:rPr>
        <w:t> </w:t>
      </w:r>
      <w:r>
        <w:rPr>
          <w:sz w:val="24"/>
        </w:rPr>
        <w:t>a</w:t>
      </w:r>
      <w:r>
        <w:rPr>
          <w:spacing w:val="-13"/>
          <w:sz w:val="24"/>
        </w:rPr>
        <w:t> </w:t>
      </w:r>
      <w:r>
        <w:rPr>
          <w:sz w:val="24"/>
        </w:rPr>
        <w:t>rent</w:t>
      </w:r>
      <w:r>
        <w:rPr>
          <w:spacing w:val="-14"/>
          <w:sz w:val="24"/>
        </w:rPr>
        <w:t> </w:t>
      </w:r>
      <w:r>
        <w:rPr>
          <w:sz w:val="24"/>
        </w:rPr>
        <w:t>change.</w:t>
      </w:r>
    </w:p>
    <w:p>
      <w:pPr>
        <w:pStyle w:val="ListParagraph"/>
        <w:numPr>
          <w:ilvl w:val="2"/>
          <w:numId w:val="5"/>
        </w:numPr>
        <w:tabs>
          <w:tab w:pos="1960" w:val="left" w:leader="none"/>
        </w:tabs>
        <w:spacing w:line="247" w:lineRule="auto" w:before="103" w:after="0"/>
        <w:ind w:left="1960" w:right="118" w:hanging="360"/>
        <w:jc w:val="both"/>
        <w:rPr>
          <w:sz w:val="24"/>
        </w:rPr>
      </w:pPr>
      <w:r>
        <w:rPr>
          <w:sz w:val="24"/>
        </w:rPr>
        <w:t>Complete verification of the circumstances applicable to rent adjustments must be documented and approved by the</w:t>
      </w:r>
      <w:r>
        <w:rPr>
          <w:spacing w:val="-2"/>
          <w:sz w:val="24"/>
        </w:rPr>
        <w:t> </w:t>
      </w:r>
      <w:r>
        <w:rPr>
          <w:sz w:val="24"/>
        </w:rPr>
        <w:t>HA.</w:t>
      </w:r>
    </w:p>
    <w:p>
      <w:pPr>
        <w:pStyle w:val="ListParagraph"/>
        <w:numPr>
          <w:ilvl w:val="2"/>
          <w:numId w:val="5"/>
        </w:numPr>
        <w:tabs>
          <w:tab w:pos="1960" w:val="left" w:leader="none"/>
        </w:tabs>
        <w:spacing w:line="240" w:lineRule="auto" w:before="109" w:after="0"/>
        <w:ind w:left="1960" w:right="0" w:hanging="360"/>
        <w:jc w:val="both"/>
        <w:rPr>
          <w:sz w:val="24"/>
        </w:rPr>
      </w:pPr>
      <w:r>
        <w:rPr>
          <w:sz w:val="24"/>
        </w:rPr>
        <w:t>The HA will process interim adjustments in rent as</w:t>
      </w:r>
      <w:r>
        <w:rPr>
          <w:spacing w:val="-4"/>
          <w:sz w:val="24"/>
        </w:rPr>
        <w:t> </w:t>
      </w:r>
      <w:r>
        <w:rPr>
          <w:sz w:val="24"/>
        </w:rPr>
        <w:t>follows:</w:t>
      </w:r>
    </w:p>
    <w:p>
      <w:pPr>
        <w:pStyle w:val="ListParagraph"/>
        <w:numPr>
          <w:ilvl w:val="0"/>
          <w:numId w:val="30"/>
        </w:numPr>
        <w:tabs>
          <w:tab w:pos="2320" w:val="left" w:leader="none"/>
        </w:tabs>
        <w:spacing w:line="237" w:lineRule="auto" w:before="120" w:after="0"/>
        <w:ind w:left="2320" w:right="6458" w:hanging="360"/>
        <w:jc w:val="both"/>
        <w:rPr>
          <w:sz w:val="24"/>
        </w:rPr>
      </w:pPr>
      <w:r>
        <w:rPr>
          <w:sz w:val="24"/>
        </w:rPr>
        <w:t>Income </w:t>
      </w:r>
      <w:r>
        <w:rPr>
          <w:spacing w:val="-3"/>
          <w:sz w:val="24"/>
        </w:rPr>
        <w:t>Change: </w:t>
      </w:r>
      <w:r>
        <w:rPr>
          <w:sz w:val="24"/>
        </w:rPr>
        <w:t>The HA</w:t>
      </w:r>
      <w:r>
        <w:rPr>
          <w:spacing w:val="-3"/>
          <w:sz w:val="24"/>
        </w:rPr>
        <w:t> </w:t>
      </w:r>
      <w:r>
        <w:rPr>
          <w:sz w:val="24"/>
        </w:rPr>
        <w:t>action:</w:t>
      </w:r>
    </w:p>
    <w:p>
      <w:pPr>
        <w:pStyle w:val="ListParagraph"/>
        <w:numPr>
          <w:ilvl w:val="1"/>
          <w:numId w:val="30"/>
        </w:numPr>
        <w:tabs>
          <w:tab w:pos="2680" w:val="left" w:leader="none"/>
        </w:tabs>
        <w:spacing w:line="235" w:lineRule="auto" w:before="26" w:after="0"/>
        <w:ind w:left="2680" w:right="118" w:hanging="360"/>
        <w:jc w:val="both"/>
        <w:rPr>
          <w:sz w:val="24"/>
        </w:rPr>
      </w:pPr>
      <w:r>
        <w:rPr>
          <w:sz w:val="24"/>
        </w:rPr>
        <w:t>Decrease in family income for any reason, except for decrease that lasts fewer than 30-days. The HA will process an interim reduction in rent if the income decrease will last more than 30-days. Decreases in income resulting from welfare fraud or from welfare cuts for failure to comply with economic self-sufficiency requirements are not eligible for rent</w:t>
      </w:r>
      <w:r>
        <w:rPr>
          <w:spacing w:val="-8"/>
          <w:sz w:val="24"/>
        </w:rPr>
        <w:t> </w:t>
      </w:r>
      <w:r>
        <w:rPr>
          <w:sz w:val="24"/>
        </w:rPr>
        <w:t>reductions.</w:t>
      </w:r>
    </w:p>
    <w:p>
      <w:pPr>
        <w:pStyle w:val="ListParagraph"/>
        <w:numPr>
          <w:ilvl w:val="1"/>
          <w:numId w:val="30"/>
        </w:numPr>
        <w:tabs>
          <w:tab w:pos="2680" w:val="left" w:leader="none"/>
        </w:tabs>
        <w:spacing w:line="232" w:lineRule="auto" w:before="27" w:after="0"/>
        <w:ind w:left="2680" w:right="118" w:hanging="360"/>
        <w:jc w:val="both"/>
        <w:rPr>
          <w:sz w:val="24"/>
        </w:rPr>
      </w:pPr>
      <w:r>
        <w:rPr>
          <w:sz w:val="24"/>
        </w:rPr>
        <w:t>Increase in family income following the HA granting of interim rent decrease. The HA will process an interim increase for income increases that follow interim rent</w:t>
      </w:r>
      <w:r>
        <w:rPr>
          <w:spacing w:val="-2"/>
          <w:sz w:val="24"/>
        </w:rPr>
        <w:t> </w:t>
      </w:r>
      <w:r>
        <w:rPr>
          <w:sz w:val="24"/>
        </w:rPr>
        <w:t>reductions.</w:t>
      </w:r>
    </w:p>
    <w:p>
      <w:pPr>
        <w:pStyle w:val="ListParagraph"/>
        <w:numPr>
          <w:ilvl w:val="1"/>
          <w:numId w:val="30"/>
        </w:numPr>
        <w:tabs>
          <w:tab w:pos="2680" w:val="left" w:leader="none"/>
        </w:tabs>
        <w:spacing w:line="223" w:lineRule="auto" w:before="30" w:after="0"/>
        <w:ind w:left="2680" w:right="118" w:hanging="360"/>
        <w:jc w:val="both"/>
        <w:rPr>
          <w:sz w:val="24"/>
        </w:rPr>
      </w:pPr>
      <w:r>
        <w:rPr>
          <w:sz w:val="24"/>
        </w:rPr>
        <w:t>Increase in income because a person with income (from any source) joins the household. The HA will process an interim</w:t>
      </w:r>
      <w:r>
        <w:rPr>
          <w:spacing w:val="-3"/>
          <w:sz w:val="24"/>
        </w:rPr>
        <w:t> </w:t>
      </w:r>
      <w:r>
        <w:rPr>
          <w:sz w:val="24"/>
        </w:rPr>
        <w:t>increase.</w:t>
      </w:r>
    </w:p>
    <w:p>
      <w:pPr>
        <w:pStyle w:val="ListParagraph"/>
        <w:numPr>
          <w:ilvl w:val="1"/>
          <w:numId w:val="30"/>
        </w:numPr>
        <w:tabs>
          <w:tab w:pos="2680" w:val="left" w:leader="none"/>
        </w:tabs>
        <w:spacing w:line="223" w:lineRule="auto" w:before="38" w:after="0"/>
        <w:ind w:left="2680" w:right="118" w:hanging="360"/>
        <w:jc w:val="both"/>
        <w:rPr>
          <w:sz w:val="24"/>
        </w:rPr>
      </w:pPr>
      <w:r>
        <w:rPr>
          <w:sz w:val="24"/>
        </w:rPr>
        <w:t>Increase in earned income from existing employment of a current household member. The HA will defer the increase to the next regular</w:t>
      </w:r>
      <w:r>
        <w:rPr>
          <w:spacing w:val="-16"/>
          <w:sz w:val="24"/>
        </w:rPr>
        <w:t> </w:t>
      </w:r>
      <w:r>
        <w:rPr>
          <w:sz w:val="24"/>
        </w:rPr>
        <w:t>reexamination.</w:t>
      </w:r>
    </w:p>
    <w:p>
      <w:pPr>
        <w:spacing w:after="0" w:line="223" w:lineRule="auto"/>
        <w:jc w:val="both"/>
        <w:rPr>
          <w:sz w:val="24"/>
        </w:rPr>
        <w:sectPr>
          <w:pgSz w:w="12240" w:h="15840"/>
          <w:pgMar w:header="736" w:footer="1098" w:top="1380" w:bottom="1280" w:left="560" w:right="1320"/>
        </w:sectPr>
      </w:pPr>
    </w:p>
    <w:p>
      <w:pPr>
        <w:pStyle w:val="ListParagraph"/>
        <w:numPr>
          <w:ilvl w:val="1"/>
          <w:numId w:val="30"/>
        </w:numPr>
        <w:tabs>
          <w:tab w:pos="2680" w:val="left" w:leader="none"/>
        </w:tabs>
        <w:spacing w:line="232" w:lineRule="auto" w:before="115" w:after="0"/>
        <w:ind w:left="2680" w:right="118" w:hanging="360"/>
        <w:jc w:val="both"/>
        <w:rPr>
          <w:sz w:val="24"/>
        </w:rPr>
      </w:pPr>
      <w:r>
        <w:rPr>
          <w:sz w:val="24"/>
        </w:rPr>
        <w:t>Increase in income from any new source. The HA will process an interim increase unless the individual is eligible for an earned income disallowance. The disallowance will be</w:t>
      </w:r>
      <w:r>
        <w:rPr>
          <w:spacing w:val="-4"/>
          <w:sz w:val="24"/>
        </w:rPr>
        <w:t> </w:t>
      </w:r>
      <w:r>
        <w:rPr>
          <w:sz w:val="24"/>
        </w:rPr>
        <w:t>granted.</w:t>
      </w:r>
    </w:p>
    <w:p>
      <w:pPr>
        <w:pStyle w:val="ListParagraph"/>
        <w:numPr>
          <w:ilvl w:val="1"/>
          <w:numId w:val="30"/>
        </w:numPr>
        <w:tabs>
          <w:tab w:pos="2680" w:val="left" w:leader="none"/>
        </w:tabs>
        <w:spacing w:line="232" w:lineRule="auto" w:before="22" w:after="0"/>
        <w:ind w:left="2680" w:right="118" w:hanging="360"/>
        <w:jc w:val="both"/>
        <w:rPr>
          <w:sz w:val="24"/>
        </w:rPr>
      </w:pPr>
      <w:r>
        <w:rPr>
          <w:sz w:val="24"/>
        </w:rPr>
        <w:t>Incremental increases in family income due to pay increases or raises from existing employment. The HA will defer the increase to the next regular reexamination.</w:t>
      </w:r>
    </w:p>
    <w:p>
      <w:pPr>
        <w:pStyle w:val="ListParagraph"/>
        <w:numPr>
          <w:ilvl w:val="1"/>
          <w:numId w:val="30"/>
        </w:numPr>
        <w:tabs>
          <w:tab w:pos="2680" w:val="left" w:leader="none"/>
        </w:tabs>
        <w:spacing w:line="223" w:lineRule="auto" w:before="30" w:after="0"/>
        <w:ind w:left="2680" w:right="118" w:hanging="360"/>
        <w:jc w:val="both"/>
        <w:rPr>
          <w:sz w:val="24"/>
        </w:rPr>
      </w:pPr>
      <w:r>
        <w:rPr>
          <w:sz w:val="24"/>
        </w:rPr>
        <w:t>Increase in unearned income (e.g. COLA adjustment for social security). The HA will defer the increase to the next regular</w:t>
      </w:r>
      <w:r>
        <w:rPr>
          <w:spacing w:val="-8"/>
          <w:sz w:val="24"/>
        </w:rPr>
        <w:t> </w:t>
      </w:r>
      <w:r>
        <w:rPr>
          <w:sz w:val="24"/>
        </w:rPr>
        <w:t>reexamination.</w:t>
      </w:r>
    </w:p>
    <w:p>
      <w:pPr>
        <w:pStyle w:val="ListParagraph"/>
        <w:numPr>
          <w:ilvl w:val="0"/>
          <w:numId w:val="30"/>
        </w:numPr>
        <w:tabs>
          <w:tab w:pos="2320" w:val="left" w:leader="none"/>
        </w:tabs>
        <w:spacing w:line="240" w:lineRule="auto" w:before="5" w:after="0"/>
        <w:ind w:left="2320" w:right="0" w:hanging="360"/>
        <w:jc w:val="both"/>
        <w:rPr>
          <w:sz w:val="24"/>
        </w:rPr>
      </w:pPr>
      <w:r>
        <w:rPr>
          <w:sz w:val="24"/>
        </w:rPr>
        <w:t>Resident</w:t>
      </w:r>
      <w:r>
        <w:rPr>
          <w:spacing w:val="-2"/>
          <w:sz w:val="24"/>
        </w:rPr>
        <w:t> </w:t>
      </w:r>
      <w:r>
        <w:rPr>
          <w:sz w:val="24"/>
        </w:rPr>
        <w:t>Misrepresentation:</w:t>
      </w:r>
    </w:p>
    <w:p>
      <w:pPr>
        <w:pStyle w:val="ListParagraph"/>
        <w:numPr>
          <w:ilvl w:val="1"/>
          <w:numId w:val="30"/>
        </w:numPr>
        <w:tabs>
          <w:tab w:pos="2680" w:val="left" w:leader="none"/>
        </w:tabs>
        <w:spacing w:line="235" w:lineRule="auto" w:before="21" w:after="0"/>
        <w:ind w:left="2680" w:right="118" w:hanging="360"/>
        <w:jc w:val="both"/>
        <w:rPr>
          <w:sz w:val="24"/>
        </w:rPr>
      </w:pPr>
      <w:r>
        <w:rPr>
          <w:sz w:val="24"/>
        </w:rPr>
        <w:t>The HA will process an interim increase in rent if the resident has misrepresented</w:t>
      </w:r>
      <w:r>
        <w:rPr>
          <w:spacing w:val="-8"/>
          <w:sz w:val="24"/>
        </w:rPr>
        <w:t> </w:t>
      </w:r>
      <w:r>
        <w:rPr>
          <w:sz w:val="24"/>
        </w:rPr>
        <w:t>or</w:t>
      </w:r>
      <w:r>
        <w:rPr>
          <w:spacing w:val="-7"/>
          <w:sz w:val="24"/>
        </w:rPr>
        <w:t> </w:t>
      </w:r>
      <w:r>
        <w:rPr>
          <w:sz w:val="24"/>
        </w:rPr>
        <w:t>failed</w:t>
      </w:r>
      <w:r>
        <w:rPr>
          <w:spacing w:val="-7"/>
          <w:sz w:val="24"/>
        </w:rPr>
        <w:t> </w:t>
      </w:r>
      <w:r>
        <w:rPr>
          <w:sz w:val="24"/>
        </w:rPr>
        <w:t>to</w:t>
      </w:r>
      <w:r>
        <w:rPr>
          <w:spacing w:val="-7"/>
          <w:sz w:val="24"/>
        </w:rPr>
        <w:t> </w:t>
      </w:r>
      <w:r>
        <w:rPr>
          <w:sz w:val="24"/>
        </w:rPr>
        <w:t>report</w:t>
      </w:r>
      <w:r>
        <w:rPr>
          <w:spacing w:val="-7"/>
          <w:sz w:val="24"/>
        </w:rPr>
        <w:t> </w:t>
      </w:r>
      <w:r>
        <w:rPr>
          <w:sz w:val="24"/>
        </w:rPr>
        <w:t>facts</w:t>
      </w:r>
      <w:r>
        <w:rPr>
          <w:spacing w:val="-7"/>
          <w:sz w:val="24"/>
        </w:rPr>
        <w:t> </w:t>
      </w:r>
      <w:r>
        <w:rPr>
          <w:sz w:val="24"/>
        </w:rPr>
        <w:t>upon</w:t>
      </w:r>
      <w:r>
        <w:rPr>
          <w:spacing w:val="-7"/>
          <w:sz w:val="24"/>
        </w:rPr>
        <w:t> </w:t>
      </w:r>
      <w:r>
        <w:rPr>
          <w:sz w:val="24"/>
        </w:rPr>
        <w:t>which</w:t>
      </w:r>
      <w:r>
        <w:rPr>
          <w:spacing w:val="-7"/>
          <w:sz w:val="24"/>
        </w:rPr>
        <w:t> </w:t>
      </w:r>
      <w:r>
        <w:rPr>
          <w:sz w:val="24"/>
        </w:rPr>
        <w:t>rent</w:t>
      </w:r>
      <w:r>
        <w:rPr>
          <w:spacing w:val="-7"/>
          <w:sz w:val="24"/>
        </w:rPr>
        <w:t> </w:t>
      </w:r>
      <w:r>
        <w:rPr>
          <w:sz w:val="24"/>
        </w:rPr>
        <w:t>is</w:t>
      </w:r>
      <w:r>
        <w:rPr>
          <w:spacing w:val="-7"/>
          <w:sz w:val="24"/>
        </w:rPr>
        <w:t> </w:t>
      </w:r>
      <w:r>
        <w:rPr>
          <w:sz w:val="24"/>
        </w:rPr>
        <w:t>based,</w:t>
      </w:r>
      <w:r>
        <w:rPr>
          <w:spacing w:val="-8"/>
          <w:sz w:val="24"/>
        </w:rPr>
        <w:t> </w:t>
      </w:r>
      <w:r>
        <w:rPr>
          <w:sz w:val="24"/>
        </w:rPr>
        <w:t>so</w:t>
      </w:r>
      <w:r>
        <w:rPr>
          <w:spacing w:val="-7"/>
          <w:sz w:val="24"/>
        </w:rPr>
        <w:t> </w:t>
      </w:r>
      <w:r>
        <w:rPr>
          <w:sz w:val="24"/>
        </w:rPr>
        <w:t>the</w:t>
      </w:r>
      <w:r>
        <w:rPr>
          <w:spacing w:val="-7"/>
          <w:sz w:val="24"/>
        </w:rPr>
        <w:t> </w:t>
      </w:r>
      <w:r>
        <w:rPr>
          <w:sz w:val="24"/>
        </w:rPr>
        <w:t>rent</w:t>
      </w:r>
      <w:r>
        <w:rPr>
          <w:spacing w:val="-7"/>
          <w:sz w:val="24"/>
        </w:rPr>
        <w:t> </w:t>
      </w:r>
      <w:r>
        <w:rPr>
          <w:sz w:val="24"/>
        </w:rPr>
        <w:t>the resident is paying is less than it should have been. The HA will apply any increase in rent retroactive to the month following the month in which the misrepresentation occurred,</w:t>
      </w:r>
      <w:r>
        <w:rPr>
          <w:spacing w:val="-1"/>
          <w:sz w:val="24"/>
        </w:rPr>
        <w:t> </w:t>
      </w:r>
      <w:r>
        <w:rPr>
          <w:sz w:val="24"/>
        </w:rPr>
        <w:t>or</w:t>
      </w:r>
    </w:p>
    <w:p>
      <w:pPr>
        <w:pStyle w:val="ListParagraph"/>
        <w:numPr>
          <w:ilvl w:val="1"/>
          <w:numId w:val="30"/>
        </w:numPr>
        <w:tabs>
          <w:tab w:pos="2680" w:val="left" w:leader="none"/>
        </w:tabs>
        <w:spacing w:line="240" w:lineRule="auto" w:before="20" w:after="0"/>
        <w:ind w:left="2680" w:right="0" w:hanging="360"/>
        <w:jc w:val="both"/>
        <w:rPr>
          <w:sz w:val="24"/>
        </w:rPr>
      </w:pPr>
      <w:r>
        <w:rPr>
          <w:sz w:val="24"/>
        </w:rPr>
        <w:t>Based on circumstances the HA may</w:t>
      </w:r>
      <w:r>
        <w:rPr>
          <w:spacing w:val="-3"/>
          <w:sz w:val="24"/>
        </w:rPr>
        <w:t> </w:t>
      </w:r>
      <w:r>
        <w:rPr>
          <w:sz w:val="24"/>
        </w:rPr>
        <w:t>evict.</w:t>
      </w:r>
    </w:p>
    <w:p>
      <w:pPr>
        <w:pStyle w:val="Heading2"/>
        <w:numPr>
          <w:ilvl w:val="1"/>
          <w:numId w:val="5"/>
        </w:numPr>
        <w:tabs>
          <w:tab w:pos="1600" w:val="left" w:leader="none"/>
        </w:tabs>
        <w:spacing w:line="240" w:lineRule="auto" w:before="103" w:after="0"/>
        <w:ind w:left="1600" w:right="0" w:hanging="360"/>
        <w:jc w:val="both"/>
      </w:pPr>
      <w:bookmarkStart w:name="_TOC_250056" w:id="82"/>
      <w:r>
        <w:rPr>
          <w:u w:val="thick"/>
        </w:rPr>
        <w:t>Effective Date of</w:t>
      </w:r>
      <w:r>
        <w:rPr>
          <w:spacing w:val="-3"/>
          <w:u w:val="thick"/>
        </w:rPr>
        <w:t> </w:t>
      </w:r>
      <w:bookmarkEnd w:id="82"/>
      <w:r>
        <w:rPr>
          <w:u w:val="thick"/>
        </w:rPr>
        <w:t>Adjustments:</w:t>
      </w:r>
    </w:p>
    <w:p>
      <w:pPr>
        <w:pStyle w:val="BodyText"/>
        <w:spacing w:before="10"/>
        <w:ind w:left="0" w:firstLine="0"/>
        <w:jc w:val="left"/>
        <w:rPr>
          <w:b/>
          <w:sz w:val="20"/>
        </w:rPr>
      </w:pPr>
    </w:p>
    <w:p>
      <w:pPr>
        <w:pStyle w:val="BodyText"/>
        <w:spacing w:line="237" w:lineRule="auto"/>
        <w:ind w:left="1600" w:right="118" w:firstLine="0"/>
      </w:pPr>
      <w:r>
        <w:rPr/>
        <w:t>Residents will be notified in writing of any rent adjustment and the effective date of the action.</w:t>
      </w:r>
    </w:p>
    <w:p>
      <w:pPr>
        <w:pStyle w:val="ListParagraph"/>
        <w:numPr>
          <w:ilvl w:val="2"/>
          <w:numId w:val="5"/>
        </w:numPr>
        <w:tabs>
          <w:tab w:pos="1960" w:val="left" w:leader="none"/>
        </w:tabs>
        <w:spacing w:line="240" w:lineRule="auto" w:before="123" w:after="0"/>
        <w:ind w:left="1960" w:right="118" w:hanging="360"/>
        <w:jc w:val="both"/>
        <w:rPr>
          <w:sz w:val="24"/>
        </w:rPr>
      </w:pPr>
      <w:r>
        <w:rPr>
          <w:sz w:val="24"/>
        </w:rPr>
        <w:t>Rent</w:t>
      </w:r>
      <w:r>
        <w:rPr>
          <w:spacing w:val="-13"/>
          <w:sz w:val="24"/>
        </w:rPr>
        <w:t> </w:t>
      </w:r>
      <w:r>
        <w:rPr>
          <w:sz w:val="24"/>
        </w:rPr>
        <w:t>decreases</w:t>
      </w:r>
      <w:r>
        <w:rPr>
          <w:spacing w:val="-12"/>
          <w:sz w:val="24"/>
        </w:rPr>
        <w:t> </w:t>
      </w:r>
      <w:r>
        <w:rPr>
          <w:sz w:val="24"/>
        </w:rPr>
        <w:t>go</w:t>
      </w:r>
      <w:r>
        <w:rPr>
          <w:spacing w:val="-13"/>
          <w:sz w:val="24"/>
        </w:rPr>
        <w:t> </w:t>
      </w:r>
      <w:r>
        <w:rPr>
          <w:sz w:val="24"/>
        </w:rPr>
        <w:t>into</w:t>
      </w:r>
      <w:r>
        <w:rPr>
          <w:spacing w:val="-12"/>
          <w:sz w:val="24"/>
        </w:rPr>
        <w:t> </w:t>
      </w:r>
      <w:r>
        <w:rPr>
          <w:sz w:val="24"/>
        </w:rPr>
        <w:t>effect</w:t>
      </w:r>
      <w:r>
        <w:rPr>
          <w:spacing w:val="-12"/>
          <w:sz w:val="24"/>
        </w:rPr>
        <w:t> </w:t>
      </w:r>
      <w:r>
        <w:rPr>
          <w:sz w:val="24"/>
        </w:rPr>
        <w:t>the</w:t>
      </w:r>
      <w:r>
        <w:rPr>
          <w:spacing w:val="-13"/>
          <w:sz w:val="24"/>
        </w:rPr>
        <w:t> </w:t>
      </w:r>
      <w:r>
        <w:rPr>
          <w:sz w:val="24"/>
        </w:rPr>
        <w:t>first</w:t>
      </w:r>
      <w:r>
        <w:rPr>
          <w:spacing w:val="-12"/>
          <w:sz w:val="24"/>
        </w:rPr>
        <w:t> </w:t>
      </w:r>
      <w:r>
        <w:rPr>
          <w:sz w:val="24"/>
        </w:rPr>
        <w:t>of</w:t>
      </w:r>
      <w:r>
        <w:rPr>
          <w:spacing w:val="-12"/>
          <w:sz w:val="24"/>
        </w:rPr>
        <w:t> </w:t>
      </w:r>
      <w:r>
        <w:rPr>
          <w:sz w:val="24"/>
        </w:rPr>
        <w:t>the</w:t>
      </w:r>
      <w:r>
        <w:rPr>
          <w:spacing w:val="-13"/>
          <w:sz w:val="24"/>
        </w:rPr>
        <w:t> </w:t>
      </w:r>
      <w:r>
        <w:rPr>
          <w:sz w:val="24"/>
        </w:rPr>
        <w:t>month</w:t>
      </w:r>
      <w:r>
        <w:rPr>
          <w:spacing w:val="-12"/>
          <w:sz w:val="24"/>
        </w:rPr>
        <w:t> </w:t>
      </w:r>
      <w:r>
        <w:rPr>
          <w:sz w:val="24"/>
        </w:rPr>
        <w:t>following</w:t>
      </w:r>
      <w:r>
        <w:rPr>
          <w:spacing w:val="-12"/>
          <w:sz w:val="24"/>
        </w:rPr>
        <w:t> </w:t>
      </w:r>
      <w:r>
        <w:rPr>
          <w:sz w:val="24"/>
        </w:rPr>
        <w:t>the</w:t>
      </w:r>
      <w:r>
        <w:rPr>
          <w:spacing w:val="-13"/>
          <w:sz w:val="24"/>
        </w:rPr>
        <w:t> </w:t>
      </w:r>
      <w:r>
        <w:rPr>
          <w:sz w:val="24"/>
        </w:rPr>
        <w:t>actual</w:t>
      </w:r>
      <w:r>
        <w:rPr>
          <w:spacing w:val="-12"/>
          <w:sz w:val="24"/>
        </w:rPr>
        <w:t> </w:t>
      </w:r>
      <w:r>
        <w:rPr>
          <w:sz w:val="24"/>
        </w:rPr>
        <w:t>date</w:t>
      </w:r>
      <w:r>
        <w:rPr>
          <w:spacing w:val="-12"/>
          <w:sz w:val="24"/>
        </w:rPr>
        <w:t> </w:t>
      </w:r>
      <w:r>
        <w:rPr>
          <w:sz w:val="24"/>
        </w:rPr>
        <w:t>of</w:t>
      </w:r>
      <w:r>
        <w:rPr>
          <w:spacing w:val="-13"/>
          <w:sz w:val="24"/>
        </w:rPr>
        <w:t> </w:t>
      </w:r>
      <w:r>
        <w:rPr>
          <w:sz w:val="24"/>
        </w:rPr>
        <w:t>decrease and/or the date resident reported the decrease, whichever is later. Income decreases reported or verified after the resident accounting cut-off date will be effective the first of the second month with a credit retroactive to the first</w:t>
      </w:r>
      <w:r>
        <w:rPr>
          <w:spacing w:val="-7"/>
          <w:sz w:val="24"/>
        </w:rPr>
        <w:t> </w:t>
      </w:r>
      <w:r>
        <w:rPr>
          <w:sz w:val="24"/>
        </w:rPr>
        <w:t>month.</w:t>
      </w:r>
    </w:p>
    <w:p>
      <w:pPr>
        <w:pStyle w:val="ListParagraph"/>
        <w:numPr>
          <w:ilvl w:val="2"/>
          <w:numId w:val="5"/>
        </w:numPr>
        <w:tabs>
          <w:tab w:pos="1960" w:val="left" w:leader="none"/>
        </w:tabs>
        <w:spacing w:line="242" w:lineRule="auto" w:before="120" w:after="0"/>
        <w:ind w:left="1960" w:right="118" w:hanging="360"/>
        <w:jc w:val="both"/>
        <w:rPr>
          <w:sz w:val="24"/>
        </w:rPr>
      </w:pPr>
      <w:r>
        <w:rPr>
          <w:sz w:val="24"/>
        </w:rPr>
        <w:t>Rent increases (except those due to misrepresentation or late reporting) require reasonable advanced notice (generally assumed to be 30 days) and become effective the first of the second month following the increase in</w:t>
      </w:r>
      <w:r>
        <w:rPr>
          <w:spacing w:val="-7"/>
          <w:sz w:val="24"/>
        </w:rPr>
        <w:t> </w:t>
      </w:r>
      <w:r>
        <w:rPr>
          <w:sz w:val="24"/>
        </w:rPr>
        <w:t>income.\</w:t>
      </w:r>
    </w:p>
    <w:p>
      <w:pPr>
        <w:pStyle w:val="BodyText"/>
        <w:ind w:left="0" w:firstLine="0"/>
        <w:jc w:val="left"/>
        <w:rPr>
          <w:sz w:val="20"/>
        </w:rPr>
      </w:pPr>
    </w:p>
    <w:p>
      <w:pPr>
        <w:pStyle w:val="BodyText"/>
        <w:spacing w:before="5"/>
        <w:ind w:left="0" w:firstLine="0"/>
        <w:jc w:val="left"/>
        <w:rPr>
          <w:sz w:val="23"/>
        </w:rPr>
      </w:pPr>
    </w:p>
    <w:p>
      <w:pPr>
        <w:pStyle w:val="Heading2"/>
        <w:numPr>
          <w:ilvl w:val="0"/>
          <w:numId w:val="5"/>
        </w:numPr>
        <w:tabs>
          <w:tab w:pos="1239" w:val="left" w:leader="none"/>
          <w:tab w:pos="1240" w:val="left" w:leader="none"/>
        </w:tabs>
        <w:spacing w:line="247" w:lineRule="auto" w:before="90" w:after="0"/>
        <w:ind w:left="1240" w:right="443" w:hanging="781"/>
        <w:jc w:val="left"/>
      </w:pPr>
      <w:bookmarkStart w:name="_TOC_250055" w:id="83"/>
      <w:bookmarkEnd w:id="83"/>
      <w:r>
        <w:rPr>
          <w:shd w:fill="FFFF00" w:color="auto" w:val="clear"/>
        </w:rPr>
        <w:t>REQUIRED TERMINATION OF FAMILIES EXCEEDING THE OVER INCOME LIMIT</w:t>
      </w:r>
    </w:p>
    <w:p>
      <w:pPr>
        <w:pStyle w:val="BodyText"/>
        <w:spacing w:before="5"/>
        <w:ind w:left="0" w:firstLine="0"/>
        <w:jc w:val="left"/>
        <w:rPr>
          <w:b/>
          <w:sz w:val="25"/>
        </w:rPr>
      </w:pPr>
    </w:p>
    <w:p>
      <w:pPr>
        <w:pStyle w:val="BodyText"/>
        <w:spacing w:before="90"/>
        <w:ind w:left="1240" w:right="118" w:firstLine="0"/>
      </w:pPr>
      <w:r>
        <w:rPr>
          <w:shd w:fill="FFFF00" w:color="auto" w:val="clear"/>
        </w:rPr>
        <w:t>The Housing Opportunity Through Modernization Act of 2016 requires that Public Housing</w:t>
      </w:r>
      <w:r>
        <w:rPr/>
        <w:t> </w:t>
      </w:r>
      <w:r>
        <w:rPr>
          <w:shd w:fill="FFFF00" w:color="auto" w:val="clear"/>
        </w:rPr>
        <w:t>Authorities establish income limits for continued occupancy. The law sets the limit at 120</w:t>
      </w:r>
      <w:r>
        <w:rPr/>
        <w:t> </w:t>
      </w:r>
      <w:r>
        <w:rPr>
          <w:shd w:fill="FFFF00" w:color="auto" w:val="clear"/>
        </w:rPr>
        <w:t>percent of the area median income.</w:t>
      </w:r>
    </w:p>
    <w:p>
      <w:pPr>
        <w:pStyle w:val="BodyText"/>
        <w:spacing w:before="2"/>
        <w:ind w:left="0" w:firstLine="0"/>
        <w:jc w:val="left"/>
        <w:rPr>
          <w:sz w:val="16"/>
        </w:rPr>
      </w:pPr>
    </w:p>
    <w:p>
      <w:pPr>
        <w:pStyle w:val="BodyText"/>
        <w:spacing w:before="90"/>
        <w:ind w:left="1240" w:firstLine="0"/>
        <w:jc w:val="left"/>
      </w:pPr>
      <w:r>
        <w:rPr>
          <w:shd w:fill="FFFF00" w:color="auto" w:val="clear"/>
        </w:rPr>
        <w:t>Families with a valid Family Self-Sufficiency (FSS) contract are exempt from this Regulation.</w:t>
      </w:r>
    </w:p>
    <w:p>
      <w:pPr>
        <w:pStyle w:val="BodyText"/>
        <w:ind w:left="0" w:firstLine="0"/>
        <w:jc w:val="left"/>
        <w:rPr>
          <w:sz w:val="27"/>
        </w:rPr>
      </w:pPr>
    </w:p>
    <w:p>
      <w:pPr>
        <w:pStyle w:val="Heading2"/>
        <w:numPr>
          <w:ilvl w:val="1"/>
          <w:numId w:val="5"/>
        </w:numPr>
        <w:tabs>
          <w:tab w:pos="1600" w:val="left" w:leader="none"/>
        </w:tabs>
        <w:spacing w:line="240" w:lineRule="auto" w:before="90" w:after="0"/>
        <w:ind w:left="1600" w:right="0" w:hanging="360"/>
        <w:jc w:val="left"/>
      </w:pPr>
      <w:bookmarkStart w:name="_TOC_250054" w:id="84"/>
      <w:r>
        <w:rPr>
          <w:shd w:fill="FFFF00" w:color="auto" w:val="clear"/>
          <w:u w:val="thick"/>
        </w:rPr>
        <w:t>Over Income</w:t>
      </w:r>
      <w:r>
        <w:rPr>
          <w:spacing w:val="-3"/>
          <w:shd w:fill="FFFF00" w:color="auto" w:val="clear"/>
          <w:u w:val="thick"/>
        </w:rPr>
        <w:t> </w:t>
      </w:r>
      <w:bookmarkEnd w:id="84"/>
      <w:r>
        <w:rPr>
          <w:shd w:fill="FFFF00" w:color="auto" w:val="clear"/>
          <w:u w:val="thick"/>
        </w:rPr>
        <w:t>Limit:</w:t>
      </w:r>
    </w:p>
    <w:p>
      <w:pPr>
        <w:pStyle w:val="BodyText"/>
        <w:spacing w:before="233"/>
        <w:ind w:left="1600" w:right="118" w:firstLine="0"/>
      </w:pPr>
      <w:r>
        <w:rPr>
          <w:shd w:fill="FFFF00" w:color="auto" w:val="clear"/>
        </w:rPr>
        <w:t>The</w:t>
      </w:r>
      <w:r>
        <w:rPr>
          <w:spacing w:val="-8"/>
          <w:shd w:fill="FFFF00" w:color="auto" w:val="clear"/>
        </w:rPr>
        <w:t> </w:t>
      </w:r>
      <w:r>
        <w:rPr>
          <w:shd w:fill="FFFF00" w:color="auto" w:val="clear"/>
        </w:rPr>
        <w:t>over</w:t>
      </w:r>
      <w:r>
        <w:rPr>
          <w:spacing w:val="-7"/>
          <w:shd w:fill="FFFF00" w:color="auto" w:val="clear"/>
        </w:rPr>
        <w:t> </w:t>
      </w:r>
      <w:r>
        <w:rPr>
          <w:shd w:fill="FFFF00" w:color="auto" w:val="clear"/>
        </w:rPr>
        <w:t>income</w:t>
      </w:r>
      <w:r>
        <w:rPr>
          <w:spacing w:val="-7"/>
          <w:shd w:fill="FFFF00" w:color="auto" w:val="clear"/>
        </w:rPr>
        <w:t> </w:t>
      </w:r>
      <w:r>
        <w:rPr>
          <w:shd w:fill="FFFF00" w:color="auto" w:val="clear"/>
        </w:rPr>
        <w:t>limit</w:t>
      </w:r>
      <w:r>
        <w:rPr>
          <w:spacing w:val="-7"/>
          <w:shd w:fill="FFFF00" w:color="auto" w:val="clear"/>
        </w:rPr>
        <w:t> </w:t>
      </w:r>
      <w:r>
        <w:rPr>
          <w:shd w:fill="FFFF00" w:color="auto" w:val="clear"/>
        </w:rPr>
        <w:t>is</w:t>
      </w:r>
      <w:r>
        <w:rPr>
          <w:spacing w:val="-8"/>
          <w:shd w:fill="FFFF00" w:color="auto" w:val="clear"/>
        </w:rPr>
        <w:t> </w:t>
      </w:r>
      <w:r>
        <w:rPr>
          <w:shd w:fill="FFFF00" w:color="auto" w:val="clear"/>
        </w:rPr>
        <w:t>determined</w:t>
      </w:r>
      <w:r>
        <w:rPr>
          <w:spacing w:val="-7"/>
          <w:shd w:fill="FFFF00" w:color="auto" w:val="clear"/>
        </w:rPr>
        <w:t> </w:t>
      </w:r>
      <w:r>
        <w:rPr>
          <w:shd w:fill="FFFF00" w:color="auto" w:val="clear"/>
        </w:rPr>
        <w:t>by</w:t>
      </w:r>
      <w:r>
        <w:rPr>
          <w:spacing w:val="-7"/>
          <w:shd w:fill="FFFF00" w:color="auto" w:val="clear"/>
        </w:rPr>
        <w:t> </w:t>
      </w:r>
      <w:r>
        <w:rPr>
          <w:shd w:fill="FFFF00" w:color="auto" w:val="clear"/>
        </w:rPr>
        <w:t>multiplying</w:t>
      </w:r>
      <w:r>
        <w:rPr>
          <w:spacing w:val="-7"/>
          <w:shd w:fill="FFFF00" w:color="auto" w:val="clear"/>
        </w:rPr>
        <w:t> </w:t>
      </w:r>
      <w:r>
        <w:rPr>
          <w:shd w:fill="FFFF00" w:color="auto" w:val="clear"/>
        </w:rPr>
        <w:t>the</w:t>
      </w:r>
      <w:r>
        <w:rPr>
          <w:spacing w:val="-7"/>
          <w:shd w:fill="FFFF00" w:color="auto" w:val="clear"/>
        </w:rPr>
        <w:t> </w:t>
      </w:r>
      <w:r>
        <w:rPr>
          <w:shd w:fill="FFFF00" w:color="auto" w:val="clear"/>
        </w:rPr>
        <w:t>current</w:t>
      </w:r>
      <w:r>
        <w:rPr>
          <w:spacing w:val="-8"/>
          <w:shd w:fill="FFFF00" w:color="auto" w:val="clear"/>
        </w:rPr>
        <w:t> </w:t>
      </w:r>
      <w:r>
        <w:rPr>
          <w:shd w:fill="FFFF00" w:color="auto" w:val="clear"/>
        </w:rPr>
        <w:t>HUD</w:t>
      </w:r>
      <w:r>
        <w:rPr>
          <w:spacing w:val="-7"/>
          <w:shd w:fill="FFFF00" w:color="auto" w:val="clear"/>
        </w:rPr>
        <w:t> </w:t>
      </w:r>
      <w:r>
        <w:rPr>
          <w:shd w:fill="FFFF00" w:color="auto" w:val="clear"/>
        </w:rPr>
        <w:t>published</w:t>
      </w:r>
      <w:r>
        <w:rPr>
          <w:spacing w:val="-7"/>
          <w:shd w:fill="FFFF00" w:color="auto" w:val="clear"/>
        </w:rPr>
        <w:t> </w:t>
      </w:r>
      <w:r>
        <w:rPr>
          <w:shd w:fill="FFFF00" w:color="auto" w:val="clear"/>
        </w:rPr>
        <w:t>Very-Low</w:t>
      </w:r>
      <w:r>
        <w:rPr/>
        <w:t> </w:t>
      </w:r>
      <w:r>
        <w:rPr>
          <w:shd w:fill="FFFF00" w:color="auto" w:val="clear"/>
        </w:rPr>
        <w:t>Income Limit for the family size by 2.4. Families are provided with a two-year grace</w:t>
      </w:r>
      <w:r>
        <w:rPr/>
        <w:t> </w:t>
      </w:r>
      <w:r>
        <w:rPr>
          <w:shd w:fill="FFFF00" w:color="auto" w:val="clear"/>
        </w:rPr>
        <w:t>period before any actions are taken in regards to an over income</w:t>
      </w:r>
      <w:r>
        <w:rPr>
          <w:spacing w:val="-8"/>
          <w:shd w:fill="FFFF00" w:color="auto" w:val="clear"/>
        </w:rPr>
        <w:t> </w:t>
      </w:r>
      <w:r>
        <w:rPr>
          <w:shd w:fill="FFFF00" w:color="auto" w:val="clear"/>
        </w:rPr>
        <w:t>status.</w:t>
      </w:r>
    </w:p>
    <w:p>
      <w:pPr>
        <w:pStyle w:val="BodyText"/>
        <w:spacing w:before="2"/>
        <w:ind w:left="0" w:firstLine="0"/>
        <w:jc w:val="left"/>
        <w:rPr>
          <w:sz w:val="16"/>
        </w:rPr>
      </w:pPr>
    </w:p>
    <w:p>
      <w:pPr>
        <w:pStyle w:val="Heading2"/>
        <w:numPr>
          <w:ilvl w:val="1"/>
          <w:numId w:val="5"/>
        </w:numPr>
        <w:tabs>
          <w:tab w:pos="1600" w:val="left" w:leader="none"/>
        </w:tabs>
        <w:spacing w:line="240" w:lineRule="auto" w:before="90" w:after="0"/>
        <w:ind w:left="1600" w:right="0" w:hanging="360"/>
        <w:jc w:val="left"/>
      </w:pPr>
      <w:bookmarkStart w:name="_TOC_250053" w:id="85"/>
      <w:bookmarkEnd w:id="85"/>
      <w:r>
        <w:rPr>
          <w:shd w:fill="FFFF00" w:color="auto" w:val="clear"/>
          <w:u w:val="thick"/>
        </w:rPr>
        <w:t>Timing</w:t>
      </w:r>
    </w:p>
    <w:p>
      <w:pPr>
        <w:spacing w:after="0" w:line="240" w:lineRule="auto"/>
        <w:jc w:val="left"/>
        <w:sectPr>
          <w:pgSz w:w="12240" w:h="15840"/>
          <w:pgMar w:header="736" w:footer="1098" w:top="1380" w:bottom="1280" w:left="560" w:right="1320"/>
        </w:sectPr>
      </w:pPr>
    </w:p>
    <w:p>
      <w:pPr>
        <w:pStyle w:val="BodyText"/>
        <w:spacing w:before="2"/>
        <w:ind w:left="0" w:firstLine="0"/>
        <w:jc w:val="left"/>
        <w:rPr>
          <w:b/>
        </w:rPr>
      </w:pPr>
    </w:p>
    <w:p>
      <w:pPr>
        <w:pStyle w:val="ListParagraph"/>
        <w:numPr>
          <w:ilvl w:val="2"/>
          <w:numId w:val="5"/>
        </w:numPr>
        <w:tabs>
          <w:tab w:pos="1960" w:val="left" w:leader="none"/>
        </w:tabs>
        <w:spacing w:line="240" w:lineRule="auto" w:before="90" w:after="0"/>
        <w:ind w:left="1960" w:right="118" w:hanging="360"/>
        <w:jc w:val="both"/>
        <w:rPr>
          <w:sz w:val="24"/>
        </w:rPr>
      </w:pPr>
      <w:r>
        <w:rPr>
          <w:sz w:val="24"/>
          <w:shd w:fill="FFFF00" w:color="auto" w:val="clear"/>
        </w:rPr>
        <w:t>At every annual or interim reexamination of income (on or after March 24, 2019) the HA</w:t>
      </w:r>
      <w:r>
        <w:rPr>
          <w:spacing w:val="-15"/>
          <w:sz w:val="24"/>
          <w:shd w:fill="FFFF00" w:color="auto" w:val="clear"/>
        </w:rPr>
        <w:t> </w:t>
      </w:r>
      <w:r>
        <w:rPr>
          <w:sz w:val="24"/>
          <w:shd w:fill="FFFF00" w:color="auto" w:val="clear"/>
        </w:rPr>
        <w:t>will</w:t>
      </w:r>
      <w:r>
        <w:rPr>
          <w:spacing w:val="-14"/>
          <w:sz w:val="24"/>
          <w:shd w:fill="FFFF00" w:color="auto" w:val="clear"/>
        </w:rPr>
        <w:t> </w:t>
      </w:r>
      <w:r>
        <w:rPr>
          <w:sz w:val="24"/>
          <w:shd w:fill="FFFF00" w:color="auto" w:val="clear"/>
        </w:rPr>
        <w:t>determine</w:t>
      </w:r>
      <w:r>
        <w:rPr>
          <w:spacing w:val="-14"/>
          <w:sz w:val="24"/>
          <w:shd w:fill="FFFF00" w:color="auto" w:val="clear"/>
        </w:rPr>
        <w:t> </w:t>
      </w:r>
      <w:r>
        <w:rPr>
          <w:sz w:val="24"/>
          <w:shd w:fill="FFFF00" w:color="auto" w:val="clear"/>
        </w:rPr>
        <w:t>if</w:t>
      </w:r>
      <w:r>
        <w:rPr>
          <w:spacing w:val="-14"/>
          <w:sz w:val="24"/>
          <w:shd w:fill="FFFF00" w:color="auto" w:val="clear"/>
        </w:rPr>
        <w:t> </w:t>
      </w:r>
      <w:r>
        <w:rPr>
          <w:sz w:val="24"/>
          <w:shd w:fill="FFFF00" w:color="auto" w:val="clear"/>
        </w:rPr>
        <w:t>the</w:t>
      </w:r>
      <w:r>
        <w:rPr>
          <w:spacing w:val="-14"/>
          <w:sz w:val="24"/>
          <w:shd w:fill="FFFF00" w:color="auto" w:val="clear"/>
        </w:rPr>
        <w:t> </w:t>
      </w:r>
      <w:r>
        <w:rPr>
          <w:sz w:val="24"/>
          <w:shd w:fill="FFFF00" w:color="auto" w:val="clear"/>
        </w:rPr>
        <w:t>family’s</w:t>
      </w:r>
      <w:r>
        <w:rPr>
          <w:spacing w:val="-13"/>
          <w:sz w:val="24"/>
          <w:shd w:fill="FFFF00" w:color="auto" w:val="clear"/>
        </w:rPr>
        <w:t> </w:t>
      </w:r>
      <w:r>
        <w:rPr>
          <w:b/>
          <w:sz w:val="24"/>
          <w:shd w:fill="FFFF00" w:color="auto" w:val="clear"/>
        </w:rPr>
        <w:t>adjusted</w:t>
      </w:r>
      <w:r>
        <w:rPr>
          <w:b/>
          <w:spacing w:val="-14"/>
          <w:sz w:val="24"/>
          <w:shd w:fill="FFFF00" w:color="auto" w:val="clear"/>
        </w:rPr>
        <w:t> </w:t>
      </w:r>
      <w:r>
        <w:rPr>
          <w:sz w:val="24"/>
          <w:shd w:fill="FFFF00" w:color="auto" w:val="clear"/>
        </w:rPr>
        <w:t>income</w:t>
      </w:r>
      <w:r>
        <w:rPr>
          <w:spacing w:val="-14"/>
          <w:sz w:val="24"/>
          <w:shd w:fill="FFFF00" w:color="auto" w:val="clear"/>
        </w:rPr>
        <w:t> </w:t>
      </w:r>
      <w:r>
        <w:rPr>
          <w:sz w:val="24"/>
          <w:shd w:fill="FFFF00" w:color="auto" w:val="clear"/>
        </w:rPr>
        <w:t>exceeds</w:t>
      </w:r>
      <w:r>
        <w:rPr>
          <w:spacing w:val="-14"/>
          <w:sz w:val="24"/>
          <w:shd w:fill="FFFF00" w:color="auto" w:val="clear"/>
        </w:rPr>
        <w:t> </w:t>
      </w:r>
      <w:r>
        <w:rPr>
          <w:sz w:val="24"/>
          <w:shd w:fill="FFFF00" w:color="auto" w:val="clear"/>
        </w:rPr>
        <w:t>the</w:t>
      </w:r>
      <w:r>
        <w:rPr>
          <w:spacing w:val="-14"/>
          <w:sz w:val="24"/>
          <w:shd w:fill="FFFF00" w:color="auto" w:val="clear"/>
        </w:rPr>
        <w:t> </w:t>
      </w:r>
      <w:r>
        <w:rPr>
          <w:sz w:val="24"/>
          <w:shd w:fill="FFFF00" w:color="auto" w:val="clear"/>
        </w:rPr>
        <w:t>over-income</w:t>
      </w:r>
      <w:r>
        <w:rPr>
          <w:spacing w:val="-14"/>
          <w:sz w:val="24"/>
          <w:shd w:fill="FFFF00" w:color="auto" w:val="clear"/>
        </w:rPr>
        <w:t> </w:t>
      </w:r>
      <w:r>
        <w:rPr>
          <w:sz w:val="24"/>
          <w:shd w:fill="FFFF00" w:color="auto" w:val="clear"/>
        </w:rPr>
        <w:t>limit.</w:t>
      </w:r>
      <w:r>
        <w:rPr>
          <w:spacing w:val="33"/>
          <w:sz w:val="24"/>
          <w:shd w:fill="FFFF00" w:color="auto" w:val="clear"/>
        </w:rPr>
        <w:t> </w:t>
      </w:r>
      <w:r>
        <w:rPr>
          <w:sz w:val="24"/>
          <w:shd w:fill="FFFF00" w:color="auto" w:val="clear"/>
        </w:rPr>
        <w:t>The HA shall document and track any over-income findings in the resident’s</w:t>
      </w:r>
      <w:r>
        <w:rPr>
          <w:spacing w:val="-11"/>
          <w:sz w:val="24"/>
          <w:shd w:fill="FFFF00" w:color="auto" w:val="clear"/>
        </w:rPr>
        <w:t> </w:t>
      </w:r>
      <w:r>
        <w:rPr>
          <w:sz w:val="24"/>
          <w:shd w:fill="FFFF00" w:color="auto" w:val="clear"/>
        </w:rPr>
        <w:t>file.</w:t>
      </w:r>
    </w:p>
    <w:p>
      <w:pPr>
        <w:pStyle w:val="BodyText"/>
        <w:spacing w:before="3"/>
        <w:ind w:left="0" w:firstLine="0"/>
        <w:jc w:val="left"/>
        <w:rPr>
          <w:sz w:val="16"/>
        </w:rPr>
      </w:pPr>
    </w:p>
    <w:p>
      <w:pPr>
        <w:pStyle w:val="ListParagraph"/>
        <w:numPr>
          <w:ilvl w:val="2"/>
          <w:numId w:val="5"/>
        </w:numPr>
        <w:tabs>
          <w:tab w:pos="1960" w:val="left" w:leader="none"/>
        </w:tabs>
        <w:spacing w:line="237" w:lineRule="auto" w:before="92" w:after="0"/>
        <w:ind w:left="1960" w:right="118" w:hanging="360"/>
        <w:jc w:val="left"/>
        <w:rPr>
          <w:sz w:val="24"/>
        </w:rPr>
      </w:pPr>
      <w:r>
        <w:rPr>
          <w:sz w:val="24"/>
          <w:shd w:fill="FFFF00" w:color="auto" w:val="clear"/>
        </w:rPr>
        <w:t>For over-income families, the HA will schedule an income reexamination (annual or interim) 12 months from the reexamination that identified the family as over</w:t>
      </w:r>
      <w:r>
        <w:rPr>
          <w:spacing w:val="-19"/>
          <w:sz w:val="24"/>
          <w:shd w:fill="FFFF00" w:color="auto" w:val="clear"/>
        </w:rPr>
        <w:t> </w:t>
      </w:r>
      <w:r>
        <w:rPr>
          <w:sz w:val="24"/>
          <w:shd w:fill="FFFF00" w:color="auto" w:val="clear"/>
        </w:rPr>
        <w:t>income.</w:t>
      </w:r>
    </w:p>
    <w:p>
      <w:pPr>
        <w:pStyle w:val="BodyText"/>
        <w:spacing w:before="3"/>
        <w:ind w:left="0" w:firstLine="0"/>
        <w:jc w:val="left"/>
        <w:rPr>
          <w:sz w:val="16"/>
        </w:rPr>
      </w:pPr>
    </w:p>
    <w:p>
      <w:pPr>
        <w:pStyle w:val="BodyText"/>
        <w:spacing w:before="90"/>
        <w:ind w:left="2410" w:right="118" w:hanging="810"/>
      </w:pPr>
      <w:r>
        <w:rPr>
          <w:b/>
          <w:shd w:fill="FFFF00" w:color="auto" w:val="clear"/>
        </w:rPr>
        <w:t>NOTE: </w:t>
      </w:r>
      <w:r>
        <w:rPr>
          <w:shd w:fill="FFFF00" w:color="auto" w:val="clear"/>
        </w:rPr>
        <w:t>The Flat Rent annual update does not require an over-income determination,</w:t>
      </w:r>
      <w:r>
        <w:rPr>
          <w:spacing w:val="-29"/>
          <w:shd w:fill="FFFF00" w:color="auto" w:val="clear"/>
        </w:rPr>
        <w:t> </w:t>
      </w:r>
      <w:r>
        <w:rPr>
          <w:shd w:fill="FFFF00" w:color="auto" w:val="clear"/>
        </w:rPr>
        <w:t>only</w:t>
      </w:r>
      <w:r>
        <w:rPr/>
        <w:t> </w:t>
      </w:r>
      <w:r>
        <w:rPr>
          <w:shd w:fill="FFFF00" w:color="auto" w:val="clear"/>
        </w:rPr>
        <w:t>the income reexamination that must be performed at least once every three years</w:t>
      </w:r>
      <w:r>
        <w:rPr/>
        <w:t> </w:t>
      </w:r>
      <w:r>
        <w:rPr>
          <w:shd w:fill="FFFF00" w:color="auto" w:val="clear"/>
        </w:rPr>
        <w:t>for</w:t>
      </w:r>
      <w:r>
        <w:rPr>
          <w:spacing w:val="-14"/>
          <w:shd w:fill="FFFF00" w:color="auto" w:val="clear"/>
        </w:rPr>
        <w:t> </w:t>
      </w:r>
      <w:r>
        <w:rPr>
          <w:shd w:fill="FFFF00" w:color="auto" w:val="clear"/>
        </w:rPr>
        <w:t>families</w:t>
      </w:r>
      <w:r>
        <w:rPr>
          <w:spacing w:val="-13"/>
          <w:shd w:fill="FFFF00" w:color="auto" w:val="clear"/>
        </w:rPr>
        <w:t> </w:t>
      </w:r>
      <w:r>
        <w:rPr>
          <w:shd w:fill="FFFF00" w:color="auto" w:val="clear"/>
        </w:rPr>
        <w:t>on</w:t>
      </w:r>
      <w:r>
        <w:rPr>
          <w:spacing w:val="-13"/>
          <w:shd w:fill="FFFF00" w:color="auto" w:val="clear"/>
        </w:rPr>
        <w:t> </w:t>
      </w:r>
      <w:r>
        <w:rPr>
          <w:shd w:fill="FFFF00" w:color="auto" w:val="clear"/>
        </w:rPr>
        <w:t>flat</w:t>
      </w:r>
      <w:r>
        <w:rPr>
          <w:spacing w:val="-13"/>
          <w:shd w:fill="FFFF00" w:color="auto" w:val="clear"/>
        </w:rPr>
        <w:t> </w:t>
      </w:r>
      <w:r>
        <w:rPr>
          <w:shd w:fill="FFFF00" w:color="auto" w:val="clear"/>
        </w:rPr>
        <w:t>rents.</w:t>
      </w:r>
      <w:r>
        <w:rPr>
          <w:spacing w:val="35"/>
          <w:shd w:fill="FFFF00" w:color="auto" w:val="clear"/>
        </w:rPr>
        <w:t> </w:t>
      </w:r>
      <w:r>
        <w:rPr>
          <w:shd w:fill="FFFF00" w:color="auto" w:val="clear"/>
        </w:rPr>
        <w:t>If</w:t>
      </w:r>
      <w:r>
        <w:rPr>
          <w:spacing w:val="-13"/>
          <w:shd w:fill="FFFF00" w:color="auto" w:val="clear"/>
        </w:rPr>
        <w:t> </w:t>
      </w:r>
      <w:r>
        <w:rPr>
          <w:shd w:fill="FFFF00" w:color="auto" w:val="clear"/>
        </w:rPr>
        <w:t>a</w:t>
      </w:r>
      <w:r>
        <w:rPr>
          <w:spacing w:val="-13"/>
          <w:shd w:fill="FFFF00" w:color="auto" w:val="clear"/>
        </w:rPr>
        <w:t> </w:t>
      </w:r>
      <w:r>
        <w:rPr>
          <w:shd w:fill="FFFF00" w:color="auto" w:val="clear"/>
        </w:rPr>
        <w:t>Flat</w:t>
      </w:r>
      <w:r>
        <w:rPr>
          <w:spacing w:val="-13"/>
          <w:shd w:fill="FFFF00" w:color="auto" w:val="clear"/>
        </w:rPr>
        <w:t> </w:t>
      </w:r>
      <w:r>
        <w:rPr>
          <w:shd w:fill="FFFF00" w:color="auto" w:val="clear"/>
        </w:rPr>
        <w:t>Rent</w:t>
      </w:r>
      <w:r>
        <w:rPr>
          <w:spacing w:val="-13"/>
          <w:shd w:fill="FFFF00" w:color="auto" w:val="clear"/>
        </w:rPr>
        <w:t> </w:t>
      </w:r>
      <w:r>
        <w:rPr>
          <w:shd w:fill="FFFF00" w:color="auto" w:val="clear"/>
        </w:rPr>
        <w:t>family</w:t>
      </w:r>
      <w:r>
        <w:rPr>
          <w:spacing w:val="-13"/>
          <w:shd w:fill="FFFF00" w:color="auto" w:val="clear"/>
        </w:rPr>
        <w:t> </w:t>
      </w:r>
      <w:r>
        <w:rPr>
          <w:shd w:fill="FFFF00" w:color="auto" w:val="clear"/>
        </w:rPr>
        <w:t>is</w:t>
      </w:r>
      <w:r>
        <w:rPr>
          <w:spacing w:val="-13"/>
          <w:shd w:fill="FFFF00" w:color="auto" w:val="clear"/>
        </w:rPr>
        <w:t> </w:t>
      </w:r>
      <w:r>
        <w:rPr>
          <w:shd w:fill="FFFF00" w:color="auto" w:val="clear"/>
        </w:rPr>
        <w:t>over</w:t>
      </w:r>
      <w:r>
        <w:rPr>
          <w:spacing w:val="-13"/>
          <w:shd w:fill="FFFF00" w:color="auto" w:val="clear"/>
        </w:rPr>
        <w:t> </w:t>
      </w:r>
      <w:r>
        <w:rPr>
          <w:shd w:fill="FFFF00" w:color="auto" w:val="clear"/>
        </w:rPr>
        <w:t>income</w:t>
      </w:r>
      <w:r>
        <w:rPr>
          <w:spacing w:val="-13"/>
          <w:shd w:fill="FFFF00" w:color="auto" w:val="clear"/>
        </w:rPr>
        <w:t> </w:t>
      </w:r>
      <w:r>
        <w:rPr>
          <w:shd w:fill="FFFF00" w:color="auto" w:val="clear"/>
        </w:rPr>
        <w:t>at</w:t>
      </w:r>
      <w:r>
        <w:rPr>
          <w:spacing w:val="-13"/>
          <w:shd w:fill="FFFF00" w:color="auto" w:val="clear"/>
        </w:rPr>
        <w:t> </w:t>
      </w:r>
      <w:r>
        <w:rPr>
          <w:shd w:fill="FFFF00" w:color="auto" w:val="clear"/>
        </w:rPr>
        <w:t>the</w:t>
      </w:r>
      <w:r>
        <w:rPr>
          <w:spacing w:val="-13"/>
          <w:shd w:fill="FFFF00" w:color="auto" w:val="clear"/>
        </w:rPr>
        <w:t> </w:t>
      </w:r>
      <w:r>
        <w:rPr>
          <w:shd w:fill="FFFF00" w:color="auto" w:val="clear"/>
        </w:rPr>
        <w:t>reexamination,</w:t>
      </w:r>
      <w:r>
        <w:rPr/>
        <w:t> </w:t>
      </w:r>
      <w:r>
        <w:rPr>
          <w:shd w:fill="FFFF00" w:color="auto" w:val="clear"/>
        </w:rPr>
        <w:t>an interim reexamination must be conducted in 12</w:t>
      </w:r>
      <w:r>
        <w:rPr>
          <w:spacing w:val="-3"/>
          <w:shd w:fill="FFFF00" w:color="auto" w:val="clear"/>
        </w:rPr>
        <w:t> </w:t>
      </w:r>
      <w:r>
        <w:rPr>
          <w:shd w:fill="FFFF00" w:color="auto" w:val="clear"/>
        </w:rPr>
        <w:t>months.</w:t>
      </w:r>
    </w:p>
    <w:p>
      <w:pPr>
        <w:pStyle w:val="BodyText"/>
        <w:spacing w:before="4"/>
        <w:ind w:left="0" w:firstLine="0"/>
        <w:jc w:val="left"/>
        <w:rPr>
          <w:sz w:val="16"/>
        </w:rPr>
      </w:pPr>
    </w:p>
    <w:p>
      <w:pPr>
        <w:pStyle w:val="Heading2"/>
        <w:numPr>
          <w:ilvl w:val="1"/>
          <w:numId w:val="5"/>
        </w:numPr>
        <w:tabs>
          <w:tab w:pos="1600" w:val="left" w:leader="none"/>
        </w:tabs>
        <w:spacing w:line="240" w:lineRule="auto" w:before="90" w:after="0"/>
        <w:ind w:left="1600" w:right="0" w:hanging="360"/>
        <w:jc w:val="both"/>
      </w:pPr>
      <w:bookmarkStart w:name="_TOC_250052" w:id="86"/>
      <w:bookmarkEnd w:id="86"/>
      <w:r>
        <w:rPr>
          <w:shd w:fill="FFFF00" w:color="auto" w:val="clear"/>
          <w:u w:val="thick"/>
        </w:rPr>
        <w:t>Actions</w:t>
      </w:r>
    </w:p>
    <w:p>
      <w:pPr>
        <w:pStyle w:val="ListParagraph"/>
        <w:numPr>
          <w:ilvl w:val="2"/>
          <w:numId w:val="5"/>
        </w:numPr>
        <w:tabs>
          <w:tab w:pos="1960" w:val="left" w:leader="none"/>
        </w:tabs>
        <w:spacing w:line="242" w:lineRule="auto" w:before="118" w:after="0"/>
        <w:ind w:left="1960" w:right="118" w:hanging="360"/>
        <w:jc w:val="both"/>
        <w:rPr>
          <w:sz w:val="24"/>
        </w:rPr>
      </w:pPr>
      <w:r>
        <w:rPr>
          <w:sz w:val="24"/>
          <w:shd w:fill="FFFF00" w:color="auto" w:val="clear"/>
        </w:rPr>
        <w:t>If one year after the initial over-income finding by the HA, the family’s income continues to exceed the over-income limit, the HA will provide written notification to the</w:t>
      </w:r>
      <w:r>
        <w:rPr>
          <w:spacing w:val="-1"/>
          <w:sz w:val="24"/>
          <w:shd w:fill="FFFF00" w:color="auto" w:val="clear"/>
        </w:rPr>
        <w:t> </w:t>
      </w:r>
      <w:r>
        <w:rPr>
          <w:sz w:val="24"/>
          <w:shd w:fill="FFFF00" w:color="auto" w:val="clear"/>
        </w:rPr>
        <w:t>family.</w:t>
      </w:r>
    </w:p>
    <w:p>
      <w:pPr>
        <w:pStyle w:val="ListParagraph"/>
        <w:numPr>
          <w:ilvl w:val="2"/>
          <w:numId w:val="5"/>
        </w:numPr>
        <w:tabs>
          <w:tab w:pos="1960" w:val="left" w:leader="none"/>
        </w:tabs>
        <w:spacing w:line="240" w:lineRule="auto" w:before="109" w:after="0"/>
        <w:ind w:left="1960" w:right="119" w:hanging="360"/>
        <w:jc w:val="both"/>
        <w:rPr>
          <w:sz w:val="24"/>
        </w:rPr>
      </w:pPr>
      <w:r>
        <w:rPr>
          <w:sz w:val="24"/>
          <w:shd w:fill="FFFF00" w:color="auto" w:val="clear"/>
        </w:rPr>
        <w:t>This notification must inform the family that their income has exceeded the over- income limit for one year, and if the family’s income continues to exceed the over- income limit for the next 12 consecutive months, the family will be subject to a</w:t>
      </w:r>
      <w:r>
        <w:rPr>
          <w:spacing w:val="-29"/>
          <w:sz w:val="24"/>
          <w:shd w:fill="FFFF00" w:color="auto" w:val="clear"/>
        </w:rPr>
        <w:t> </w:t>
      </w:r>
      <w:r>
        <w:rPr>
          <w:sz w:val="24"/>
          <w:shd w:fill="FFFF00" w:color="auto" w:val="clear"/>
        </w:rPr>
        <w:t>higher rent (based on HUD guidelines to be provided and will be posted in the development office).</w:t>
      </w:r>
    </w:p>
    <w:p>
      <w:pPr>
        <w:spacing w:line="242" w:lineRule="auto" w:before="123"/>
        <w:ind w:left="1960" w:right="118" w:firstLine="0"/>
        <w:jc w:val="both"/>
        <w:rPr>
          <w:sz w:val="24"/>
        </w:rPr>
      </w:pPr>
      <w:r>
        <w:rPr>
          <w:b/>
          <w:sz w:val="24"/>
          <w:shd w:fill="FF0000" w:color="auto" w:val="clear"/>
        </w:rPr>
        <w:t>PHA Option: Terminate assistance within six months (</w:t>
      </w:r>
      <w:r>
        <w:rPr>
          <w:sz w:val="24"/>
          <w:shd w:fill="FF0000" w:color="auto" w:val="clear"/>
          <w:u w:val="single"/>
        </w:rPr>
        <w:t>remove this line and/or</w:t>
      </w:r>
      <w:r>
        <w:rPr>
          <w:sz w:val="24"/>
        </w:rPr>
        <w:t> </w:t>
      </w:r>
      <w:r>
        <w:rPr>
          <w:sz w:val="24"/>
          <w:shd w:fill="FF0000" w:color="auto" w:val="clear"/>
          <w:u w:val="single"/>
        </w:rPr>
        <w:t>replace higher rent option in above paragraph)</w:t>
      </w:r>
    </w:p>
    <w:p>
      <w:pPr>
        <w:pStyle w:val="BodyText"/>
        <w:spacing w:before="114"/>
        <w:ind w:left="2410" w:right="118" w:hanging="810"/>
      </w:pPr>
      <w:r>
        <w:rPr>
          <w:b/>
          <w:shd w:fill="FFFF00" w:color="auto" w:val="clear"/>
        </w:rPr>
        <w:t>NOTE: </w:t>
      </w:r>
      <w:r>
        <w:rPr>
          <w:shd w:fill="FFFF00" w:color="auto" w:val="clear"/>
        </w:rPr>
        <w:t>If the HA discovers through an annual or interim reexamination that a previously</w:t>
      </w:r>
      <w:r>
        <w:rPr/>
        <w:t> </w:t>
      </w:r>
      <w:r>
        <w:rPr>
          <w:shd w:fill="FFFF00" w:color="auto" w:val="clear"/>
        </w:rPr>
        <w:t>over-income family has income that is now below the over-income limit, the</w:t>
      </w:r>
      <w:r>
        <w:rPr/>
        <w:t> </w:t>
      </w:r>
      <w:r>
        <w:rPr>
          <w:shd w:fill="FFFF00" w:color="auto" w:val="clear"/>
        </w:rPr>
        <w:t>family is no longer subject to these provisions. A previously over-income family</w:t>
      </w:r>
      <w:r>
        <w:rPr/>
        <w:t> </w:t>
      </w:r>
      <w:r>
        <w:rPr>
          <w:shd w:fill="FFFF00" w:color="auto" w:val="clear"/>
        </w:rPr>
        <w:t>would</w:t>
      </w:r>
      <w:r>
        <w:rPr>
          <w:spacing w:val="-13"/>
          <w:shd w:fill="FFFF00" w:color="auto" w:val="clear"/>
        </w:rPr>
        <w:t> </w:t>
      </w:r>
      <w:r>
        <w:rPr>
          <w:shd w:fill="FFFF00" w:color="auto" w:val="clear"/>
        </w:rPr>
        <w:t>be</w:t>
      </w:r>
      <w:r>
        <w:rPr>
          <w:spacing w:val="-13"/>
          <w:shd w:fill="FFFF00" w:color="auto" w:val="clear"/>
        </w:rPr>
        <w:t> </w:t>
      </w:r>
      <w:r>
        <w:rPr>
          <w:shd w:fill="FFFF00" w:color="auto" w:val="clear"/>
        </w:rPr>
        <w:t>entitled</w:t>
      </w:r>
      <w:r>
        <w:rPr>
          <w:spacing w:val="-12"/>
          <w:shd w:fill="FFFF00" w:color="auto" w:val="clear"/>
        </w:rPr>
        <w:t> </w:t>
      </w:r>
      <w:r>
        <w:rPr>
          <w:shd w:fill="FFFF00" w:color="auto" w:val="clear"/>
        </w:rPr>
        <w:t>to</w:t>
      </w:r>
      <w:r>
        <w:rPr>
          <w:spacing w:val="-12"/>
          <w:shd w:fill="FFFF00" w:color="auto" w:val="clear"/>
        </w:rPr>
        <w:t> </w:t>
      </w:r>
      <w:r>
        <w:rPr>
          <w:shd w:fill="FFFF00" w:color="auto" w:val="clear"/>
        </w:rPr>
        <w:t>a</w:t>
      </w:r>
      <w:r>
        <w:rPr>
          <w:spacing w:val="-12"/>
          <w:shd w:fill="FFFF00" w:color="auto" w:val="clear"/>
        </w:rPr>
        <w:t> </w:t>
      </w:r>
      <w:r>
        <w:rPr>
          <w:shd w:fill="FFFF00" w:color="auto" w:val="clear"/>
        </w:rPr>
        <w:t>new</w:t>
      </w:r>
      <w:r>
        <w:rPr>
          <w:spacing w:val="-13"/>
          <w:shd w:fill="FFFF00" w:color="auto" w:val="clear"/>
        </w:rPr>
        <w:t> </w:t>
      </w:r>
      <w:r>
        <w:rPr>
          <w:shd w:fill="FFFF00" w:color="auto" w:val="clear"/>
        </w:rPr>
        <w:t>two-year</w:t>
      </w:r>
      <w:r>
        <w:rPr>
          <w:spacing w:val="-12"/>
          <w:shd w:fill="FFFF00" w:color="auto" w:val="clear"/>
        </w:rPr>
        <w:t> </w:t>
      </w:r>
      <w:r>
        <w:rPr>
          <w:shd w:fill="FFFF00" w:color="auto" w:val="clear"/>
        </w:rPr>
        <w:t>grace</w:t>
      </w:r>
      <w:r>
        <w:rPr>
          <w:spacing w:val="-12"/>
          <w:shd w:fill="FFFF00" w:color="auto" w:val="clear"/>
        </w:rPr>
        <w:t> </w:t>
      </w:r>
      <w:r>
        <w:rPr>
          <w:shd w:fill="FFFF00" w:color="auto" w:val="clear"/>
        </w:rPr>
        <w:t>period</w:t>
      </w:r>
      <w:r>
        <w:rPr>
          <w:spacing w:val="-12"/>
          <w:shd w:fill="FFFF00" w:color="auto" w:val="clear"/>
        </w:rPr>
        <w:t> </w:t>
      </w:r>
      <w:r>
        <w:rPr>
          <w:shd w:fill="FFFF00" w:color="auto" w:val="clear"/>
        </w:rPr>
        <w:t>if</w:t>
      </w:r>
      <w:r>
        <w:rPr>
          <w:spacing w:val="-12"/>
          <w:shd w:fill="FFFF00" w:color="auto" w:val="clear"/>
        </w:rPr>
        <w:t> </w:t>
      </w:r>
      <w:r>
        <w:rPr>
          <w:shd w:fill="FFFF00" w:color="auto" w:val="clear"/>
        </w:rPr>
        <w:t>the</w:t>
      </w:r>
      <w:r>
        <w:rPr>
          <w:spacing w:val="-13"/>
          <w:shd w:fill="FFFF00" w:color="auto" w:val="clear"/>
        </w:rPr>
        <w:t> </w:t>
      </w:r>
      <w:r>
        <w:rPr>
          <w:shd w:fill="FFFF00" w:color="auto" w:val="clear"/>
        </w:rPr>
        <w:t>family’s</w:t>
      </w:r>
      <w:r>
        <w:rPr>
          <w:spacing w:val="-13"/>
          <w:shd w:fill="FFFF00" w:color="auto" w:val="clear"/>
        </w:rPr>
        <w:t> </w:t>
      </w:r>
      <w:r>
        <w:rPr>
          <w:shd w:fill="FFFF00" w:color="auto" w:val="clear"/>
        </w:rPr>
        <w:t>income</w:t>
      </w:r>
      <w:r>
        <w:rPr>
          <w:spacing w:val="-12"/>
          <w:shd w:fill="FFFF00" w:color="auto" w:val="clear"/>
        </w:rPr>
        <w:t> </w:t>
      </w:r>
      <w:r>
        <w:rPr>
          <w:shd w:fill="FFFF00" w:color="auto" w:val="clear"/>
        </w:rPr>
        <w:t>once</w:t>
      </w:r>
      <w:r>
        <w:rPr>
          <w:spacing w:val="-12"/>
          <w:shd w:fill="FFFF00" w:color="auto" w:val="clear"/>
        </w:rPr>
        <w:t> </w:t>
      </w:r>
      <w:r>
        <w:rPr>
          <w:shd w:fill="FFFF00" w:color="auto" w:val="clear"/>
        </w:rPr>
        <w:t>again</w:t>
      </w:r>
      <w:r>
        <w:rPr/>
        <w:t> </w:t>
      </w:r>
      <w:r>
        <w:rPr>
          <w:shd w:fill="FFFF00" w:color="auto" w:val="clear"/>
        </w:rPr>
        <w:t>exceeds the over-income</w:t>
      </w:r>
      <w:r>
        <w:rPr>
          <w:spacing w:val="-3"/>
          <w:shd w:fill="FFFF00" w:color="auto" w:val="clear"/>
        </w:rPr>
        <w:t> </w:t>
      </w:r>
      <w:r>
        <w:rPr>
          <w:shd w:fill="FFFF00" w:color="auto" w:val="clear"/>
        </w:rPr>
        <w:t>limit.</w:t>
      </w:r>
    </w:p>
    <w:p>
      <w:pPr>
        <w:pStyle w:val="BodyText"/>
        <w:spacing w:line="259" w:lineRule="auto" w:before="123"/>
        <w:ind w:left="2860" w:right="118" w:hanging="1260"/>
      </w:pPr>
      <w:r>
        <w:rPr>
          <w:b/>
          <w:color w:val="2A2A2A"/>
          <w:spacing w:val="2"/>
          <w:shd w:fill="FFFF00" w:color="auto" w:val="clear"/>
          <w:u w:val="thick" w:color="2A2A2A"/>
        </w:rPr>
        <w:t>Exception: </w:t>
      </w:r>
      <w:r>
        <w:rPr>
          <w:shd w:fill="FFFF00" w:color="auto" w:val="clear"/>
        </w:rPr>
        <w:t>The over-income limit does not apply to families with income exceeding the</w:t>
      </w:r>
      <w:r>
        <w:rPr/>
        <w:t> </w:t>
      </w:r>
      <w:r>
        <w:rPr>
          <w:shd w:fill="FFFF00" w:color="auto" w:val="clear"/>
        </w:rPr>
        <w:t>over-income limit if they are housed by a PHA </w:t>
      </w:r>
      <w:r>
        <w:rPr>
          <w:shd w:fill="FFFF00" w:color="auto" w:val="clear"/>
          <w:u w:val="single"/>
        </w:rPr>
        <w:t>renting to over-income</w:t>
      </w:r>
      <w:r>
        <w:rPr/>
        <w:t> </w:t>
      </w:r>
      <w:r>
        <w:rPr>
          <w:shd w:fill="FFFF00" w:color="auto" w:val="clear"/>
          <w:u w:val="single"/>
        </w:rPr>
        <w:t>families</w:t>
      </w:r>
      <w:r>
        <w:rPr>
          <w:spacing w:val="-13"/>
          <w:shd w:fill="FFFF00" w:color="auto" w:val="clear"/>
          <w:u w:val="single"/>
        </w:rPr>
        <w:t> </w:t>
      </w:r>
      <w:r>
        <w:rPr>
          <w:shd w:fill="FFFF00" w:color="auto" w:val="clear"/>
          <w:u w:val="single"/>
        </w:rPr>
        <w:t>under</w:t>
      </w:r>
      <w:r>
        <w:rPr>
          <w:spacing w:val="-13"/>
          <w:shd w:fill="FFFF00" w:color="auto" w:val="clear"/>
          <w:u w:val="single"/>
        </w:rPr>
        <w:t> </w:t>
      </w:r>
      <w:r>
        <w:rPr>
          <w:shd w:fill="FFFF00" w:color="auto" w:val="clear"/>
          <w:u w:val="single"/>
        </w:rPr>
        <w:t>Section</w:t>
      </w:r>
      <w:r>
        <w:rPr>
          <w:spacing w:val="-12"/>
          <w:shd w:fill="FFFF00" w:color="auto" w:val="clear"/>
          <w:u w:val="single"/>
        </w:rPr>
        <w:t> </w:t>
      </w:r>
      <w:r>
        <w:rPr>
          <w:shd w:fill="FFFF00" w:color="auto" w:val="clear"/>
          <w:u w:val="single"/>
        </w:rPr>
        <w:t>XXIV,</w:t>
      </w:r>
      <w:r>
        <w:rPr>
          <w:spacing w:val="-13"/>
          <w:shd w:fill="FFFF00" w:color="auto" w:val="clear"/>
          <w:u w:val="single"/>
        </w:rPr>
        <w:t> </w:t>
      </w:r>
      <w:r>
        <w:rPr>
          <w:shd w:fill="FFFF00" w:color="auto" w:val="clear"/>
          <w:u w:val="single"/>
        </w:rPr>
        <w:t>Occupancy</w:t>
      </w:r>
      <w:r>
        <w:rPr>
          <w:spacing w:val="-13"/>
          <w:shd w:fill="FFFF00" w:color="auto" w:val="clear"/>
          <w:u w:val="single"/>
        </w:rPr>
        <w:t> </w:t>
      </w:r>
      <w:r>
        <w:rPr>
          <w:shd w:fill="FFFF00" w:color="auto" w:val="clear"/>
          <w:u w:val="single"/>
        </w:rPr>
        <w:t>by</w:t>
      </w:r>
      <w:r>
        <w:rPr>
          <w:spacing w:val="-12"/>
          <w:shd w:fill="FFFF00" w:color="auto" w:val="clear"/>
          <w:u w:val="single"/>
        </w:rPr>
        <w:t> </w:t>
      </w:r>
      <w:r>
        <w:rPr>
          <w:shd w:fill="FFFF00" w:color="auto" w:val="clear"/>
          <w:u w:val="single"/>
        </w:rPr>
        <w:t>over</w:t>
      </w:r>
      <w:r>
        <w:rPr>
          <w:spacing w:val="-13"/>
          <w:shd w:fill="FFFF00" w:color="auto" w:val="clear"/>
          <w:u w:val="single"/>
        </w:rPr>
        <w:t> </w:t>
      </w:r>
      <w:r>
        <w:rPr>
          <w:shd w:fill="FFFF00" w:color="auto" w:val="clear"/>
          <w:u w:val="single"/>
        </w:rPr>
        <w:t>Income</w:t>
      </w:r>
      <w:r>
        <w:rPr>
          <w:spacing w:val="-12"/>
          <w:shd w:fill="FFFF00" w:color="auto" w:val="clear"/>
          <w:u w:val="single"/>
        </w:rPr>
        <w:t> </w:t>
      </w:r>
      <w:r>
        <w:rPr>
          <w:shd w:fill="FFFF00" w:color="auto" w:val="clear"/>
          <w:u w:val="single"/>
        </w:rPr>
        <w:t>Families</w:t>
      </w:r>
      <w:r>
        <w:rPr>
          <w:spacing w:val="-13"/>
          <w:shd w:fill="FFFF00" w:color="auto" w:val="clear"/>
          <w:u w:val="single"/>
        </w:rPr>
        <w:t> </w:t>
      </w:r>
      <w:r>
        <w:rPr>
          <w:shd w:fill="FFFF00" w:color="auto" w:val="clear"/>
          <w:u w:val="single"/>
        </w:rPr>
        <w:t>in</w:t>
      </w:r>
      <w:r>
        <w:rPr>
          <w:spacing w:val="-13"/>
          <w:shd w:fill="FFFF00" w:color="auto" w:val="clear"/>
          <w:u w:val="single"/>
        </w:rPr>
        <w:t> </w:t>
      </w:r>
      <w:r>
        <w:rPr>
          <w:shd w:fill="FFFF00" w:color="auto" w:val="clear"/>
          <w:u w:val="single"/>
        </w:rPr>
        <w:t>Certain</w:t>
      </w:r>
      <w:r>
        <w:rPr/>
        <w:t> </w:t>
      </w:r>
      <w:r>
        <w:rPr>
          <w:shd w:fill="FFFF00" w:color="auto" w:val="clear"/>
          <w:u w:val="single"/>
        </w:rPr>
        <w:t>Public</w:t>
      </w:r>
      <w:r>
        <w:rPr>
          <w:spacing w:val="-2"/>
          <w:shd w:fill="FFFF00" w:color="auto" w:val="clear"/>
          <w:u w:val="single"/>
        </w:rPr>
        <w:t> </w:t>
      </w:r>
      <w:r>
        <w:rPr>
          <w:shd w:fill="FFFF00" w:color="auto" w:val="clear"/>
          <w:u w:val="single"/>
        </w:rPr>
        <w:t>Housing.</w:t>
      </w:r>
    </w:p>
    <w:p>
      <w:pPr>
        <w:pStyle w:val="BodyText"/>
        <w:ind w:left="0" w:firstLine="0"/>
        <w:jc w:val="left"/>
        <w:rPr>
          <w:sz w:val="20"/>
        </w:rPr>
      </w:pPr>
    </w:p>
    <w:p>
      <w:pPr>
        <w:pStyle w:val="BodyText"/>
        <w:spacing w:before="7"/>
        <w:ind w:left="0" w:firstLine="0"/>
        <w:jc w:val="left"/>
      </w:pPr>
    </w:p>
    <w:p>
      <w:pPr>
        <w:pStyle w:val="Heading2"/>
        <w:numPr>
          <w:ilvl w:val="0"/>
          <w:numId w:val="5"/>
        </w:numPr>
        <w:tabs>
          <w:tab w:pos="1239" w:val="left" w:leader="none"/>
          <w:tab w:pos="1240" w:val="left" w:leader="none"/>
        </w:tabs>
        <w:spacing w:line="240" w:lineRule="auto" w:before="90" w:after="0"/>
        <w:ind w:left="1240" w:right="0" w:hanging="874"/>
        <w:jc w:val="left"/>
      </w:pPr>
      <w:bookmarkStart w:name="_TOC_250051" w:id="87"/>
      <w:r>
        <w:rPr/>
        <w:t>LEASE TERMINATION</w:t>
      </w:r>
      <w:r>
        <w:rPr>
          <w:spacing w:val="-1"/>
        </w:rPr>
        <w:t> </w:t>
      </w:r>
      <w:bookmarkEnd w:id="87"/>
      <w:r>
        <w:rPr/>
        <w:t>PROCEDURES</w:t>
      </w:r>
    </w:p>
    <w:p>
      <w:pPr>
        <w:pStyle w:val="Heading2"/>
        <w:numPr>
          <w:ilvl w:val="1"/>
          <w:numId w:val="5"/>
        </w:numPr>
        <w:tabs>
          <w:tab w:pos="1600" w:val="left" w:leader="none"/>
        </w:tabs>
        <w:spacing w:line="240" w:lineRule="auto" w:before="117" w:after="0"/>
        <w:ind w:left="1600" w:right="0" w:hanging="360"/>
        <w:jc w:val="left"/>
      </w:pPr>
      <w:bookmarkStart w:name="_TOC_250050" w:id="88"/>
      <w:r>
        <w:rPr>
          <w:u w:val="thick"/>
        </w:rPr>
        <w:t>General Policy: Lease</w:t>
      </w:r>
      <w:r>
        <w:rPr>
          <w:spacing w:val="-3"/>
          <w:u w:val="thick"/>
        </w:rPr>
        <w:t> </w:t>
      </w:r>
      <w:bookmarkEnd w:id="88"/>
      <w:r>
        <w:rPr>
          <w:u w:val="thick"/>
        </w:rPr>
        <w:t>Termination:</w:t>
      </w:r>
    </w:p>
    <w:p>
      <w:pPr>
        <w:pStyle w:val="BodyText"/>
        <w:spacing w:before="10"/>
        <w:ind w:left="0" w:firstLine="0"/>
        <w:jc w:val="left"/>
        <w:rPr>
          <w:b/>
          <w:sz w:val="20"/>
        </w:rPr>
      </w:pPr>
    </w:p>
    <w:p>
      <w:pPr>
        <w:pStyle w:val="BodyText"/>
        <w:spacing w:line="237" w:lineRule="auto"/>
        <w:ind w:left="1600" w:firstLine="0"/>
        <w:jc w:val="left"/>
      </w:pPr>
      <w:r>
        <w:rPr/>
        <w:t>No resident's lease shall be terminated except in compliance with HUD regulations, the lease terms, and state law.</w:t>
      </w:r>
    </w:p>
    <w:p>
      <w:pPr>
        <w:spacing w:after="0" w:line="237" w:lineRule="auto"/>
        <w:jc w:val="left"/>
        <w:sectPr>
          <w:pgSz w:w="12240" w:h="15840"/>
          <w:pgMar w:header="736" w:footer="1098" w:top="1380" w:bottom="1280" w:left="560" w:right="1320"/>
        </w:sectPr>
      </w:pPr>
    </w:p>
    <w:p>
      <w:pPr>
        <w:pStyle w:val="Heading2"/>
        <w:numPr>
          <w:ilvl w:val="1"/>
          <w:numId w:val="5"/>
        </w:numPr>
        <w:tabs>
          <w:tab w:pos="1600" w:val="left" w:leader="none"/>
        </w:tabs>
        <w:spacing w:line="240" w:lineRule="auto" w:before="95" w:after="0"/>
        <w:ind w:left="1600" w:right="0" w:hanging="360"/>
        <w:jc w:val="both"/>
      </w:pPr>
      <w:bookmarkStart w:name="_TOC_250049" w:id="89"/>
      <w:r>
        <w:rPr>
          <w:u w:val="thick"/>
        </w:rPr>
        <w:t>Notice</w:t>
      </w:r>
      <w:r>
        <w:rPr>
          <w:spacing w:val="-2"/>
          <w:u w:val="thick"/>
        </w:rPr>
        <w:t> </w:t>
      </w:r>
      <w:bookmarkEnd w:id="89"/>
      <w:r>
        <w:rPr>
          <w:u w:val="thick"/>
        </w:rPr>
        <w:t>Requirements:</w:t>
      </w:r>
    </w:p>
    <w:p>
      <w:pPr>
        <w:pStyle w:val="BodyText"/>
        <w:spacing w:before="7"/>
        <w:ind w:left="0" w:firstLine="0"/>
        <w:jc w:val="left"/>
        <w:rPr>
          <w:b/>
          <w:sz w:val="20"/>
        </w:rPr>
      </w:pPr>
    </w:p>
    <w:p>
      <w:pPr>
        <w:pStyle w:val="ListParagraph"/>
        <w:numPr>
          <w:ilvl w:val="2"/>
          <w:numId w:val="5"/>
        </w:numPr>
        <w:tabs>
          <w:tab w:pos="1960" w:val="left" w:leader="none"/>
        </w:tabs>
        <w:spacing w:line="242" w:lineRule="auto" w:before="0" w:after="0"/>
        <w:ind w:left="1960" w:right="118" w:hanging="360"/>
        <w:jc w:val="both"/>
        <w:rPr>
          <w:sz w:val="24"/>
        </w:rPr>
      </w:pPr>
      <w:r>
        <w:rPr>
          <w:sz w:val="24"/>
        </w:rPr>
        <w:t>No</w:t>
      </w:r>
      <w:r>
        <w:rPr>
          <w:spacing w:val="-8"/>
          <w:sz w:val="24"/>
        </w:rPr>
        <w:t> </w:t>
      </w:r>
      <w:r>
        <w:rPr>
          <w:sz w:val="24"/>
        </w:rPr>
        <w:t>resident</w:t>
      </w:r>
      <w:r>
        <w:rPr>
          <w:spacing w:val="-8"/>
          <w:sz w:val="24"/>
        </w:rPr>
        <w:t> </w:t>
      </w:r>
      <w:r>
        <w:rPr>
          <w:sz w:val="24"/>
        </w:rPr>
        <w:t>shall</w:t>
      </w:r>
      <w:r>
        <w:rPr>
          <w:spacing w:val="-8"/>
          <w:sz w:val="24"/>
        </w:rPr>
        <w:t> </w:t>
      </w:r>
      <w:r>
        <w:rPr>
          <w:sz w:val="24"/>
        </w:rPr>
        <w:t>be</w:t>
      </w:r>
      <w:r>
        <w:rPr>
          <w:spacing w:val="-8"/>
          <w:sz w:val="24"/>
        </w:rPr>
        <w:t> </w:t>
      </w:r>
      <w:r>
        <w:rPr>
          <w:sz w:val="24"/>
        </w:rPr>
        <w:t>given</w:t>
      </w:r>
      <w:r>
        <w:rPr>
          <w:spacing w:val="-8"/>
          <w:sz w:val="24"/>
        </w:rPr>
        <w:t> </w:t>
      </w:r>
      <w:r>
        <w:rPr>
          <w:sz w:val="24"/>
        </w:rPr>
        <w:t>a</w:t>
      </w:r>
      <w:r>
        <w:rPr>
          <w:spacing w:val="-8"/>
          <w:sz w:val="24"/>
        </w:rPr>
        <w:t> </w:t>
      </w:r>
      <w:r>
        <w:rPr>
          <w:sz w:val="24"/>
        </w:rPr>
        <w:t>Notice</w:t>
      </w:r>
      <w:r>
        <w:rPr>
          <w:spacing w:val="-8"/>
          <w:sz w:val="24"/>
        </w:rPr>
        <w:t> </w:t>
      </w:r>
      <w:r>
        <w:rPr>
          <w:sz w:val="24"/>
        </w:rPr>
        <w:t>of</w:t>
      </w:r>
      <w:r>
        <w:rPr>
          <w:spacing w:val="-8"/>
          <w:sz w:val="24"/>
        </w:rPr>
        <w:t> </w:t>
      </w:r>
      <w:r>
        <w:rPr>
          <w:sz w:val="24"/>
        </w:rPr>
        <w:t>Lease</w:t>
      </w:r>
      <w:r>
        <w:rPr>
          <w:spacing w:val="-8"/>
          <w:sz w:val="24"/>
        </w:rPr>
        <w:t> </w:t>
      </w:r>
      <w:r>
        <w:rPr>
          <w:sz w:val="24"/>
        </w:rPr>
        <w:t>Termination</w:t>
      </w:r>
      <w:r>
        <w:rPr>
          <w:spacing w:val="-8"/>
          <w:sz w:val="24"/>
        </w:rPr>
        <w:t> </w:t>
      </w:r>
      <w:r>
        <w:rPr>
          <w:sz w:val="24"/>
        </w:rPr>
        <w:t>without</w:t>
      </w:r>
      <w:r>
        <w:rPr>
          <w:spacing w:val="-7"/>
          <w:sz w:val="24"/>
        </w:rPr>
        <w:t> </w:t>
      </w:r>
      <w:r>
        <w:rPr>
          <w:sz w:val="24"/>
        </w:rPr>
        <w:t>being</w:t>
      </w:r>
      <w:r>
        <w:rPr>
          <w:spacing w:val="-8"/>
          <w:sz w:val="24"/>
        </w:rPr>
        <w:t> </w:t>
      </w:r>
      <w:r>
        <w:rPr>
          <w:sz w:val="24"/>
        </w:rPr>
        <w:t>told</w:t>
      </w:r>
      <w:r>
        <w:rPr>
          <w:spacing w:val="-8"/>
          <w:sz w:val="24"/>
        </w:rPr>
        <w:t> </w:t>
      </w:r>
      <w:r>
        <w:rPr>
          <w:sz w:val="24"/>
        </w:rPr>
        <w:t>by</w:t>
      </w:r>
      <w:r>
        <w:rPr>
          <w:spacing w:val="-8"/>
          <w:sz w:val="24"/>
        </w:rPr>
        <w:t> </w:t>
      </w:r>
      <w:r>
        <w:rPr>
          <w:sz w:val="24"/>
        </w:rPr>
        <w:t>the</w:t>
      </w:r>
      <w:r>
        <w:rPr>
          <w:spacing w:val="-8"/>
          <w:sz w:val="24"/>
        </w:rPr>
        <w:t> </w:t>
      </w:r>
      <w:r>
        <w:rPr>
          <w:sz w:val="24"/>
        </w:rPr>
        <w:t>HA in writing the reason for the termination and the requirements necessary to cure deficiencies if</w:t>
      </w:r>
      <w:r>
        <w:rPr>
          <w:spacing w:val="-1"/>
          <w:sz w:val="24"/>
        </w:rPr>
        <w:t> </w:t>
      </w:r>
      <w:r>
        <w:rPr>
          <w:sz w:val="24"/>
        </w:rPr>
        <w:t>curable.</w:t>
      </w:r>
    </w:p>
    <w:p>
      <w:pPr>
        <w:pStyle w:val="ListParagraph"/>
        <w:numPr>
          <w:ilvl w:val="3"/>
          <w:numId w:val="5"/>
        </w:numPr>
        <w:tabs>
          <w:tab w:pos="2320" w:val="left" w:leader="none"/>
        </w:tabs>
        <w:spacing w:line="232" w:lineRule="auto" w:before="135" w:after="0"/>
        <w:ind w:left="2320" w:right="118" w:hanging="360"/>
        <w:jc w:val="both"/>
        <w:rPr>
          <w:sz w:val="24"/>
        </w:rPr>
      </w:pPr>
      <w:r>
        <w:rPr>
          <w:sz w:val="24"/>
        </w:rPr>
        <w:t>The resident must also be informed of his/her right to request a hearing in accordance with the Grievance Procedure, and be given the opportunity to make such a reply as he/she may</w:t>
      </w:r>
      <w:r>
        <w:rPr>
          <w:spacing w:val="-3"/>
          <w:sz w:val="24"/>
        </w:rPr>
        <w:t> </w:t>
      </w:r>
      <w:r>
        <w:rPr>
          <w:sz w:val="24"/>
        </w:rPr>
        <w:t>wish.</w:t>
      </w:r>
    </w:p>
    <w:p>
      <w:pPr>
        <w:pStyle w:val="ListParagraph"/>
        <w:numPr>
          <w:ilvl w:val="3"/>
          <w:numId w:val="5"/>
        </w:numPr>
        <w:tabs>
          <w:tab w:pos="2320" w:val="left" w:leader="none"/>
        </w:tabs>
        <w:spacing w:line="232" w:lineRule="auto" w:before="22" w:after="0"/>
        <w:ind w:left="2320" w:right="118" w:hanging="360"/>
        <w:jc w:val="both"/>
        <w:rPr>
          <w:sz w:val="24"/>
        </w:rPr>
      </w:pPr>
      <w:r>
        <w:rPr>
          <w:sz w:val="24"/>
        </w:rPr>
        <w:t>Lease</w:t>
      </w:r>
      <w:r>
        <w:rPr>
          <w:spacing w:val="-5"/>
          <w:sz w:val="24"/>
        </w:rPr>
        <w:t> </w:t>
      </w:r>
      <w:r>
        <w:rPr>
          <w:sz w:val="24"/>
        </w:rPr>
        <w:t>terminations</w:t>
      </w:r>
      <w:r>
        <w:rPr>
          <w:spacing w:val="-5"/>
          <w:sz w:val="24"/>
        </w:rPr>
        <w:t> </w:t>
      </w:r>
      <w:r>
        <w:rPr>
          <w:sz w:val="24"/>
        </w:rPr>
        <w:t>for</w:t>
      </w:r>
      <w:r>
        <w:rPr>
          <w:spacing w:val="-5"/>
          <w:sz w:val="24"/>
        </w:rPr>
        <w:t> </w:t>
      </w:r>
      <w:r>
        <w:rPr>
          <w:sz w:val="24"/>
        </w:rPr>
        <w:t>certain</w:t>
      </w:r>
      <w:r>
        <w:rPr>
          <w:spacing w:val="-5"/>
          <w:sz w:val="24"/>
        </w:rPr>
        <w:t> </w:t>
      </w:r>
      <w:r>
        <w:rPr>
          <w:sz w:val="24"/>
        </w:rPr>
        <w:t>actions</w:t>
      </w:r>
      <w:r>
        <w:rPr>
          <w:spacing w:val="-5"/>
          <w:sz w:val="24"/>
        </w:rPr>
        <w:t> </w:t>
      </w:r>
      <w:r>
        <w:rPr>
          <w:sz w:val="24"/>
        </w:rPr>
        <w:t>are</w:t>
      </w:r>
      <w:r>
        <w:rPr>
          <w:spacing w:val="-5"/>
          <w:sz w:val="24"/>
        </w:rPr>
        <w:t> </w:t>
      </w:r>
      <w:r>
        <w:rPr>
          <w:sz w:val="24"/>
        </w:rPr>
        <w:t>not</w:t>
      </w:r>
      <w:r>
        <w:rPr>
          <w:spacing w:val="-5"/>
          <w:sz w:val="24"/>
        </w:rPr>
        <w:t> </w:t>
      </w:r>
      <w:r>
        <w:rPr>
          <w:sz w:val="24"/>
        </w:rPr>
        <w:t>eligible</w:t>
      </w:r>
      <w:r>
        <w:rPr>
          <w:spacing w:val="-5"/>
          <w:sz w:val="24"/>
        </w:rPr>
        <w:t> </w:t>
      </w:r>
      <w:r>
        <w:rPr>
          <w:sz w:val="24"/>
        </w:rPr>
        <w:t>for</w:t>
      </w:r>
      <w:r>
        <w:rPr>
          <w:spacing w:val="-5"/>
          <w:sz w:val="24"/>
        </w:rPr>
        <w:t> </w:t>
      </w:r>
      <w:r>
        <w:rPr>
          <w:sz w:val="24"/>
        </w:rPr>
        <w:t>the</w:t>
      </w:r>
      <w:r>
        <w:rPr>
          <w:spacing w:val="-4"/>
          <w:sz w:val="24"/>
        </w:rPr>
        <w:t> </w:t>
      </w:r>
      <w:r>
        <w:rPr>
          <w:sz w:val="24"/>
        </w:rPr>
        <w:t>Grievance</w:t>
      </w:r>
      <w:r>
        <w:rPr>
          <w:spacing w:val="-5"/>
          <w:sz w:val="24"/>
        </w:rPr>
        <w:t> </w:t>
      </w:r>
      <w:r>
        <w:rPr>
          <w:sz w:val="24"/>
        </w:rPr>
        <w:t>Procedure, specifically: any criminal activity that threatens the health, safety, or right to peaceful enjoyment of the premises of other residents or the HA employees; and any drug-related criminal</w:t>
      </w:r>
      <w:r>
        <w:rPr>
          <w:spacing w:val="-1"/>
          <w:sz w:val="24"/>
        </w:rPr>
        <w:t> </w:t>
      </w:r>
      <w:r>
        <w:rPr>
          <w:sz w:val="24"/>
        </w:rPr>
        <w:t>activity.</w:t>
      </w:r>
    </w:p>
    <w:p>
      <w:pPr>
        <w:pStyle w:val="ListParagraph"/>
        <w:numPr>
          <w:ilvl w:val="2"/>
          <w:numId w:val="5"/>
        </w:numPr>
        <w:tabs>
          <w:tab w:pos="1960" w:val="left" w:leader="none"/>
        </w:tabs>
        <w:spacing w:line="240" w:lineRule="auto" w:before="132" w:after="0"/>
        <w:ind w:left="1960" w:right="0" w:hanging="360"/>
        <w:jc w:val="both"/>
        <w:rPr>
          <w:sz w:val="24"/>
        </w:rPr>
      </w:pPr>
      <w:r>
        <w:rPr>
          <w:sz w:val="24"/>
        </w:rPr>
        <w:t>Notices of lease termination shall be in accordance with the</w:t>
      </w:r>
      <w:r>
        <w:rPr>
          <w:spacing w:val="-8"/>
          <w:sz w:val="24"/>
        </w:rPr>
        <w:t> </w:t>
      </w:r>
      <w:r>
        <w:rPr>
          <w:sz w:val="24"/>
        </w:rPr>
        <w:t>lease.</w:t>
      </w:r>
    </w:p>
    <w:p>
      <w:pPr>
        <w:pStyle w:val="Heading2"/>
        <w:numPr>
          <w:ilvl w:val="1"/>
          <w:numId w:val="5"/>
        </w:numPr>
        <w:tabs>
          <w:tab w:pos="1600" w:val="left" w:leader="none"/>
        </w:tabs>
        <w:spacing w:line="240" w:lineRule="auto" w:before="118" w:after="0"/>
        <w:ind w:left="1600" w:right="0" w:hanging="360"/>
        <w:jc w:val="both"/>
      </w:pPr>
      <w:bookmarkStart w:name="_TOC_250048" w:id="90"/>
      <w:r>
        <w:rPr>
          <w:u w:val="thick"/>
        </w:rPr>
        <w:t>Record-keeping</w:t>
      </w:r>
      <w:r>
        <w:rPr>
          <w:spacing w:val="-1"/>
          <w:u w:val="thick"/>
        </w:rPr>
        <w:t> </w:t>
      </w:r>
      <w:bookmarkEnd w:id="90"/>
      <w:r>
        <w:rPr>
          <w:u w:val="thick"/>
        </w:rPr>
        <w:t>Requirements:</w:t>
      </w:r>
    </w:p>
    <w:p>
      <w:pPr>
        <w:pStyle w:val="BodyText"/>
        <w:spacing w:before="9"/>
        <w:ind w:left="0" w:firstLine="0"/>
        <w:jc w:val="left"/>
        <w:rPr>
          <w:b/>
          <w:sz w:val="20"/>
        </w:rPr>
      </w:pPr>
    </w:p>
    <w:p>
      <w:pPr>
        <w:pStyle w:val="BodyText"/>
        <w:spacing w:line="237" w:lineRule="auto" w:before="1"/>
        <w:ind w:left="1600" w:firstLine="0"/>
        <w:jc w:val="left"/>
      </w:pPr>
      <w:r>
        <w:rPr/>
        <w:t>A written record of every termination and/or eviction shall be maintained by the HA, and shall contain the following information:</w:t>
      </w:r>
    </w:p>
    <w:p>
      <w:pPr>
        <w:pStyle w:val="ListParagraph"/>
        <w:numPr>
          <w:ilvl w:val="0"/>
          <w:numId w:val="31"/>
        </w:numPr>
        <w:tabs>
          <w:tab w:pos="1959" w:val="left" w:leader="none"/>
          <w:tab w:pos="1960" w:val="left" w:leader="none"/>
        </w:tabs>
        <w:spacing w:line="294" w:lineRule="exact" w:before="22" w:after="0"/>
        <w:ind w:left="1960" w:right="0" w:hanging="360"/>
        <w:jc w:val="left"/>
        <w:rPr>
          <w:sz w:val="24"/>
        </w:rPr>
      </w:pPr>
      <w:r>
        <w:rPr>
          <w:sz w:val="24"/>
        </w:rPr>
        <w:t>Name of resident, race, ethnicity and unit</w:t>
      </w:r>
      <w:r>
        <w:rPr>
          <w:spacing w:val="-3"/>
          <w:sz w:val="24"/>
        </w:rPr>
        <w:t> </w:t>
      </w:r>
      <w:r>
        <w:rPr>
          <w:sz w:val="24"/>
        </w:rPr>
        <w:t>number;</w:t>
      </w:r>
    </w:p>
    <w:p>
      <w:pPr>
        <w:pStyle w:val="ListParagraph"/>
        <w:numPr>
          <w:ilvl w:val="0"/>
          <w:numId w:val="31"/>
        </w:numPr>
        <w:tabs>
          <w:tab w:pos="1959" w:val="left" w:leader="none"/>
          <w:tab w:pos="1960" w:val="left" w:leader="none"/>
        </w:tabs>
        <w:spacing w:line="223" w:lineRule="auto" w:before="13" w:after="0"/>
        <w:ind w:left="1960" w:right="118" w:hanging="360"/>
        <w:jc w:val="left"/>
        <w:rPr>
          <w:sz w:val="24"/>
        </w:rPr>
      </w:pPr>
      <w:r>
        <w:rPr>
          <w:sz w:val="24"/>
        </w:rPr>
        <w:t>Date of the Notice of Lease Termination and any other state or local notices required, which may be on the same form and run</w:t>
      </w:r>
      <w:r>
        <w:rPr>
          <w:spacing w:val="-6"/>
          <w:sz w:val="24"/>
        </w:rPr>
        <w:t> </w:t>
      </w:r>
      <w:r>
        <w:rPr>
          <w:sz w:val="24"/>
        </w:rPr>
        <w:t>concurrently;</w:t>
      </w:r>
    </w:p>
    <w:p>
      <w:pPr>
        <w:pStyle w:val="ListParagraph"/>
        <w:numPr>
          <w:ilvl w:val="0"/>
          <w:numId w:val="31"/>
        </w:numPr>
        <w:tabs>
          <w:tab w:pos="1959" w:val="left" w:leader="none"/>
          <w:tab w:pos="1960" w:val="left" w:leader="none"/>
        </w:tabs>
        <w:spacing w:line="223" w:lineRule="auto" w:before="33" w:after="0"/>
        <w:ind w:left="1960" w:right="118" w:hanging="360"/>
        <w:jc w:val="left"/>
        <w:rPr>
          <w:sz w:val="24"/>
        </w:rPr>
      </w:pPr>
      <w:r>
        <w:rPr>
          <w:sz w:val="24"/>
        </w:rPr>
        <w:t>Specific reason(s) for the Notice(s), with section of the lease violated, and other facts pertinent to the issuing of the Notice(s) described in</w:t>
      </w:r>
      <w:r>
        <w:rPr>
          <w:spacing w:val="-6"/>
          <w:sz w:val="24"/>
        </w:rPr>
        <w:t> </w:t>
      </w:r>
      <w:r>
        <w:rPr>
          <w:sz w:val="24"/>
        </w:rPr>
        <w:t>detail;</w:t>
      </w:r>
    </w:p>
    <w:p>
      <w:pPr>
        <w:pStyle w:val="ListParagraph"/>
        <w:numPr>
          <w:ilvl w:val="0"/>
          <w:numId w:val="31"/>
        </w:numPr>
        <w:tabs>
          <w:tab w:pos="1959" w:val="left" w:leader="none"/>
          <w:tab w:pos="1960" w:val="left" w:leader="none"/>
        </w:tabs>
        <w:spacing w:line="294" w:lineRule="exact" w:before="24" w:after="0"/>
        <w:ind w:left="1960" w:right="0" w:hanging="360"/>
        <w:jc w:val="left"/>
        <w:rPr>
          <w:sz w:val="24"/>
        </w:rPr>
      </w:pPr>
      <w:r>
        <w:rPr>
          <w:sz w:val="24"/>
        </w:rPr>
        <w:t>Date and method of notifying resident;</w:t>
      </w:r>
      <w:r>
        <w:rPr>
          <w:spacing w:val="-2"/>
          <w:sz w:val="24"/>
        </w:rPr>
        <w:t> </w:t>
      </w:r>
      <w:r>
        <w:rPr>
          <w:sz w:val="24"/>
        </w:rPr>
        <w:t>and</w:t>
      </w:r>
    </w:p>
    <w:p>
      <w:pPr>
        <w:pStyle w:val="ListParagraph"/>
        <w:numPr>
          <w:ilvl w:val="0"/>
          <w:numId w:val="31"/>
        </w:numPr>
        <w:tabs>
          <w:tab w:pos="1959" w:val="left" w:leader="none"/>
          <w:tab w:pos="1960" w:val="left" w:leader="none"/>
        </w:tabs>
        <w:spacing w:line="223" w:lineRule="auto" w:before="13" w:after="0"/>
        <w:ind w:left="1960" w:right="118" w:hanging="360"/>
        <w:jc w:val="left"/>
        <w:rPr>
          <w:sz w:val="24"/>
        </w:rPr>
      </w:pPr>
      <w:r>
        <w:rPr>
          <w:sz w:val="24"/>
        </w:rPr>
        <w:t>Summaries</w:t>
      </w:r>
      <w:r>
        <w:rPr>
          <w:spacing w:val="-9"/>
          <w:sz w:val="24"/>
        </w:rPr>
        <w:t> </w:t>
      </w:r>
      <w:r>
        <w:rPr>
          <w:sz w:val="24"/>
        </w:rPr>
        <w:t>of</w:t>
      </w:r>
      <w:r>
        <w:rPr>
          <w:spacing w:val="-9"/>
          <w:sz w:val="24"/>
        </w:rPr>
        <w:t> </w:t>
      </w:r>
      <w:r>
        <w:rPr>
          <w:sz w:val="24"/>
        </w:rPr>
        <w:t>any</w:t>
      </w:r>
      <w:r>
        <w:rPr>
          <w:spacing w:val="-10"/>
          <w:sz w:val="24"/>
        </w:rPr>
        <w:t> </w:t>
      </w:r>
      <w:r>
        <w:rPr>
          <w:sz w:val="24"/>
        </w:rPr>
        <w:t>conferences</w:t>
      </w:r>
      <w:r>
        <w:rPr>
          <w:spacing w:val="-9"/>
          <w:sz w:val="24"/>
        </w:rPr>
        <w:t> </w:t>
      </w:r>
      <w:r>
        <w:rPr>
          <w:sz w:val="24"/>
        </w:rPr>
        <w:t>held</w:t>
      </w:r>
      <w:r>
        <w:rPr>
          <w:spacing w:val="-9"/>
          <w:sz w:val="24"/>
        </w:rPr>
        <w:t> </w:t>
      </w:r>
      <w:r>
        <w:rPr>
          <w:sz w:val="24"/>
        </w:rPr>
        <w:t>with</w:t>
      </w:r>
      <w:r>
        <w:rPr>
          <w:spacing w:val="-9"/>
          <w:sz w:val="24"/>
        </w:rPr>
        <w:t> </w:t>
      </w:r>
      <w:r>
        <w:rPr>
          <w:sz w:val="24"/>
        </w:rPr>
        <w:t>resident</w:t>
      </w:r>
      <w:r>
        <w:rPr>
          <w:spacing w:val="-9"/>
          <w:sz w:val="24"/>
        </w:rPr>
        <w:t> </w:t>
      </w:r>
      <w:r>
        <w:rPr>
          <w:sz w:val="24"/>
        </w:rPr>
        <w:t>including</w:t>
      </w:r>
      <w:r>
        <w:rPr>
          <w:spacing w:val="-9"/>
          <w:sz w:val="24"/>
        </w:rPr>
        <w:t> </w:t>
      </w:r>
      <w:r>
        <w:rPr>
          <w:sz w:val="24"/>
        </w:rPr>
        <w:t>dates,</w:t>
      </w:r>
      <w:r>
        <w:rPr>
          <w:spacing w:val="-9"/>
          <w:sz w:val="24"/>
        </w:rPr>
        <w:t> </w:t>
      </w:r>
      <w:r>
        <w:rPr>
          <w:sz w:val="24"/>
        </w:rPr>
        <w:t>names</w:t>
      </w:r>
      <w:r>
        <w:rPr>
          <w:spacing w:val="-10"/>
          <w:sz w:val="24"/>
        </w:rPr>
        <w:t> </w:t>
      </w:r>
      <w:r>
        <w:rPr>
          <w:sz w:val="24"/>
        </w:rPr>
        <w:t>of</w:t>
      </w:r>
      <w:r>
        <w:rPr>
          <w:spacing w:val="-9"/>
          <w:sz w:val="24"/>
        </w:rPr>
        <w:t> </w:t>
      </w:r>
      <w:r>
        <w:rPr>
          <w:sz w:val="24"/>
        </w:rPr>
        <w:t>conference participants and</w:t>
      </w:r>
      <w:r>
        <w:rPr>
          <w:spacing w:val="-1"/>
          <w:sz w:val="24"/>
        </w:rPr>
        <w:t> </w:t>
      </w:r>
      <w:r>
        <w:rPr>
          <w:sz w:val="24"/>
        </w:rPr>
        <w:t>conclusions.</w:t>
      </w:r>
    </w:p>
    <w:p>
      <w:pPr>
        <w:pStyle w:val="BodyText"/>
        <w:ind w:left="0" w:firstLine="0"/>
        <w:jc w:val="left"/>
        <w:rPr>
          <w:sz w:val="26"/>
        </w:rPr>
      </w:pPr>
    </w:p>
    <w:p>
      <w:pPr>
        <w:pStyle w:val="BodyText"/>
        <w:ind w:left="0" w:firstLine="0"/>
        <w:jc w:val="left"/>
        <w:rPr>
          <w:sz w:val="27"/>
        </w:rPr>
      </w:pPr>
    </w:p>
    <w:p>
      <w:pPr>
        <w:pStyle w:val="Heading2"/>
        <w:numPr>
          <w:ilvl w:val="0"/>
          <w:numId w:val="5"/>
        </w:numPr>
        <w:tabs>
          <w:tab w:pos="1239" w:val="left" w:leader="none"/>
          <w:tab w:pos="1240" w:val="left" w:leader="none"/>
        </w:tabs>
        <w:spacing w:line="240" w:lineRule="auto" w:before="0" w:after="0"/>
        <w:ind w:left="1240" w:right="0" w:hanging="861"/>
        <w:jc w:val="left"/>
      </w:pPr>
      <w:bookmarkStart w:name="_TOC_250047" w:id="91"/>
      <w:bookmarkEnd w:id="91"/>
      <w:r>
        <w:rPr/>
        <w:t>UTILITIES</w:t>
      </w:r>
    </w:p>
    <w:p>
      <w:pPr>
        <w:pStyle w:val="BodyText"/>
        <w:spacing w:before="113"/>
        <w:ind w:left="1240" w:right="118" w:firstLine="0"/>
      </w:pPr>
      <w:r>
        <w:rPr/>
        <w:t>In some of the HA's developments, residents pay the cost of certain utilities directly to the supplier.</w:t>
      </w:r>
      <w:r>
        <w:rPr>
          <w:spacing w:val="37"/>
        </w:rPr>
        <w:t> </w:t>
      </w:r>
      <w:r>
        <w:rPr/>
        <w:t>At</w:t>
      </w:r>
      <w:r>
        <w:rPr>
          <w:spacing w:val="-11"/>
        </w:rPr>
        <w:t> </w:t>
      </w:r>
      <w:r>
        <w:rPr/>
        <w:t>these</w:t>
      </w:r>
      <w:r>
        <w:rPr>
          <w:spacing w:val="-12"/>
        </w:rPr>
        <w:t> </w:t>
      </w:r>
      <w:r>
        <w:rPr/>
        <w:t>properties,</w:t>
      </w:r>
      <w:r>
        <w:rPr>
          <w:spacing w:val="-11"/>
        </w:rPr>
        <w:t> </w:t>
      </w:r>
      <w:r>
        <w:rPr/>
        <w:t>resident</w:t>
      </w:r>
      <w:r>
        <w:rPr>
          <w:spacing w:val="-12"/>
        </w:rPr>
        <w:t> </w:t>
      </w:r>
      <w:r>
        <w:rPr/>
        <w:t>rents</w:t>
      </w:r>
      <w:r>
        <w:rPr>
          <w:spacing w:val="-11"/>
        </w:rPr>
        <w:t> </w:t>
      </w:r>
      <w:r>
        <w:rPr/>
        <w:t>are</w:t>
      </w:r>
      <w:r>
        <w:rPr>
          <w:spacing w:val="-12"/>
        </w:rPr>
        <w:t> </w:t>
      </w:r>
      <w:r>
        <w:rPr/>
        <w:t>reduced</w:t>
      </w:r>
      <w:r>
        <w:rPr>
          <w:spacing w:val="-12"/>
        </w:rPr>
        <w:t> </w:t>
      </w:r>
      <w:r>
        <w:rPr/>
        <w:t>by</w:t>
      </w:r>
      <w:r>
        <w:rPr>
          <w:spacing w:val="-11"/>
        </w:rPr>
        <w:t> </w:t>
      </w:r>
      <w:r>
        <w:rPr/>
        <w:t>an</w:t>
      </w:r>
      <w:r>
        <w:rPr>
          <w:spacing w:val="-12"/>
        </w:rPr>
        <w:t> </w:t>
      </w:r>
      <w:r>
        <w:rPr/>
        <w:t>allowance</w:t>
      </w:r>
      <w:r>
        <w:rPr>
          <w:spacing w:val="-11"/>
        </w:rPr>
        <w:t> </w:t>
      </w:r>
      <w:r>
        <w:rPr/>
        <w:t>for</w:t>
      </w:r>
      <w:r>
        <w:rPr>
          <w:spacing w:val="-12"/>
        </w:rPr>
        <w:t> </w:t>
      </w:r>
      <w:r>
        <w:rPr/>
        <w:t>utilities</w:t>
      </w:r>
      <w:r>
        <w:rPr>
          <w:spacing w:val="-11"/>
        </w:rPr>
        <w:t> </w:t>
      </w:r>
      <w:r>
        <w:rPr/>
        <w:t>developed by the HA in consultation with the utility</w:t>
      </w:r>
      <w:r>
        <w:rPr>
          <w:spacing w:val="-3"/>
        </w:rPr>
        <w:t> </w:t>
      </w:r>
      <w:r>
        <w:rPr/>
        <w:t>supplier.</w:t>
      </w:r>
    </w:p>
    <w:p>
      <w:pPr>
        <w:pStyle w:val="Heading2"/>
        <w:numPr>
          <w:ilvl w:val="1"/>
          <w:numId w:val="5"/>
        </w:numPr>
        <w:tabs>
          <w:tab w:pos="1600" w:val="left" w:leader="none"/>
        </w:tabs>
        <w:spacing w:line="240" w:lineRule="auto" w:before="127" w:after="0"/>
        <w:ind w:left="1600" w:right="0" w:hanging="360"/>
        <w:jc w:val="both"/>
      </w:pPr>
      <w:bookmarkStart w:name="_TOC_250046" w:id="92"/>
      <w:r>
        <w:rPr>
          <w:u w:val="thick"/>
        </w:rPr>
        <w:t>Resident-Paid</w:t>
      </w:r>
      <w:r>
        <w:rPr>
          <w:spacing w:val="-1"/>
          <w:u w:val="thick"/>
        </w:rPr>
        <w:t> </w:t>
      </w:r>
      <w:bookmarkEnd w:id="92"/>
      <w:r>
        <w:rPr>
          <w:u w:val="thick"/>
        </w:rPr>
        <w:t>Utilities:</w:t>
      </w:r>
    </w:p>
    <w:p>
      <w:pPr>
        <w:pStyle w:val="BodyText"/>
        <w:spacing w:line="242" w:lineRule="auto" w:before="233"/>
        <w:ind w:left="1600" w:right="118" w:firstLine="0"/>
      </w:pPr>
      <w:r>
        <w:rPr/>
        <w:t>The following requirements apply to residents living in developments with resident-paid utilities:</w:t>
      </w:r>
    </w:p>
    <w:p>
      <w:pPr>
        <w:pStyle w:val="ListParagraph"/>
        <w:numPr>
          <w:ilvl w:val="2"/>
          <w:numId w:val="5"/>
        </w:numPr>
        <w:tabs>
          <w:tab w:pos="1960" w:val="left" w:leader="none"/>
        </w:tabs>
        <w:spacing w:line="247" w:lineRule="auto" w:before="114" w:after="0"/>
        <w:ind w:left="1960" w:right="118" w:hanging="360"/>
        <w:jc w:val="both"/>
        <w:rPr>
          <w:sz w:val="24"/>
        </w:rPr>
      </w:pPr>
      <w:r>
        <w:rPr>
          <w:sz w:val="24"/>
        </w:rPr>
        <w:t>Each</w:t>
      </w:r>
      <w:r>
        <w:rPr>
          <w:spacing w:val="-12"/>
          <w:sz w:val="24"/>
        </w:rPr>
        <w:t> </w:t>
      </w:r>
      <w:r>
        <w:rPr>
          <w:sz w:val="24"/>
        </w:rPr>
        <w:t>resident</w:t>
      </w:r>
      <w:r>
        <w:rPr>
          <w:spacing w:val="-12"/>
          <w:sz w:val="24"/>
        </w:rPr>
        <w:t> </w:t>
      </w:r>
      <w:r>
        <w:rPr>
          <w:sz w:val="24"/>
        </w:rPr>
        <w:t>will</w:t>
      </w:r>
      <w:r>
        <w:rPr>
          <w:spacing w:val="-12"/>
          <w:sz w:val="24"/>
        </w:rPr>
        <w:t> </w:t>
      </w:r>
      <w:r>
        <w:rPr>
          <w:sz w:val="24"/>
        </w:rPr>
        <w:t>receive</w:t>
      </w:r>
      <w:r>
        <w:rPr>
          <w:spacing w:val="-12"/>
          <w:sz w:val="24"/>
        </w:rPr>
        <w:t> </w:t>
      </w:r>
      <w:r>
        <w:rPr>
          <w:sz w:val="24"/>
        </w:rPr>
        <w:t>a</w:t>
      </w:r>
      <w:r>
        <w:rPr>
          <w:spacing w:val="-11"/>
          <w:sz w:val="24"/>
        </w:rPr>
        <w:t> </w:t>
      </w:r>
      <w:r>
        <w:rPr>
          <w:sz w:val="24"/>
        </w:rPr>
        <w:t>monthly</w:t>
      </w:r>
      <w:r>
        <w:rPr>
          <w:spacing w:val="-12"/>
          <w:sz w:val="24"/>
        </w:rPr>
        <w:t> </w:t>
      </w:r>
      <w:r>
        <w:rPr>
          <w:sz w:val="24"/>
        </w:rPr>
        <w:t>utility</w:t>
      </w:r>
      <w:r>
        <w:rPr>
          <w:spacing w:val="-12"/>
          <w:sz w:val="24"/>
        </w:rPr>
        <w:t> </w:t>
      </w:r>
      <w:r>
        <w:rPr>
          <w:sz w:val="24"/>
        </w:rPr>
        <w:t>allowance</w:t>
      </w:r>
      <w:r>
        <w:rPr>
          <w:spacing w:val="-12"/>
          <w:sz w:val="24"/>
        </w:rPr>
        <w:t> </w:t>
      </w:r>
      <w:r>
        <w:rPr>
          <w:sz w:val="24"/>
        </w:rPr>
        <w:t>that</w:t>
      </w:r>
      <w:r>
        <w:rPr>
          <w:spacing w:val="-11"/>
          <w:sz w:val="24"/>
        </w:rPr>
        <w:t> </w:t>
      </w:r>
      <w:r>
        <w:rPr>
          <w:sz w:val="24"/>
        </w:rPr>
        <w:t>reflects</w:t>
      </w:r>
      <w:r>
        <w:rPr>
          <w:spacing w:val="-12"/>
          <w:sz w:val="24"/>
        </w:rPr>
        <w:t> </w:t>
      </w:r>
      <w:r>
        <w:rPr>
          <w:sz w:val="24"/>
        </w:rPr>
        <w:t>a</w:t>
      </w:r>
      <w:r>
        <w:rPr>
          <w:spacing w:val="-12"/>
          <w:sz w:val="24"/>
        </w:rPr>
        <w:t> </w:t>
      </w:r>
      <w:r>
        <w:rPr>
          <w:sz w:val="24"/>
        </w:rPr>
        <w:t>reasonable</w:t>
      </w:r>
      <w:r>
        <w:rPr>
          <w:spacing w:val="-12"/>
          <w:sz w:val="24"/>
        </w:rPr>
        <w:t> </w:t>
      </w:r>
      <w:r>
        <w:rPr>
          <w:sz w:val="24"/>
        </w:rPr>
        <w:t>amount of utilities for the specific size and type of unit</w:t>
      </w:r>
      <w:r>
        <w:rPr>
          <w:spacing w:val="-7"/>
          <w:sz w:val="24"/>
        </w:rPr>
        <w:t> </w:t>
      </w:r>
      <w:r>
        <w:rPr>
          <w:sz w:val="24"/>
        </w:rPr>
        <w:t>occupied.</w:t>
      </w:r>
    </w:p>
    <w:p>
      <w:pPr>
        <w:pStyle w:val="ListParagraph"/>
        <w:numPr>
          <w:ilvl w:val="2"/>
          <w:numId w:val="5"/>
        </w:numPr>
        <w:tabs>
          <w:tab w:pos="1960" w:val="left" w:leader="none"/>
        </w:tabs>
        <w:spacing w:line="242" w:lineRule="auto" w:before="104" w:after="0"/>
        <w:ind w:left="1960" w:right="118" w:hanging="360"/>
        <w:jc w:val="both"/>
        <w:rPr>
          <w:sz w:val="24"/>
        </w:rPr>
      </w:pPr>
      <w:r>
        <w:rPr>
          <w:sz w:val="24"/>
        </w:rPr>
        <w:t>When a residents Total Tenant Payment is less than the utility allowance, the HA may pay a utility reimbursement, equal to the difference between one month's total tenant payment and the utility allowance, to the utility company on the residents</w:t>
      </w:r>
      <w:r>
        <w:rPr>
          <w:spacing w:val="-15"/>
          <w:sz w:val="24"/>
        </w:rPr>
        <w:t> </w:t>
      </w:r>
      <w:r>
        <w:rPr>
          <w:sz w:val="24"/>
        </w:rPr>
        <w:t>behalf.</w:t>
      </w:r>
    </w:p>
    <w:p>
      <w:pPr>
        <w:pStyle w:val="ListParagraph"/>
        <w:numPr>
          <w:ilvl w:val="2"/>
          <w:numId w:val="5"/>
        </w:numPr>
        <w:tabs>
          <w:tab w:pos="1960" w:val="left" w:leader="none"/>
        </w:tabs>
        <w:spacing w:line="242" w:lineRule="auto" w:before="114" w:after="0"/>
        <w:ind w:left="1960" w:right="118" w:hanging="360"/>
        <w:jc w:val="both"/>
        <w:rPr>
          <w:sz w:val="24"/>
        </w:rPr>
      </w:pPr>
      <w:r>
        <w:rPr>
          <w:sz w:val="24"/>
        </w:rPr>
        <w:t>It may be suggested to the resident to use a "Budget" plan, which protects the resident from seasonal fluctuations in utility bills and ensures adequate heat in the</w:t>
      </w:r>
      <w:r>
        <w:rPr>
          <w:spacing w:val="-13"/>
          <w:sz w:val="24"/>
        </w:rPr>
        <w:t> </w:t>
      </w:r>
      <w:r>
        <w:rPr>
          <w:sz w:val="24"/>
        </w:rPr>
        <w:t>winter</w:t>
      </w:r>
    </w:p>
    <w:p>
      <w:pPr>
        <w:spacing w:after="0" w:line="242" w:lineRule="auto"/>
        <w:jc w:val="both"/>
        <w:rPr>
          <w:sz w:val="24"/>
        </w:rPr>
        <w:sectPr>
          <w:pgSz w:w="12240" w:h="15840"/>
          <w:pgMar w:header="736" w:footer="1098" w:top="1380" w:bottom="1280" w:left="560" w:right="1320"/>
        </w:sectPr>
      </w:pPr>
    </w:p>
    <w:p>
      <w:pPr>
        <w:pStyle w:val="ListParagraph"/>
        <w:numPr>
          <w:ilvl w:val="2"/>
          <w:numId w:val="5"/>
        </w:numPr>
        <w:tabs>
          <w:tab w:pos="1960" w:val="left" w:leader="none"/>
        </w:tabs>
        <w:spacing w:line="242" w:lineRule="auto" w:before="90" w:after="0"/>
        <w:ind w:left="1960" w:right="118" w:hanging="360"/>
        <w:jc w:val="both"/>
        <w:rPr>
          <w:sz w:val="24"/>
        </w:rPr>
      </w:pPr>
      <w:r>
        <w:rPr>
          <w:sz w:val="24"/>
        </w:rPr>
        <w:t>When a resident makes application for utility service in his/her own name, he or she shall sign a third-party notification agreement so that the HA will be notified if the resident fails to pay the utility</w:t>
      </w:r>
      <w:r>
        <w:rPr>
          <w:spacing w:val="-3"/>
          <w:sz w:val="24"/>
        </w:rPr>
        <w:t> </w:t>
      </w:r>
      <w:r>
        <w:rPr>
          <w:sz w:val="24"/>
        </w:rPr>
        <w:t>bill.</w:t>
      </w:r>
    </w:p>
    <w:p>
      <w:pPr>
        <w:pStyle w:val="ListParagraph"/>
        <w:numPr>
          <w:ilvl w:val="2"/>
          <w:numId w:val="5"/>
        </w:numPr>
        <w:tabs>
          <w:tab w:pos="1960" w:val="left" w:leader="none"/>
        </w:tabs>
        <w:spacing w:line="242" w:lineRule="auto" w:before="114" w:after="0"/>
        <w:ind w:left="1960" w:right="118" w:hanging="360"/>
        <w:jc w:val="both"/>
        <w:rPr>
          <w:sz w:val="24"/>
        </w:rPr>
      </w:pPr>
      <w:r>
        <w:rPr>
          <w:sz w:val="24"/>
        </w:rPr>
        <w:t>If an applicant is unable to get utilities connected because of a previous balance owed the</w:t>
      </w:r>
      <w:r>
        <w:rPr>
          <w:spacing w:val="-5"/>
          <w:sz w:val="24"/>
        </w:rPr>
        <w:t> </w:t>
      </w:r>
      <w:r>
        <w:rPr>
          <w:sz w:val="24"/>
        </w:rPr>
        <w:t>utility</w:t>
      </w:r>
      <w:r>
        <w:rPr>
          <w:spacing w:val="-4"/>
          <w:sz w:val="24"/>
        </w:rPr>
        <w:t> </w:t>
      </w:r>
      <w:r>
        <w:rPr>
          <w:sz w:val="24"/>
        </w:rPr>
        <w:t>company</w:t>
      </w:r>
      <w:r>
        <w:rPr>
          <w:spacing w:val="-4"/>
          <w:sz w:val="24"/>
        </w:rPr>
        <w:t> </w:t>
      </w:r>
      <w:r>
        <w:rPr>
          <w:sz w:val="24"/>
        </w:rPr>
        <w:t>at</w:t>
      </w:r>
      <w:r>
        <w:rPr>
          <w:spacing w:val="-4"/>
          <w:sz w:val="24"/>
        </w:rPr>
        <w:t> </w:t>
      </w:r>
      <w:r>
        <w:rPr>
          <w:sz w:val="24"/>
        </w:rPr>
        <w:t>a</w:t>
      </w:r>
      <w:r>
        <w:rPr>
          <w:spacing w:val="-5"/>
          <w:sz w:val="24"/>
        </w:rPr>
        <w:t> </w:t>
      </w:r>
      <w:r>
        <w:rPr>
          <w:sz w:val="24"/>
        </w:rPr>
        <w:t>prior</w:t>
      </w:r>
      <w:r>
        <w:rPr>
          <w:spacing w:val="-4"/>
          <w:sz w:val="24"/>
        </w:rPr>
        <w:t> </w:t>
      </w:r>
      <w:r>
        <w:rPr>
          <w:sz w:val="24"/>
        </w:rPr>
        <w:t>address,</w:t>
      </w:r>
      <w:r>
        <w:rPr>
          <w:spacing w:val="-4"/>
          <w:sz w:val="24"/>
        </w:rPr>
        <w:t> </w:t>
      </w:r>
      <w:r>
        <w:rPr>
          <w:sz w:val="24"/>
        </w:rPr>
        <w:t>applicant</w:t>
      </w:r>
      <w:r>
        <w:rPr>
          <w:spacing w:val="-4"/>
          <w:sz w:val="24"/>
        </w:rPr>
        <w:t> </w:t>
      </w:r>
      <w:r>
        <w:rPr>
          <w:sz w:val="24"/>
        </w:rPr>
        <w:t>will</w:t>
      </w:r>
      <w:r>
        <w:rPr>
          <w:spacing w:val="-5"/>
          <w:sz w:val="24"/>
        </w:rPr>
        <w:t> </w:t>
      </w:r>
      <w:r>
        <w:rPr>
          <w:sz w:val="24"/>
        </w:rPr>
        <w:t>not</w:t>
      </w:r>
      <w:r>
        <w:rPr>
          <w:spacing w:val="-4"/>
          <w:sz w:val="24"/>
        </w:rPr>
        <w:t> </w:t>
      </w:r>
      <w:r>
        <w:rPr>
          <w:sz w:val="24"/>
        </w:rPr>
        <w:t>be</w:t>
      </w:r>
      <w:r>
        <w:rPr>
          <w:spacing w:val="-4"/>
          <w:sz w:val="24"/>
        </w:rPr>
        <w:t> </w:t>
      </w:r>
      <w:r>
        <w:rPr>
          <w:sz w:val="24"/>
        </w:rPr>
        <w:t>admitted</w:t>
      </w:r>
      <w:r>
        <w:rPr>
          <w:spacing w:val="-4"/>
          <w:sz w:val="24"/>
        </w:rPr>
        <w:t> </w:t>
      </w:r>
      <w:r>
        <w:rPr>
          <w:sz w:val="24"/>
        </w:rPr>
        <w:t>and</w:t>
      </w:r>
      <w:r>
        <w:rPr>
          <w:spacing w:val="-4"/>
          <w:sz w:val="24"/>
        </w:rPr>
        <w:t> </w:t>
      </w:r>
      <w:r>
        <w:rPr>
          <w:sz w:val="24"/>
        </w:rPr>
        <w:t>will</w:t>
      </w:r>
      <w:r>
        <w:rPr>
          <w:spacing w:val="-5"/>
          <w:sz w:val="24"/>
        </w:rPr>
        <w:t> </w:t>
      </w:r>
      <w:r>
        <w:rPr>
          <w:sz w:val="24"/>
        </w:rPr>
        <w:t>receive</w:t>
      </w:r>
      <w:r>
        <w:rPr>
          <w:spacing w:val="-4"/>
          <w:sz w:val="24"/>
        </w:rPr>
        <w:t> </w:t>
      </w:r>
      <w:r>
        <w:rPr>
          <w:sz w:val="24"/>
        </w:rPr>
        <w:t>a Denial of</w:t>
      </w:r>
      <w:r>
        <w:rPr>
          <w:spacing w:val="-1"/>
          <w:sz w:val="24"/>
        </w:rPr>
        <w:t> </w:t>
      </w:r>
      <w:r>
        <w:rPr>
          <w:sz w:val="24"/>
        </w:rPr>
        <w:t>Assistance.</w:t>
      </w:r>
    </w:p>
    <w:p>
      <w:pPr>
        <w:pStyle w:val="ListParagraph"/>
        <w:numPr>
          <w:ilvl w:val="2"/>
          <w:numId w:val="5"/>
        </w:numPr>
        <w:tabs>
          <w:tab w:pos="1960" w:val="left" w:leader="none"/>
        </w:tabs>
        <w:spacing w:line="247" w:lineRule="auto" w:before="110" w:after="0"/>
        <w:ind w:left="1960" w:right="118" w:hanging="360"/>
        <w:jc w:val="both"/>
        <w:rPr>
          <w:sz w:val="24"/>
        </w:rPr>
      </w:pPr>
      <w:r>
        <w:rPr>
          <w:sz w:val="24"/>
        </w:rPr>
        <w:t>Maintaining utilities is the resident's obligation under the HA's lease. Failure to maintain utilities is grounds for lease termination and</w:t>
      </w:r>
      <w:r>
        <w:rPr>
          <w:spacing w:val="-4"/>
          <w:sz w:val="24"/>
        </w:rPr>
        <w:t> </w:t>
      </w:r>
      <w:r>
        <w:rPr>
          <w:sz w:val="24"/>
        </w:rPr>
        <w:t>eviction.</w:t>
      </w:r>
    </w:p>
    <w:p>
      <w:pPr>
        <w:pStyle w:val="Heading2"/>
        <w:numPr>
          <w:ilvl w:val="1"/>
          <w:numId w:val="5"/>
        </w:numPr>
        <w:tabs>
          <w:tab w:pos="1600" w:val="left" w:leader="none"/>
        </w:tabs>
        <w:spacing w:line="240" w:lineRule="auto" w:before="108" w:after="0"/>
        <w:ind w:left="1600" w:right="0" w:hanging="360"/>
        <w:jc w:val="both"/>
      </w:pPr>
      <w:bookmarkStart w:name="_TOC_250045" w:id="93"/>
      <w:r>
        <w:rPr>
          <w:u w:val="thick"/>
        </w:rPr>
        <w:t>Excess Utility</w:t>
      </w:r>
      <w:r>
        <w:rPr>
          <w:spacing w:val="-1"/>
          <w:u w:val="thick"/>
        </w:rPr>
        <w:t> </w:t>
      </w:r>
      <w:bookmarkEnd w:id="93"/>
      <w:r>
        <w:rPr>
          <w:u w:val="thick"/>
        </w:rPr>
        <w:t>Charges:</w:t>
      </w:r>
    </w:p>
    <w:p>
      <w:pPr>
        <w:pStyle w:val="BodyText"/>
        <w:spacing w:before="7"/>
        <w:ind w:left="0" w:firstLine="0"/>
        <w:jc w:val="left"/>
        <w:rPr>
          <w:b/>
          <w:sz w:val="20"/>
        </w:rPr>
      </w:pPr>
    </w:p>
    <w:p>
      <w:pPr>
        <w:pStyle w:val="BodyText"/>
        <w:spacing w:before="1"/>
        <w:ind w:left="1600" w:right="118" w:firstLine="0"/>
      </w:pPr>
      <w:r>
        <w:rPr/>
        <w:t>Check metered developments or buildings: In buildings that are check metered, residents shall have consumption based utility allowances that reflect the size and type of units and actual equipment provided by the HA. Check meters shall be read by the HA and each resident charged for consumption in excess of the utility allowance.</w:t>
      </w:r>
    </w:p>
    <w:p>
      <w:pPr>
        <w:pStyle w:val="BodyText"/>
        <w:ind w:left="0" w:firstLine="0"/>
        <w:jc w:val="left"/>
        <w:rPr>
          <w:sz w:val="26"/>
        </w:rPr>
      </w:pPr>
    </w:p>
    <w:p>
      <w:pPr>
        <w:pStyle w:val="BodyText"/>
        <w:spacing w:before="6"/>
        <w:ind w:left="0" w:firstLine="0"/>
        <w:jc w:val="left"/>
        <w:rPr>
          <w:sz w:val="26"/>
        </w:rPr>
      </w:pPr>
    </w:p>
    <w:p>
      <w:pPr>
        <w:pStyle w:val="Heading2"/>
        <w:numPr>
          <w:ilvl w:val="0"/>
          <w:numId w:val="5"/>
        </w:numPr>
        <w:tabs>
          <w:tab w:pos="1239" w:val="left" w:leader="none"/>
          <w:tab w:pos="1240" w:val="left" w:leader="none"/>
        </w:tabs>
        <w:spacing w:line="240" w:lineRule="auto" w:before="0" w:after="0"/>
        <w:ind w:left="1240" w:right="0" w:hanging="767"/>
        <w:jc w:val="left"/>
      </w:pPr>
      <w:bookmarkStart w:name="_TOC_250044" w:id="94"/>
      <w:r>
        <w:rPr/>
        <w:t>FLAT RENTS/CEILING</w:t>
      </w:r>
      <w:r>
        <w:rPr>
          <w:spacing w:val="-1"/>
        </w:rPr>
        <w:t> </w:t>
      </w:r>
      <w:bookmarkEnd w:id="94"/>
      <w:r>
        <w:rPr/>
        <w:t>RENTS</w:t>
      </w:r>
    </w:p>
    <w:p>
      <w:pPr>
        <w:pStyle w:val="Heading2"/>
        <w:numPr>
          <w:ilvl w:val="1"/>
          <w:numId w:val="5"/>
        </w:numPr>
        <w:tabs>
          <w:tab w:pos="1600" w:val="left" w:leader="none"/>
        </w:tabs>
        <w:spacing w:line="240" w:lineRule="auto" w:before="118" w:after="0"/>
        <w:ind w:left="1600" w:right="0" w:hanging="360"/>
        <w:jc w:val="both"/>
      </w:pPr>
      <w:bookmarkStart w:name="_TOC_250043" w:id="95"/>
      <w:r>
        <w:rPr>
          <w:u w:val="thick"/>
        </w:rPr>
        <w:t>Intent and</w:t>
      </w:r>
      <w:r>
        <w:rPr>
          <w:spacing w:val="-1"/>
          <w:u w:val="thick"/>
        </w:rPr>
        <w:t> </w:t>
      </w:r>
      <w:bookmarkEnd w:id="95"/>
      <w:r>
        <w:rPr>
          <w:u w:val="thick"/>
        </w:rPr>
        <w:t>Purpose:</w:t>
      </w:r>
    </w:p>
    <w:p>
      <w:pPr>
        <w:pStyle w:val="BodyText"/>
        <w:spacing w:before="233"/>
        <w:ind w:left="1600" w:right="118" w:firstLine="0"/>
      </w:pPr>
      <w:r>
        <w:rPr/>
        <w:t>Ceiling rents provide an incentive to remain in public housing to families whose flat rents were reduced to income based rents because of a hardship and whose incomes then increased</w:t>
      </w:r>
      <w:r>
        <w:rPr>
          <w:spacing w:val="-14"/>
        </w:rPr>
        <w:t> </w:t>
      </w:r>
      <w:r>
        <w:rPr/>
        <w:t>so</w:t>
      </w:r>
      <w:r>
        <w:rPr>
          <w:spacing w:val="-13"/>
        </w:rPr>
        <w:t> </w:t>
      </w:r>
      <w:r>
        <w:rPr/>
        <w:t>that</w:t>
      </w:r>
      <w:r>
        <w:rPr>
          <w:spacing w:val="-13"/>
        </w:rPr>
        <w:t> </w:t>
      </w:r>
      <w:r>
        <w:rPr/>
        <w:t>an</w:t>
      </w:r>
      <w:r>
        <w:rPr>
          <w:spacing w:val="-13"/>
        </w:rPr>
        <w:t> </w:t>
      </w:r>
      <w:r>
        <w:rPr/>
        <w:t>income</w:t>
      </w:r>
      <w:r>
        <w:rPr>
          <w:spacing w:val="-13"/>
        </w:rPr>
        <w:t> </w:t>
      </w:r>
      <w:r>
        <w:rPr/>
        <w:t>based</w:t>
      </w:r>
      <w:r>
        <w:rPr>
          <w:spacing w:val="-13"/>
        </w:rPr>
        <w:t> </w:t>
      </w:r>
      <w:r>
        <w:rPr/>
        <w:t>rent</w:t>
      </w:r>
      <w:r>
        <w:rPr>
          <w:spacing w:val="-14"/>
        </w:rPr>
        <w:t> </w:t>
      </w:r>
      <w:r>
        <w:rPr/>
        <w:t>is</w:t>
      </w:r>
      <w:r>
        <w:rPr>
          <w:spacing w:val="-13"/>
        </w:rPr>
        <w:t> </w:t>
      </w:r>
      <w:r>
        <w:rPr/>
        <w:t>unreasonable</w:t>
      </w:r>
      <w:r>
        <w:rPr>
          <w:spacing w:val="-13"/>
        </w:rPr>
        <w:t> </w:t>
      </w:r>
      <w:r>
        <w:rPr/>
        <w:t>for</w:t>
      </w:r>
      <w:r>
        <w:rPr>
          <w:spacing w:val="-13"/>
        </w:rPr>
        <w:t> </w:t>
      </w:r>
      <w:r>
        <w:rPr/>
        <w:t>the</w:t>
      </w:r>
      <w:r>
        <w:rPr>
          <w:spacing w:val="-13"/>
        </w:rPr>
        <w:t> </w:t>
      </w:r>
      <w:r>
        <w:rPr/>
        <w:t>housing</w:t>
      </w:r>
      <w:r>
        <w:rPr>
          <w:spacing w:val="-13"/>
        </w:rPr>
        <w:t> </w:t>
      </w:r>
      <w:r>
        <w:rPr/>
        <w:t>being</w:t>
      </w:r>
      <w:r>
        <w:rPr>
          <w:spacing w:val="-13"/>
        </w:rPr>
        <w:t> </w:t>
      </w:r>
      <w:r>
        <w:rPr/>
        <w:t>provided.</w:t>
      </w:r>
      <w:r>
        <w:rPr>
          <w:spacing w:val="34"/>
        </w:rPr>
        <w:t> </w:t>
      </w:r>
      <w:r>
        <w:rPr/>
        <w:t>The ceiling rent is thus in effect only for the portion of the year between the family's interim increase in rent and their next annual reexamination (when they can elect the flat</w:t>
      </w:r>
      <w:r>
        <w:rPr>
          <w:spacing w:val="-21"/>
        </w:rPr>
        <w:t> </w:t>
      </w:r>
      <w:r>
        <w:rPr/>
        <w:t>rent).</w:t>
      </w:r>
    </w:p>
    <w:p>
      <w:pPr>
        <w:pStyle w:val="Heading2"/>
        <w:numPr>
          <w:ilvl w:val="1"/>
          <w:numId w:val="5"/>
        </w:numPr>
        <w:tabs>
          <w:tab w:pos="1600" w:val="left" w:leader="none"/>
        </w:tabs>
        <w:spacing w:line="240" w:lineRule="auto" w:before="127" w:after="0"/>
        <w:ind w:left="1600" w:right="0" w:hanging="360"/>
        <w:jc w:val="both"/>
      </w:pPr>
      <w:bookmarkStart w:name="_TOC_250042" w:id="96"/>
      <w:r>
        <w:rPr>
          <w:u w:val="thick"/>
        </w:rPr>
        <w:t>Establishing Ceiling</w:t>
      </w:r>
      <w:r>
        <w:rPr>
          <w:spacing w:val="-1"/>
          <w:u w:val="thick"/>
        </w:rPr>
        <w:t> </w:t>
      </w:r>
      <w:bookmarkEnd w:id="96"/>
      <w:r>
        <w:rPr>
          <w:u w:val="thick"/>
        </w:rPr>
        <w:t>Rents:</w:t>
      </w:r>
    </w:p>
    <w:p>
      <w:pPr>
        <w:pStyle w:val="BodyText"/>
        <w:spacing w:before="233"/>
        <w:ind w:left="1600" w:right="118" w:firstLine="0"/>
      </w:pPr>
      <w:r>
        <w:rPr/>
        <w:t>The HA has established ceiling rents for all dwelling units inventory wide. Ceiling rents for</w:t>
      </w:r>
      <w:r>
        <w:rPr>
          <w:spacing w:val="-7"/>
        </w:rPr>
        <w:t> </w:t>
      </w:r>
      <w:r>
        <w:rPr/>
        <w:t>a</w:t>
      </w:r>
      <w:r>
        <w:rPr>
          <w:spacing w:val="-6"/>
        </w:rPr>
        <w:t> </w:t>
      </w:r>
      <w:r>
        <w:rPr/>
        <w:t>class</w:t>
      </w:r>
      <w:r>
        <w:rPr>
          <w:spacing w:val="-6"/>
        </w:rPr>
        <w:t> </w:t>
      </w:r>
      <w:r>
        <w:rPr/>
        <w:t>of</w:t>
      </w:r>
      <w:r>
        <w:rPr>
          <w:spacing w:val="-7"/>
        </w:rPr>
        <w:t> </w:t>
      </w:r>
      <w:r>
        <w:rPr/>
        <w:t>units</w:t>
      </w:r>
      <w:r>
        <w:rPr>
          <w:spacing w:val="-6"/>
        </w:rPr>
        <w:t> </w:t>
      </w:r>
      <w:r>
        <w:rPr/>
        <w:t>are</w:t>
      </w:r>
      <w:r>
        <w:rPr>
          <w:spacing w:val="-6"/>
        </w:rPr>
        <w:t> </w:t>
      </w:r>
      <w:r>
        <w:rPr/>
        <w:t>based</w:t>
      </w:r>
      <w:r>
        <w:rPr>
          <w:spacing w:val="-7"/>
        </w:rPr>
        <w:t> </w:t>
      </w:r>
      <w:r>
        <w:rPr/>
        <w:t>on</w:t>
      </w:r>
      <w:r>
        <w:rPr>
          <w:spacing w:val="-6"/>
        </w:rPr>
        <w:t> </w:t>
      </w:r>
      <w:r>
        <w:rPr/>
        <w:t>the</w:t>
      </w:r>
      <w:r>
        <w:rPr>
          <w:spacing w:val="-6"/>
        </w:rPr>
        <w:t> </w:t>
      </w:r>
      <w:r>
        <w:rPr/>
        <w:t>size,</w:t>
      </w:r>
      <w:r>
        <w:rPr>
          <w:spacing w:val="-7"/>
        </w:rPr>
        <w:t> </w:t>
      </w:r>
      <w:r>
        <w:rPr/>
        <w:t>location</w:t>
      </w:r>
      <w:r>
        <w:rPr>
          <w:spacing w:val="-6"/>
        </w:rPr>
        <w:t> </w:t>
      </w:r>
      <w:r>
        <w:rPr/>
        <w:t>or</w:t>
      </w:r>
      <w:r>
        <w:rPr>
          <w:spacing w:val="-6"/>
        </w:rPr>
        <w:t> </w:t>
      </w:r>
      <w:r>
        <w:rPr/>
        <w:t>other</w:t>
      </w:r>
      <w:r>
        <w:rPr>
          <w:spacing w:val="-7"/>
        </w:rPr>
        <w:t> </w:t>
      </w:r>
      <w:r>
        <w:rPr/>
        <w:t>characteristic</w:t>
      </w:r>
      <w:r>
        <w:rPr>
          <w:spacing w:val="-6"/>
        </w:rPr>
        <w:t> </w:t>
      </w:r>
      <w:r>
        <w:rPr/>
        <w:t>that</w:t>
      </w:r>
      <w:r>
        <w:rPr>
          <w:spacing w:val="-6"/>
        </w:rPr>
        <w:t> </w:t>
      </w:r>
      <w:r>
        <w:rPr/>
        <w:t>are</w:t>
      </w:r>
      <w:r>
        <w:rPr>
          <w:spacing w:val="-7"/>
        </w:rPr>
        <w:t> </w:t>
      </w:r>
      <w:r>
        <w:rPr/>
        <w:t>unit</w:t>
      </w:r>
      <w:r>
        <w:rPr>
          <w:spacing w:val="-6"/>
        </w:rPr>
        <w:t> </w:t>
      </w:r>
      <w:r>
        <w:rPr/>
        <w:t>based. The HA may revoke or raise ceiling rents at any time after giving reasonable notice to the affected</w:t>
      </w:r>
      <w:r>
        <w:rPr>
          <w:spacing w:val="-1"/>
        </w:rPr>
        <w:t> </w:t>
      </w:r>
      <w:r>
        <w:rPr/>
        <w:t>residents.</w:t>
      </w:r>
    </w:p>
    <w:p>
      <w:pPr>
        <w:pStyle w:val="Heading2"/>
        <w:numPr>
          <w:ilvl w:val="1"/>
          <w:numId w:val="5"/>
        </w:numPr>
        <w:tabs>
          <w:tab w:pos="1600" w:val="left" w:leader="none"/>
        </w:tabs>
        <w:spacing w:line="240" w:lineRule="auto" w:before="125" w:after="0"/>
        <w:ind w:left="1600" w:right="0" w:hanging="360"/>
        <w:jc w:val="both"/>
      </w:pPr>
      <w:bookmarkStart w:name="_TOC_250041" w:id="97"/>
      <w:r>
        <w:rPr>
          <w:u w:val="thick"/>
        </w:rPr>
        <w:t>Calculating Ceiling</w:t>
      </w:r>
      <w:r>
        <w:rPr>
          <w:spacing w:val="-1"/>
          <w:u w:val="thick"/>
        </w:rPr>
        <w:t> </w:t>
      </w:r>
      <w:bookmarkEnd w:id="97"/>
      <w:r>
        <w:rPr>
          <w:u w:val="thick"/>
        </w:rPr>
        <w:t>Rents:</w:t>
      </w:r>
    </w:p>
    <w:p>
      <w:pPr>
        <w:pStyle w:val="BodyText"/>
        <w:spacing w:before="10"/>
        <w:ind w:left="0" w:firstLine="0"/>
        <w:jc w:val="left"/>
        <w:rPr>
          <w:b/>
          <w:sz w:val="20"/>
        </w:rPr>
      </w:pPr>
    </w:p>
    <w:p>
      <w:pPr>
        <w:pStyle w:val="BodyText"/>
        <w:spacing w:line="237" w:lineRule="auto"/>
        <w:ind w:left="1600" w:right="118" w:firstLine="0"/>
      </w:pPr>
      <w:r>
        <w:rPr/>
        <w:t>The HA will determine the minimum ceiling rents that can be charged for a unit. Ceiling rents are based on the flat rent plus any applicable utility allowance.</w:t>
      </w:r>
    </w:p>
    <w:p>
      <w:pPr>
        <w:pStyle w:val="Heading2"/>
        <w:numPr>
          <w:ilvl w:val="1"/>
          <w:numId w:val="5"/>
        </w:numPr>
        <w:tabs>
          <w:tab w:pos="1600" w:val="left" w:leader="none"/>
        </w:tabs>
        <w:spacing w:line="240" w:lineRule="auto" w:before="128" w:after="0"/>
        <w:ind w:left="1600" w:right="0" w:hanging="360"/>
        <w:jc w:val="both"/>
      </w:pPr>
      <w:bookmarkStart w:name="_TOC_250040" w:id="98"/>
      <w:r>
        <w:rPr>
          <w:u w:val="thick"/>
        </w:rPr>
        <w:t>What the Resident</w:t>
      </w:r>
      <w:r>
        <w:rPr>
          <w:spacing w:val="-2"/>
          <w:u w:val="thick"/>
        </w:rPr>
        <w:t> </w:t>
      </w:r>
      <w:bookmarkEnd w:id="98"/>
      <w:r>
        <w:rPr>
          <w:u w:val="thick"/>
        </w:rPr>
        <w:t>Pays:</w:t>
      </w:r>
    </w:p>
    <w:p>
      <w:pPr>
        <w:pStyle w:val="BodyText"/>
        <w:spacing w:line="242" w:lineRule="auto" w:before="233"/>
        <w:ind w:left="1600" w:right="118" w:firstLine="0"/>
      </w:pPr>
      <w:r>
        <w:rPr/>
        <w:t>Residents in units where ceiling rents are in effect pay the lower of the ceiling rent or income based rent.</w:t>
      </w:r>
    </w:p>
    <w:p>
      <w:pPr>
        <w:pStyle w:val="Heading2"/>
        <w:numPr>
          <w:ilvl w:val="1"/>
          <w:numId w:val="5"/>
        </w:numPr>
        <w:tabs>
          <w:tab w:pos="1600" w:val="left" w:leader="none"/>
        </w:tabs>
        <w:spacing w:line="240" w:lineRule="auto" w:before="119" w:after="0"/>
        <w:ind w:left="1600" w:right="0" w:hanging="360"/>
        <w:jc w:val="both"/>
      </w:pPr>
      <w:bookmarkStart w:name="_TOC_250039" w:id="99"/>
      <w:r>
        <w:rPr>
          <w:u w:val="thick"/>
        </w:rPr>
        <w:t>Ceiling Rent</w:t>
      </w:r>
      <w:r>
        <w:rPr>
          <w:spacing w:val="-1"/>
          <w:u w:val="thick"/>
        </w:rPr>
        <w:t> </w:t>
      </w:r>
      <w:bookmarkEnd w:id="99"/>
      <w:r>
        <w:rPr>
          <w:u w:val="thick"/>
        </w:rPr>
        <w:t>Adjustments:</w:t>
      </w:r>
    </w:p>
    <w:p>
      <w:pPr>
        <w:pStyle w:val="BodyText"/>
        <w:spacing w:before="10"/>
        <w:ind w:left="0" w:firstLine="0"/>
        <w:jc w:val="left"/>
        <w:rPr>
          <w:b/>
          <w:sz w:val="20"/>
        </w:rPr>
      </w:pPr>
    </w:p>
    <w:p>
      <w:pPr>
        <w:pStyle w:val="BodyText"/>
        <w:spacing w:line="237" w:lineRule="auto"/>
        <w:ind w:left="1600" w:right="118" w:firstLine="0"/>
      </w:pPr>
      <w:r>
        <w:rPr/>
        <w:t>Ceiling rents will be adjusted annually to the level of the “flat” rents plus the utility allowance.</w:t>
      </w:r>
    </w:p>
    <w:p>
      <w:pPr>
        <w:spacing w:after="0" w:line="237" w:lineRule="auto"/>
        <w:sectPr>
          <w:pgSz w:w="12240" w:h="15840"/>
          <w:pgMar w:header="736" w:footer="1098" w:top="1380" w:bottom="1280" w:left="560" w:right="1320"/>
        </w:sectPr>
      </w:pPr>
    </w:p>
    <w:p>
      <w:pPr>
        <w:pStyle w:val="Heading2"/>
        <w:numPr>
          <w:ilvl w:val="1"/>
          <w:numId w:val="5"/>
        </w:numPr>
        <w:tabs>
          <w:tab w:pos="1600" w:val="left" w:leader="none"/>
        </w:tabs>
        <w:spacing w:line="240" w:lineRule="auto" w:before="95" w:after="0"/>
        <w:ind w:left="1600" w:right="0" w:hanging="360"/>
        <w:jc w:val="left"/>
      </w:pPr>
      <w:bookmarkStart w:name="_TOC_250038" w:id="100"/>
      <w:bookmarkEnd w:id="100"/>
      <w:r>
        <w:rPr>
          <w:u w:val="thick"/>
        </w:rPr>
        <w:t>Flat Rents:</w:t>
      </w:r>
    </w:p>
    <w:p>
      <w:pPr>
        <w:pStyle w:val="BodyText"/>
        <w:spacing w:before="10"/>
        <w:ind w:left="0" w:firstLine="0"/>
        <w:jc w:val="left"/>
        <w:rPr>
          <w:b/>
          <w:sz w:val="20"/>
        </w:rPr>
      </w:pPr>
    </w:p>
    <w:p>
      <w:pPr>
        <w:pStyle w:val="BodyText"/>
        <w:spacing w:line="237" w:lineRule="auto"/>
        <w:ind w:left="1600" w:right="118" w:firstLine="0"/>
      </w:pPr>
      <w:r>
        <w:rPr/>
        <w:t>Flat rents are 80% of the published Fair Market Rent. A PHA may request a waiver to use market based rents or the minimum flat rent as determined by HUD requirements.</w:t>
      </w:r>
    </w:p>
    <w:p>
      <w:pPr>
        <w:pStyle w:val="BodyText"/>
        <w:ind w:left="0" w:firstLine="0"/>
        <w:jc w:val="left"/>
      </w:pPr>
    </w:p>
    <w:p>
      <w:pPr>
        <w:pStyle w:val="BodyText"/>
        <w:spacing w:line="242" w:lineRule="auto" w:before="1"/>
        <w:ind w:left="1600" w:right="118" w:firstLine="0"/>
      </w:pPr>
      <w:r>
        <w:rPr/>
        <w:t>Once each year, only at admission or at the annual reexamination, all residents are</w:t>
      </w:r>
      <w:r>
        <w:rPr>
          <w:spacing w:val="-38"/>
        </w:rPr>
        <w:t> </w:t>
      </w:r>
      <w:r>
        <w:rPr/>
        <w:t>offered the choice of paying an income based rent or the flat</w:t>
      </w:r>
      <w:r>
        <w:rPr>
          <w:spacing w:val="-7"/>
        </w:rPr>
        <w:t> </w:t>
      </w:r>
      <w:r>
        <w:rPr/>
        <w:t>rent.</w:t>
      </w:r>
    </w:p>
    <w:p>
      <w:pPr>
        <w:pStyle w:val="BodyText"/>
        <w:spacing w:before="10"/>
        <w:ind w:left="0" w:firstLine="0"/>
        <w:jc w:val="left"/>
        <w:rPr>
          <w:sz w:val="23"/>
        </w:rPr>
      </w:pPr>
    </w:p>
    <w:p>
      <w:pPr>
        <w:pStyle w:val="BodyText"/>
        <w:spacing w:line="237" w:lineRule="auto"/>
        <w:ind w:left="2410" w:right="42" w:hanging="810"/>
        <w:jc w:val="left"/>
      </w:pPr>
      <w:r>
        <w:rPr>
          <w:b/>
        </w:rPr>
        <w:t>NOTE: </w:t>
      </w:r>
      <w:r>
        <w:rPr/>
        <w:t>The family must be offered the opportunity to go on “flat” or “income based” rent and the HA must maintain documentation of the offer and selection.</w:t>
      </w:r>
    </w:p>
    <w:p>
      <w:pPr>
        <w:pStyle w:val="Heading2"/>
        <w:numPr>
          <w:ilvl w:val="1"/>
          <w:numId w:val="5"/>
        </w:numPr>
        <w:tabs>
          <w:tab w:pos="1600" w:val="left" w:leader="none"/>
        </w:tabs>
        <w:spacing w:line="240" w:lineRule="auto" w:before="128" w:after="0"/>
        <w:ind w:left="1600" w:right="0" w:hanging="360"/>
        <w:jc w:val="left"/>
      </w:pPr>
      <w:bookmarkStart w:name="_TOC_250037" w:id="101"/>
      <w:r>
        <w:rPr>
          <w:u w:val="thick"/>
        </w:rPr>
        <w:t>Annual Update of Flat</w:t>
      </w:r>
      <w:r>
        <w:rPr>
          <w:spacing w:val="-3"/>
          <w:u w:val="thick"/>
        </w:rPr>
        <w:t> </w:t>
      </w:r>
      <w:bookmarkEnd w:id="101"/>
      <w:r>
        <w:rPr>
          <w:u w:val="thick"/>
        </w:rPr>
        <w:t>Rents:</w:t>
      </w:r>
    </w:p>
    <w:p>
      <w:pPr>
        <w:pStyle w:val="BodyText"/>
        <w:spacing w:before="233"/>
        <w:ind w:left="1600" w:right="118" w:firstLine="0"/>
      </w:pPr>
      <w:r>
        <w:rPr/>
        <w:t>The HA shall review the Flat Rent structure within 90 days of publication of the HUD approved Fair Market Rents and adjust the flat rents as needed. Residents on flat rent will not be affected by flat rent updates until their next regular reexamination.</w:t>
      </w:r>
    </w:p>
    <w:p>
      <w:pPr>
        <w:pStyle w:val="Heading2"/>
        <w:numPr>
          <w:ilvl w:val="1"/>
          <w:numId w:val="5"/>
        </w:numPr>
        <w:tabs>
          <w:tab w:pos="1600" w:val="left" w:leader="none"/>
        </w:tabs>
        <w:spacing w:line="240" w:lineRule="auto" w:before="128" w:after="0"/>
        <w:ind w:left="1600" w:right="0" w:hanging="360"/>
        <w:jc w:val="both"/>
      </w:pPr>
      <w:bookmarkStart w:name="_TOC_250036" w:id="102"/>
      <w:r>
        <w:rPr>
          <w:u w:val="thick"/>
        </w:rPr>
        <w:t>Reexamination of Families on Flat</w:t>
      </w:r>
      <w:r>
        <w:rPr>
          <w:spacing w:val="-1"/>
          <w:u w:val="thick"/>
        </w:rPr>
        <w:t> </w:t>
      </w:r>
      <w:bookmarkEnd w:id="102"/>
      <w:r>
        <w:rPr>
          <w:u w:val="thick"/>
        </w:rPr>
        <w:t>Rents:</w:t>
      </w:r>
    </w:p>
    <w:p>
      <w:pPr>
        <w:pStyle w:val="BodyText"/>
        <w:spacing w:before="232"/>
        <w:ind w:left="1600" w:right="118" w:firstLine="0"/>
      </w:pPr>
      <w:r>
        <w:rPr/>
        <w:t>Families paying flat rents are required to recertify income only every three years, rather than annually, although they are still required to participate in an Annual Reexamination in order to ensure that unit size is still appropriate and Community Service requirements are met.</w:t>
      </w:r>
    </w:p>
    <w:p>
      <w:pPr>
        <w:pStyle w:val="BodyText"/>
        <w:ind w:left="0" w:firstLine="0"/>
        <w:jc w:val="left"/>
        <w:rPr>
          <w:sz w:val="26"/>
        </w:rPr>
      </w:pPr>
    </w:p>
    <w:p>
      <w:pPr>
        <w:pStyle w:val="BodyText"/>
        <w:spacing w:before="7"/>
        <w:ind w:left="0" w:firstLine="0"/>
        <w:jc w:val="left"/>
        <w:rPr>
          <w:sz w:val="26"/>
        </w:rPr>
      </w:pPr>
    </w:p>
    <w:p>
      <w:pPr>
        <w:pStyle w:val="Heading2"/>
        <w:numPr>
          <w:ilvl w:val="0"/>
          <w:numId w:val="5"/>
        </w:numPr>
        <w:tabs>
          <w:tab w:pos="1239" w:val="left" w:leader="none"/>
          <w:tab w:pos="1240" w:val="left" w:leader="none"/>
        </w:tabs>
        <w:spacing w:line="240" w:lineRule="auto" w:before="0" w:after="0"/>
        <w:ind w:left="1240" w:right="0" w:hanging="861"/>
        <w:jc w:val="left"/>
      </w:pPr>
      <w:bookmarkStart w:name="_TOC_250035" w:id="103"/>
      <w:r>
        <w:rPr/>
        <w:t>PROCEDURES TO BE USED IN DETERMINING INCOME AND</w:t>
      </w:r>
      <w:r>
        <w:rPr>
          <w:spacing w:val="-2"/>
        </w:rPr>
        <w:t> </w:t>
      </w:r>
      <w:bookmarkEnd w:id="103"/>
      <w:r>
        <w:rPr/>
        <w:t>RENT</w:t>
      </w:r>
    </w:p>
    <w:p>
      <w:pPr>
        <w:pStyle w:val="Heading2"/>
        <w:numPr>
          <w:ilvl w:val="1"/>
          <w:numId w:val="5"/>
        </w:numPr>
        <w:tabs>
          <w:tab w:pos="1600" w:val="left" w:leader="none"/>
        </w:tabs>
        <w:spacing w:line="240" w:lineRule="auto" w:before="118" w:after="0"/>
        <w:ind w:left="1600" w:right="0" w:hanging="360"/>
        <w:jc w:val="both"/>
      </w:pPr>
      <w:bookmarkStart w:name="_TOC_250034" w:id="104"/>
      <w:r>
        <w:rPr>
          <w:u w:val="thick"/>
        </w:rPr>
        <w:t>Annual</w:t>
      </w:r>
      <w:r>
        <w:rPr>
          <w:spacing w:val="-2"/>
          <w:u w:val="thick"/>
        </w:rPr>
        <w:t> </w:t>
      </w:r>
      <w:bookmarkEnd w:id="104"/>
      <w:r>
        <w:rPr>
          <w:u w:val="thick"/>
        </w:rPr>
        <w:t>Income:</w:t>
      </w:r>
    </w:p>
    <w:p>
      <w:pPr>
        <w:pStyle w:val="BodyText"/>
        <w:spacing w:before="7"/>
        <w:ind w:left="0" w:firstLine="0"/>
        <w:jc w:val="left"/>
        <w:rPr>
          <w:b/>
          <w:sz w:val="20"/>
        </w:rPr>
      </w:pPr>
    </w:p>
    <w:p>
      <w:pPr>
        <w:pStyle w:val="BodyText"/>
        <w:spacing w:before="1"/>
        <w:ind w:left="1600" w:right="118" w:firstLine="0"/>
      </w:pPr>
      <w:r>
        <w:rPr/>
        <w:t>Annual income is the anticipated total income from all sources, including net income derived from assets, received by the family head and spouse (even if temporarily absent) and by each additional family member including all net income from assets for the 12-month period following the effective date of initial determination or reexamination of income, exclusive of income that is temporary, non-recurring, or sporadic as defined below, or is specifically excluded from income by other federal statute. Annual income includes but is not limited to:</w:t>
      </w:r>
    </w:p>
    <w:p>
      <w:pPr>
        <w:pStyle w:val="ListParagraph"/>
        <w:numPr>
          <w:ilvl w:val="2"/>
          <w:numId w:val="5"/>
        </w:numPr>
        <w:tabs>
          <w:tab w:pos="1960" w:val="left" w:leader="none"/>
        </w:tabs>
        <w:spacing w:line="247" w:lineRule="auto" w:before="117" w:after="0"/>
        <w:ind w:left="1960" w:right="118" w:hanging="360"/>
        <w:jc w:val="both"/>
        <w:rPr>
          <w:sz w:val="24"/>
        </w:rPr>
      </w:pPr>
      <w:r>
        <w:rPr>
          <w:sz w:val="24"/>
        </w:rPr>
        <w:t>The full amount, before any payroll deductions, of wages and salaries, overtime pay, commissions, fees, tips and bonuses, and other compensation for personal</w:t>
      </w:r>
      <w:r>
        <w:rPr>
          <w:spacing w:val="-13"/>
          <w:sz w:val="24"/>
        </w:rPr>
        <w:t> </w:t>
      </w:r>
      <w:r>
        <w:rPr>
          <w:sz w:val="24"/>
        </w:rPr>
        <w:t>services;</w:t>
      </w:r>
    </w:p>
    <w:p>
      <w:pPr>
        <w:pStyle w:val="ListParagraph"/>
        <w:numPr>
          <w:ilvl w:val="2"/>
          <w:numId w:val="5"/>
        </w:numPr>
        <w:tabs>
          <w:tab w:pos="1960" w:val="left" w:leader="none"/>
        </w:tabs>
        <w:spacing w:line="240" w:lineRule="auto" w:before="104" w:after="0"/>
        <w:ind w:left="1960" w:right="118" w:hanging="360"/>
        <w:jc w:val="both"/>
        <w:rPr>
          <w:sz w:val="24"/>
        </w:rPr>
      </w:pPr>
      <w:r>
        <w:rPr>
          <w:sz w:val="24"/>
        </w:rPr>
        <w:t>The net income from operation of a business or profession, including any withdrawal of cash or assets from the operation of the business. Expenditures for business expansion or amortization of capital indebtedness shall not be used as deductions in determining the net income from a business. An allowance for the straight line depreciation of assets used in a business or profession may be deducted as provided in IRS regulations. Withdrawals of cash or assets will not be considered income when used to reimburse the family for cash or assets invested in the</w:t>
      </w:r>
      <w:r>
        <w:rPr>
          <w:spacing w:val="-7"/>
          <w:sz w:val="24"/>
        </w:rPr>
        <w:t> </w:t>
      </w:r>
      <w:r>
        <w:rPr>
          <w:sz w:val="24"/>
        </w:rPr>
        <w:t>business;</w:t>
      </w:r>
    </w:p>
    <w:p>
      <w:pPr>
        <w:pStyle w:val="ListParagraph"/>
        <w:numPr>
          <w:ilvl w:val="2"/>
          <w:numId w:val="5"/>
        </w:numPr>
        <w:tabs>
          <w:tab w:pos="1960" w:val="left" w:leader="none"/>
        </w:tabs>
        <w:spacing w:line="237" w:lineRule="auto" w:before="125" w:after="0"/>
        <w:ind w:left="1960" w:right="118" w:hanging="360"/>
        <w:jc w:val="both"/>
        <w:rPr>
          <w:sz w:val="24"/>
        </w:rPr>
      </w:pPr>
      <w:r>
        <w:rPr>
          <w:sz w:val="24"/>
        </w:rPr>
        <w:t>Interest, dividends, and other net income of any kind from real or personal property. Expenditures</w:t>
      </w:r>
      <w:r>
        <w:rPr>
          <w:spacing w:val="8"/>
          <w:sz w:val="24"/>
        </w:rPr>
        <w:t> </w:t>
      </w:r>
      <w:r>
        <w:rPr>
          <w:sz w:val="24"/>
        </w:rPr>
        <w:t>for</w:t>
      </w:r>
      <w:r>
        <w:rPr>
          <w:spacing w:val="8"/>
          <w:sz w:val="24"/>
        </w:rPr>
        <w:t> </w:t>
      </w:r>
      <w:r>
        <w:rPr>
          <w:sz w:val="24"/>
        </w:rPr>
        <w:t>amortization</w:t>
      </w:r>
      <w:r>
        <w:rPr>
          <w:spacing w:val="9"/>
          <w:sz w:val="24"/>
        </w:rPr>
        <w:t> </w:t>
      </w:r>
      <w:r>
        <w:rPr>
          <w:sz w:val="24"/>
        </w:rPr>
        <w:t>of</w:t>
      </w:r>
      <w:r>
        <w:rPr>
          <w:spacing w:val="8"/>
          <w:sz w:val="24"/>
        </w:rPr>
        <w:t> </w:t>
      </w:r>
      <w:r>
        <w:rPr>
          <w:sz w:val="24"/>
        </w:rPr>
        <w:t>capital</w:t>
      </w:r>
      <w:r>
        <w:rPr>
          <w:spacing w:val="8"/>
          <w:sz w:val="24"/>
        </w:rPr>
        <w:t> </w:t>
      </w:r>
      <w:r>
        <w:rPr>
          <w:sz w:val="24"/>
        </w:rPr>
        <w:t>indebtedness</w:t>
      </w:r>
      <w:r>
        <w:rPr>
          <w:spacing w:val="8"/>
          <w:sz w:val="24"/>
        </w:rPr>
        <w:t> </w:t>
      </w:r>
      <w:r>
        <w:rPr>
          <w:sz w:val="24"/>
        </w:rPr>
        <w:t>shall</w:t>
      </w:r>
      <w:r>
        <w:rPr>
          <w:spacing w:val="9"/>
          <w:sz w:val="24"/>
        </w:rPr>
        <w:t> </w:t>
      </w:r>
      <w:r>
        <w:rPr>
          <w:sz w:val="24"/>
        </w:rPr>
        <w:t>not</w:t>
      </w:r>
      <w:r>
        <w:rPr>
          <w:spacing w:val="8"/>
          <w:sz w:val="24"/>
        </w:rPr>
        <w:t> </w:t>
      </w:r>
      <w:r>
        <w:rPr>
          <w:sz w:val="24"/>
        </w:rPr>
        <w:t>be</w:t>
      </w:r>
      <w:r>
        <w:rPr>
          <w:spacing w:val="8"/>
          <w:sz w:val="24"/>
        </w:rPr>
        <w:t> </w:t>
      </w:r>
      <w:r>
        <w:rPr>
          <w:sz w:val="24"/>
        </w:rPr>
        <w:t>used</w:t>
      </w:r>
      <w:r>
        <w:rPr>
          <w:spacing w:val="9"/>
          <w:sz w:val="24"/>
        </w:rPr>
        <w:t> </w:t>
      </w:r>
      <w:r>
        <w:rPr>
          <w:sz w:val="24"/>
        </w:rPr>
        <w:t>as</w:t>
      </w:r>
      <w:r>
        <w:rPr>
          <w:spacing w:val="8"/>
          <w:sz w:val="24"/>
        </w:rPr>
        <w:t> </w:t>
      </w:r>
      <w:r>
        <w:rPr>
          <w:sz w:val="24"/>
        </w:rPr>
        <w:t>deductions</w:t>
      </w:r>
    </w:p>
    <w:p>
      <w:pPr>
        <w:spacing w:after="0" w:line="237" w:lineRule="auto"/>
        <w:jc w:val="both"/>
        <w:rPr>
          <w:sz w:val="24"/>
        </w:rPr>
        <w:sectPr>
          <w:pgSz w:w="12240" w:h="15840"/>
          <w:pgMar w:header="736" w:footer="1098" w:top="1380" w:bottom="1280" w:left="560" w:right="1320"/>
        </w:sectPr>
      </w:pPr>
    </w:p>
    <w:p>
      <w:pPr>
        <w:pStyle w:val="BodyText"/>
        <w:spacing w:line="242" w:lineRule="auto" w:before="90"/>
        <w:ind w:left="1960" w:right="118" w:firstLine="0"/>
      </w:pPr>
      <w:r>
        <w:rPr/>
        <w:t>in determining net income. An allowance for the straight line depreciation of real or personal property is permitted. Withdrawals of cash or assets will not be considered income when used to reimburse the family for cash or assets invested in the property Name of resident, race, ethnicity, and unit number;</w:t>
      </w:r>
    </w:p>
    <w:p>
      <w:pPr>
        <w:pStyle w:val="BodyText"/>
        <w:spacing w:before="109"/>
        <w:ind w:left="2410" w:right="118" w:hanging="450"/>
      </w:pPr>
      <w:r>
        <w:rPr>
          <w:b/>
        </w:rPr>
        <w:t>NOTE: </w:t>
      </w:r>
      <w:r>
        <w:rPr/>
        <w:t>If the family has net family assets in excess of $5,000, annual income shall include the greater of the actual income derived from all net family assets or a percentage of the value of such assets based on the current passbook savings rate as determined by HUD;</w:t>
      </w:r>
    </w:p>
    <w:p>
      <w:pPr>
        <w:pStyle w:val="ListParagraph"/>
        <w:numPr>
          <w:ilvl w:val="2"/>
          <w:numId w:val="5"/>
        </w:numPr>
        <w:tabs>
          <w:tab w:pos="1960" w:val="left" w:leader="none"/>
        </w:tabs>
        <w:spacing w:line="240" w:lineRule="auto" w:before="120" w:after="0"/>
        <w:ind w:left="1960" w:right="119" w:hanging="360"/>
        <w:jc w:val="both"/>
        <w:rPr>
          <w:sz w:val="24"/>
        </w:rPr>
      </w:pPr>
      <w:r>
        <w:rPr>
          <w:sz w:val="24"/>
        </w:rPr>
        <w:t>The full amount of periodic payments received from Social Security, annuities, insurance policies, retirement funds, pensions, disability or death benefits, and other similar types of periodic receipts (See below for treatment of delayed or deferred periodic payment of social security, supplemental security income benefits </w:t>
      </w:r>
      <w:r>
        <w:rPr>
          <w:sz w:val="24"/>
          <w:shd w:fill="FFFF00" w:color="auto" w:val="clear"/>
        </w:rPr>
        <w:t>or Veteran’s Administration (VA)</w:t>
      </w:r>
      <w:r>
        <w:rPr>
          <w:spacing w:val="-1"/>
          <w:sz w:val="24"/>
          <w:shd w:fill="FFFF00" w:color="auto" w:val="clear"/>
        </w:rPr>
        <w:t> </w:t>
      </w:r>
      <w:r>
        <w:rPr>
          <w:sz w:val="24"/>
          <w:shd w:fill="FFFF00" w:color="auto" w:val="clear"/>
        </w:rPr>
        <w:t>benefits.)</w:t>
      </w:r>
      <w:r>
        <w:rPr>
          <w:sz w:val="24"/>
        </w:rPr>
        <w:t>;</w:t>
      </w:r>
    </w:p>
    <w:p>
      <w:pPr>
        <w:pStyle w:val="ListParagraph"/>
        <w:numPr>
          <w:ilvl w:val="2"/>
          <w:numId w:val="5"/>
        </w:numPr>
        <w:tabs>
          <w:tab w:pos="1960" w:val="left" w:leader="none"/>
        </w:tabs>
        <w:spacing w:line="240" w:lineRule="auto" w:before="123" w:after="0"/>
        <w:ind w:left="1960" w:right="119" w:hanging="360"/>
        <w:jc w:val="both"/>
        <w:rPr>
          <w:sz w:val="24"/>
        </w:rPr>
      </w:pPr>
      <w:r>
        <w:rPr>
          <w:sz w:val="24"/>
        </w:rPr>
        <w:t>Payments in lieu of earnings, such as unemployment and disability compensation, worker's compensation, and severance pay (See below concerning treatment of lump sum additions as family</w:t>
      </w:r>
      <w:r>
        <w:rPr>
          <w:spacing w:val="-1"/>
          <w:sz w:val="24"/>
        </w:rPr>
        <w:t> </w:t>
      </w:r>
      <w:r>
        <w:rPr>
          <w:sz w:val="24"/>
        </w:rPr>
        <w:t>assets.);</w:t>
      </w:r>
    </w:p>
    <w:p>
      <w:pPr>
        <w:pStyle w:val="ListParagraph"/>
        <w:numPr>
          <w:ilvl w:val="2"/>
          <w:numId w:val="5"/>
        </w:numPr>
        <w:tabs>
          <w:tab w:pos="1960" w:val="left" w:leader="none"/>
        </w:tabs>
        <w:spacing w:line="242" w:lineRule="auto" w:before="117" w:after="0"/>
        <w:ind w:left="1960" w:right="118" w:hanging="360"/>
        <w:jc w:val="both"/>
        <w:rPr>
          <w:sz w:val="24"/>
        </w:rPr>
      </w:pPr>
      <w:r>
        <w:rPr>
          <w:sz w:val="24"/>
        </w:rPr>
        <w:t>All welfare assistance payments (Temporary Assistance for Needy Families, General Assistance) received by or on behalf of any family</w:t>
      </w:r>
      <w:r>
        <w:rPr>
          <w:spacing w:val="-3"/>
          <w:sz w:val="24"/>
        </w:rPr>
        <w:t> </w:t>
      </w:r>
      <w:r>
        <w:rPr>
          <w:sz w:val="24"/>
        </w:rPr>
        <w:t>member;</w:t>
      </w:r>
    </w:p>
    <w:p>
      <w:pPr>
        <w:pStyle w:val="ListParagraph"/>
        <w:numPr>
          <w:ilvl w:val="2"/>
          <w:numId w:val="5"/>
        </w:numPr>
        <w:tabs>
          <w:tab w:pos="1960" w:val="left" w:leader="none"/>
        </w:tabs>
        <w:spacing w:line="242" w:lineRule="auto" w:before="115" w:after="0"/>
        <w:ind w:left="1960" w:right="118" w:hanging="360"/>
        <w:jc w:val="both"/>
        <w:rPr>
          <w:sz w:val="24"/>
        </w:rPr>
      </w:pPr>
      <w:r>
        <w:rPr>
          <w:sz w:val="24"/>
        </w:rPr>
        <w:t>Periodic and determinable allowances, such as alimony and child support payments, and</w:t>
      </w:r>
      <w:r>
        <w:rPr>
          <w:spacing w:val="-6"/>
          <w:sz w:val="24"/>
        </w:rPr>
        <w:t> </w:t>
      </w:r>
      <w:r>
        <w:rPr>
          <w:sz w:val="24"/>
        </w:rPr>
        <w:t>regular</w:t>
      </w:r>
      <w:r>
        <w:rPr>
          <w:spacing w:val="-6"/>
          <w:sz w:val="24"/>
        </w:rPr>
        <w:t> </w:t>
      </w:r>
      <w:r>
        <w:rPr>
          <w:sz w:val="24"/>
        </w:rPr>
        <w:t>cash</w:t>
      </w:r>
      <w:r>
        <w:rPr>
          <w:spacing w:val="-6"/>
          <w:sz w:val="24"/>
        </w:rPr>
        <w:t> </w:t>
      </w:r>
      <w:r>
        <w:rPr>
          <w:sz w:val="24"/>
        </w:rPr>
        <w:t>and</w:t>
      </w:r>
      <w:r>
        <w:rPr>
          <w:spacing w:val="-6"/>
          <w:sz w:val="24"/>
        </w:rPr>
        <w:t> </w:t>
      </w:r>
      <w:r>
        <w:rPr>
          <w:sz w:val="24"/>
        </w:rPr>
        <w:t>non-cash</w:t>
      </w:r>
      <w:r>
        <w:rPr>
          <w:spacing w:val="-6"/>
          <w:sz w:val="24"/>
        </w:rPr>
        <w:t> </w:t>
      </w:r>
      <w:r>
        <w:rPr>
          <w:sz w:val="24"/>
        </w:rPr>
        <w:t>contributions</w:t>
      </w:r>
      <w:r>
        <w:rPr>
          <w:spacing w:val="-6"/>
          <w:sz w:val="24"/>
        </w:rPr>
        <w:t> </w:t>
      </w:r>
      <w:r>
        <w:rPr>
          <w:sz w:val="24"/>
        </w:rPr>
        <w:t>or</w:t>
      </w:r>
      <w:r>
        <w:rPr>
          <w:spacing w:val="-6"/>
          <w:sz w:val="24"/>
        </w:rPr>
        <w:t> </w:t>
      </w:r>
      <w:r>
        <w:rPr>
          <w:sz w:val="24"/>
        </w:rPr>
        <w:t>gifts</w:t>
      </w:r>
      <w:r>
        <w:rPr>
          <w:spacing w:val="-6"/>
          <w:sz w:val="24"/>
        </w:rPr>
        <w:t> </w:t>
      </w:r>
      <w:r>
        <w:rPr>
          <w:sz w:val="24"/>
        </w:rPr>
        <w:t>received</w:t>
      </w:r>
      <w:r>
        <w:rPr>
          <w:spacing w:val="-6"/>
          <w:sz w:val="24"/>
        </w:rPr>
        <w:t> </w:t>
      </w:r>
      <w:r>
        <w:rPr>
          <w:sz w:val="24"/>
        </w:rPr>
        <w:t>from</w:t>
      </w:r>
      <w:r>
        <w:rPr>
          <w:spacing w:val="-5"/>
          <w:sz w:val="24"/>
        </w:rPr>
        <w:t> </w:t>
      </w:r>
      <w:r>
        <w:rPr>
          <w:sz w:val="24"/>
        </w:rPr>
        <w:t>agencies</w:t>
      </w:r>
      <w:r>
        <w:rPr>
          <w:spacing w:val="-6"/>
          <w:sz w:val="24"/>
        </w:rPr>
        <w:t> </w:t>
      </w:r>
      <w:r>
        <w:rPr>
          <w:sz w:val="24"/>
        </w:rPr>
        <w:t>or</w:t>
      </w:r>
      <w:r>
        <w:rPr>
          <w:spacing w:val="-6"/>
          <w:sz w:val="24"/>
        </w:rPr>
        <w:t> </w:t>
      </w:r>
      <w:r>
        <w:rPr>
          <w:sz w:val="24"/>
        </w:rPr>
        <w:t>persons not residing in the dwelling made to or on behalf of family members;</w:t>
      </w:r>
      <w:r>
        <w:rPr>
          <w:spacing w:val="-7"/>
          <w:sz w:val="24"/>
        </w:rPr>
        <w:t> </w:t>
      </w:r>
      <w:r>
        <w:rPr>
          <w:sz w:val="24"/>
        </w:rPr>
        <w:t>and</w:t>
      </w:r>
    </w:p>
    <w:p>
      <w:pPr>
        <w:pStyle w:val="BodyText"/>
        <w:spacing w:before="8"/>
        <w:ind w:left="0" w:firstLine="0"/>
        <w:jc w:val="left"/>
        <w:rPr>
          <w:sz w:val="33"/>
        </w:rPr>
      </w:pPr>
    </w:p>
    <w:p>
      <w:pPr>
        <w:pStyle w:val="BodyText"/>
        <w:ind w:left="2860" w:right="118" w:hanging="900"/>
      </w:pPr>
      <w:r>
        <w:rPr>
          <w:b/>
        </w:rPr>
        <w:t>NOTE: </w:t>
      </w:r>
      <w:r>
        <w:rPr/>
        <w:t>Regular contributions (including non-cash contributions) to the household must</w:t>
      </w:r>
      <w:r>
        <w:rPr>
          <w:spacing w:val="-16"/>
        </w:rPr>
        <w:t> </w:t>
      </w:r>
      <w:r>
        <w:rPr/>
        <w:t>be</w:t>
      </w:r>
      <w:r>
        <w:rPr>
          <w:spacing w:val="-15"/>
        </w:rPr>
        <w:t> </w:t>
      </w:r>
      <w:r>
        <w:rPr/>
        <w:t>considered</w:t>
      </w:r>
      <w:r>
        <w:rPr>
          <w:spacing w:val="-15"/>
        </w:rPr>
        <w:t> </w:t>
      </w:r>
      <w:r>
        <w:rPr/>
        <w:t>income</w:t>
      </w:r>
      <w:r>
        <w:rPr>
          <w:spacing w:val="-16"/>
        </w:rPr>
        <w:t> </w:t>
      </w:r>
      <w:r>
        <w:rPr/>
        <w:t>if</w:t>
      </w:r>
      <w:r>
        <w:rPr>
          <w:spacing w:val="-15"/>
        </w:rPr>
        <w:t> </w:t>
      </w:r>
      <w:r>
        <w:rPr/>
        <w:t>they</w:t>
      </w:r>
      <w:r>
        <w:rPr>
          <w:spacing w:val="-15"/>
        </w:rPr>
        <w:t> </w:t>
      </w:r>
      <w:r>
        <w:rPr/>
        <w:t>are</w:t>
      </w:r>
      <w:r>
        <w:rPr>
          <w:spacing w:val="-16"/>
        </w:rPr>
        <w:t> </w:t>
      </w:r>
      <w:r>
        <w:rPr/>
        <w:t>not</w:t>
      </w:r>
      <w:r>
        <w:rPr>
          <w:spacing w:val="-15"/>
        </w:rPr>
        <w:t> </w:t>
      </w:r>
      <w:r>
        <w:rPr/>
        <w:t>for</w:t>
      </w:r>
      <w:r>
        <w:rPr>
          <w:spacing w:val="-15"/>
        </w:rPr>
        <w:t> </w:t>
      </w:r>
      <w:r>
        <w:rPr/>
        <w:t>medical</w:t>
      </w:r>
      <w:r>
        <w:rPr>
          <w:spacing w:val="-16"/>
        </w:rPr>
        <w:t> </w:t>
      </w:r>
      <w:r>
        <w:rPr/>
        <w:t>expenses.</w:t>
      </w:r>
      <w:r>
        <w:rPr>
          <w:spacing w:val="31"/>
        </w:rPr>
        <w:t> </w:t>
      </w:r>
      <w:r>
        <w:rPr/>
        <w:t>For</w:t>
      </w:r>
      <w:r>
        <w:rPr>
          <w:spacing w:val="-16"/>
        </w:rPr>
        <w:t> </w:t>
      </w:r>
      <w:r>
        <w:rPr/>
        <w:t>example, if someone who is not a household member pays the telephone bill or car payment every month, or buys gas, tires and insurance for the car, these contributions would be considered income for the purposes of the public housing</w:t>
      </w:r>
      <w:r>
        <w:rPr>
          <w:spacing w:val="-1"/>
        </w:rPr>
        <w:t> </w:t>
      </w:r>
      <w:r>
        <w:rPr/>
        <w:t>program.</w:t>
      </w:r>
    </w:p>
    <w:p>
      <w:pPr>
        <w:pStyle w:val="BodyText"/>
        <w:spacing w:before="3"/>
        <w:ind w:left="0" w:firstLine="0"/>
        <w:jc w:val="left"/>
        <w:rPr>
          <w:sz w:val="34"/>
        </w:rPr>
      </w:pPr>
    </w:p>
    <w:p>
      <w:pPr>
        <w:pStyle w:val="ListParagraph"/>
        <w:numPr>
          <w:ilvl w:val="2"/>
          <w:numId w:val="5"/>
        </w:numPr>
        <w:tabs>
          <w:tab w:pos="1960" w:val="left" w:leader="none"/>
        </w:tabs>
        <w:spacing w:line="247" w:lineRule="auto" w:before="0" w:after="0"/>
        <w:ind w:left="1960" w:right="118" w:hanging="360"/>
        <w:jc w:val="both"/>
        <w:rPr>
          <w:sz w:val="24"/>
        </w:rPr>
      </w:pPr>
      <w:r>
        <w:rPr>
          <w:sz w:val="24"/>
        </w:rPr>
        <w:t>All regular pay, special pay, and allowances of a family member in the Armed</w:t>
      </w:r>
      <w:r>
        <w:rPr>
          <w:spacing w:val="-34"/>
          <w:sz w:val="24"/>
        </w:rPr>
        <w:t> </w:t>
      </w:r>
      <w:r>
        <w:rPr>
          <w:sz w:val="24"/>
        </w:rPr>
        <w:t>Forces. (See below concerning pay for exposure to hostile</w:t>
      </w:r>
      <w:r>
        <w:rPr>
          <w:spacing w:val="-5"/>
          <w:sz w:val="24"/>
        </w:rPr>
        <w:t> </w:t>
      </w:r>
      <w:r>
        <w:rPr>
          <w:sz w:val="24"/>
        </w:rPr>
        <w:t>fire.)</w:t>
      </w:r>
    </w:p>
    <w:p>
      <w:pPr>
        <w:pStyle w:val="Heading2"/>
        <w:numPr>
          <w:ilvl w:val="1"/>
          <w:numId w:val="5"/>
        </w:numPr>
        <w:tabs>
          <w:tab w:pos="1600" w:val="left" w:leader="none"/>
        </w:tabs>
        <w:spacing w:line="240" w:lineRule="auto" w:before="108" w:after="0"/>
        <w:ind w:left="1600" w:right="0" w:hanging="360"/>
        <w:jc w:val="left"/>
      </w:pPr>
      <w:bookmarkStart w:name="_TOC_250033" w:id="105"/>
      <w:r>
        <w:rPr>
          <w:u w:val="thick"/>
        </w:rPr>
        <w:t>Items not Included in Annual</w:t>
      </w:r>
      <w:r>
        <w:rPr>
          <w:spacing w:val="-2"/>
          <w:u w:val="thick"/>
        </w:rPr>
        <w:t> </w:t>
      </w:r>
      <w:bookmarkEnd w:id="105"/>
      <w:r>
        <w:rPr>
          <w:u w:val="thick"/>
        </w:rPr>
        <w:t>Income:</w:t>
      </w:r>
    </w:p>
    <w:p>
      <w:pPr>
        <w:pStyle w:val="BodyText"/>
        <w:spacing w:before="8"/>
        <w:ind w:left="0" w:firstLine="0"/>
        <w:jc w:val="left"/>
        <w:rPr>
          <w:b/>
          <w:sz w:val="20"/>
        </w:rPr>
      </w:pPr>
    </w:p>
    <w:p>
      <w:pPr>
        <w:pStyle w:val="ListParagraph"/>
        <w:numPr>
          <w:ilvl w:val="2"/>
          <w:numId w:val="5"/>
        </w:numPr>
        <w:tabs>
          <w:tab w:pos="1960" w:val="left" w:leader="none"/>
        </w:tabs>
        <w:spacing w:line="242" w:lineRule="auto" w:before="0" w:after="0"/>
        <w:ind w:left="1960" w:right="119" w:hanging="360"/>
        <w:jc w:val="both"/>
        <w:rPr>
          <w:sz w:val="24"/>
        </w:rPr>
      </w:pPr>
      <w:r>
        <w:rPr>
          <w:sz w:val="24"/>
        </w:rPr>
        <w:t>Income from the employment of children (including foster children) under the age of 18</w:t>
      </w:r>
      <w:r>
        <w:rPr>
          <w:spacing w:val="-1"/>
          <w:sz w:val="24"/>
        </w:rPr>
        <w:t> </w:t>
      </w:r>
      <w:r>
        <w:rPr>
          <w:sz w:val="24"/>
        </w:rPr>
        <w:t>years;</w:t>
      </w:r>
    </w:p>
    <w:p>
      <w:pPr>
        <w:pStyle w:val="ListParagraph"/>
        <w:numPr>
          <w:ilvl w:val="2"/>
          <w:numId w:val="5"/>
        </w:numPr>
        <w:tabs>
          <w:tab w:pos="1960" w:val="left" w:leader="none"/>
        </w:tabs>
        <w:spacing w:line="242" w:lineRule="auto" w:before="114" w:after="0"/>
        <w:ind w:left="1960" w:right="118" w:hanging="360"/>
        <w:jc w:val="both"/>
        <w:rPr>
          <w:sz w:val="24"/>
        </w:rPr>
      </w:pPr>
      <w:r>
        <w:rPr>
          <w:sz w:val="24"/>
        </w:rPr>
        <w:t>Payments received for the care of foster children or foster adults (usually individuals with disabilities, unrelated to the resident family, who are unable to live</w:t>
      </w:r>
      <w:r>
        <w:rPr>
          <w:spacing w:val="-13"/>
          <w:sz w:val="24"/>
        </w:rPr>
        <w:t> </w:t>
      </w:r>
      <w:r>
        <w:rPr>
          <w:sz w:val="24"/>
        </w:rPr>
        <w:t>alone);</w:t>
      </w:r>
    </w:p>
    <w:p>
      <w:pPr>
        <w:pStyle w:val="ListParagraph"/>
        <w:numPr>
          <w:ilvl w:val="2"/>
          <w:numId w:val="5"/>
        </w:numPr>
        <w:tabs>
          <w:tab w:pos="1960" w:val="left" w:leader="none"/>
        </w:tabs>
        <w:spacing w:line="240" w:lineRule="auto" w:before="115" w:after="0"/>
        <w:ind w:left="1960" w:right="118" w:hanging="360"/>
        <w:jc w:val="both"/>
        <w:rPr>
          <w:sz w:val="24"/>
        </w:rPr>
      </w:pPr>
      <w:r>
        <w:rPr>
          <w:sz w:val="24"/>
        </w:rPr>
        <w:t>Lump sum additions to family assets, such as inheritances, insurance payments (including</w:t>
      </w:r>
      <w:r>
        <w:rPr>
          <w:spacing w:val="-10"/>
          <w:sz w:val="24"/>
        </w:rPr>
        <w:t> </w:t>
      </w:r>
      <w:r>
        <w:rPr>
          <w:sz w:val="24"/>
        </w:rPr>
        <w:t>payments</w:t>
      </w:r>
      <w:r>
        <w:rPr>
          <w:spacing w:val="-10"/>
          <w:sz w:val="24"/>
        </w:rPr>
        <w:t> </w:t>
      </w:r>
      <w:r>
        <w:rPr>
          <w:sz w:val="24"/>
        </w:rPr>
        <w:t>under</w:t>
      </w:r>
      <w:r>
        <w:rPr>
          <w:spacing w:val="-9"/>
          <w:sz w:val="24"/>
        </w:rPr>
        <w:t> </w:t>
      </w:r>
      <w:r>
        <w:rPr>
          <w:sz w:val="24"/>
        </w:rPr>
        <w:t>health</w:t>
      </w:r>
      <w:r>
        <w:rPr>
          <w:spacing w:val="-10"/>
          <w:sz w:val="24"/>
        </w:rPr>
        <w:t> </w:t>
      </w:r>
      <w:r>
        <w:rPr>
          <w:sz w:val="24"/>
        </w:rPr>
        <w:t>and</w:t>
      </w:r>
      <w:r>
        <w:rPr>
          <w:spacing w:val="-9"/>
          <w:sz w:val="24"/>
        </w:rPr>
        <w:t> </w:t>
      </w:r>
      <w:r>
        <w:rPr>
          <w:sz w:val="24"/>
        </w:rPr>
        <w:t>accident</w:t>
      </w:r>
      <w:r>
        <w:rPr>
          <w:spacing w:val="-10"/>
          <w:sz w:val="24"/>
        </w:rPr>
        <w:t> </w:t>
      </w:r>
      <w:r>
        <w:rPr>
          <w:sz w:val="24"/>
        </w:rPr>
        <w:t>insurance,</w:t>
      </w:r>
      <w:r>
        <w:rPr>
          <w:spacing w:val="-9"/>
          <w:sz w:val="24"/>
        </w:rPr>
        <w:t> </w:t>
      </w:r>
      <w:r>
        <w:rPr>
          <w:sz w:val="24"/>
        </w:rPr>
        <w:t>and</w:t>
      </w:r>
      <w:r>
        <w:rPr>
          <w:spacing w:val="-10"/>
          <w:sz w:val="24"/>
        </w:rPr>
        <w:t> </w:t>
      </w:r>
      <w:r>
        <w:rPr>
          <w:sz w:val="24"/>
        </w:rPr>
        <w:t>worker's</w:t>
      </w:r>
      <w:r>
        <w:rPr>
          <w:spacing w:val="-9"/>
          <w:sz w:val="24"/>
        </w:rPr>
        <w:t> </w:t>
      </w:r>
      <w:r>
        <w:rPr>
          <w:sz w:val="24"/>
        </w:rPr>
        <w:t>compensation), capital gains, one-time lottery winnings, and settlement for personal property losses (but see above if the payments are or will be periodic in</w:t>
      </w:r>
      <w:r>
        <w:rPr>
          <w:spacing w:val="-10"/>
          <w:sz w:val="24"/>
        </w:rPr>
        <w:t> </w:t>
      </w:r>
      <w:r>
        <w:rPr>
          <w:sz w:val="24"/>
        </w:rPr>
        <w:t>nature);</w:t>
      </w:r>
    </w:p>
    <w:p>
      <w:pPr>
        <w:spacing w:after="0" w:line="240" w:lineRule="auto"/>
        <w:jc w:val="both"/>
        <w:rPr>
          <w:sz w:val="24"/>
        </w:rPr>
        <w:sectPr>
          <w:pgSz w:w="12240" w:h="15840"/>
          <w:pgMar w:header="736" w:footer="1098" w:top="1380" w:bottom="1280" w:left="560" w:right="1320"/>
        </w:sectPr>
      </w:pPr>
    </w:p>
    <w:p>
      <w:pPr>
        <w:pStyle w:val="ListParagraph"/>
        <w:numPr>
          <w:ilvl w:val="2"/>
          <w:numId w:val="5"/>
        </w:numPr>
        <w:tabs>
          <w:tab w:pos="1960" w:val="left" w:leader="none"/>
        </w:tabs>
        <w:spacing w:line="247" w:lineRule="auto" w:before="90" w:after="0"/>
        <w:ind w:left="1960" w:right="118" w:hanging="360"/>
        <w:jc w:val="left"/>
        <w:rPr>
          <w:sz w:val="24"/>
        </w:rPr>
      </w:pPr>
      <w:r>
        <w:rPr>
          <w:sz w:val="24"/>
        </w:rPr>
        <w:t>Amounts received by the family that are specifically for, or in reimbursement of, the cost of medical expenses for any family</w:t>
      </w:r>
      <w:r>
        <w:rPr>
          <w:spacing w:val="-2"/>
          <w:sz w:val="24"/>
        </w:rPr>
        <w:t> </w:t>
      </w:r>
      <w:r>
        <w:rPr>
          <w:sz w:val="24"/>
        </w:rPr>
        <w:t>member;</w:t>
      </w:r>
    </w:p>
    <w:p>
      <w:pPr>
        <w:pStyle w:val="ListParagraph"/>
        <w:numPr>
          <w:ilvl w:val="2"/>
          <w:numId w:val="5"/>
        </w:numPr>
        <w:tabs>
          <w:tab w:pos="1960" w:val="left" w:leader="none"/>
        </w:tabs>
        <w:spacing w:line="240" w:lineRule="auto" w:before="108" w:after="0"/>
        <w:ind w:left="1960" w:right="0" w:hanging="360"/>
        <w:jc w:val="left"/>
        <w:rPr>
          <w:sz w:val="24"/>
        </w:rPr>
      </w:pPr>
      <w:r>
        <w:rPr>
          <w:sz w:val="24"/>
        </w:rPr>
        <w:t>Income of a live-in aide provided the person meets the definition of a live-in</w:t>
      </w:r>
      <w:r>
        <w:rPr>
          <w:spacing w:val="-12"/>
          <w:sz w:val="24"/>
        </w:rPr>
        <w:t> </w:t>
      </w:r>
      <w:r>
        <w:rPr>
          <w:sz w:val="24"/>
        </w:rPr>
        <w:t>aide;</w:t>
      </w:r>
    </w:p>
    <w:p>
      <w:pPr>
        <w:pStyle w:val="ListParagraph"/>
        <w:numPr>
          <w:ilvl w:val="2"/>
          <w:numId w:val="5"/>
        </w:numPr>
        <w:tabs>
          <w:tab w:pos="1960" w:val="left" w:leader="none"/>
        </w:tabs>
        <w:spacing w:line="242" w:lineRule="auto" w:before="118" w:after="0"/>
        <w:ind w:left="1960" w:right="118" w:hanging="360"/>
        <w:jc w:val="left"/>
        <w:rPr>
          <w:sz w:val="24"/>
        </w:rPr>
      </w:pPr>
      <w:r>
        <w:rPr>
          <w:sz w:val="24"/>
        </w:rPr>
        <w:t>The full amount of student financial assistance paid directly to the student or the educational</w:t>
      </w:r>
      <w:r>
        <w:rPr>
          <w:spacing w:val="-1"/>
          <w:sz w:val="24"/>
        </w:rPr>
        <w:t> </w:t>
      </w:r>
      <w:r>
        <w:rPr>
          <w:sz w:val="24"/>
        </w:rPr>
        <w:t>institution;</w:t>
      </w:r>
    </w:p>
    <w:p>
      <w:pPr>
        <w:pStyle w:val="ListParagraph"/>
        <w:numPr>
          <w:ilvl w:val="2"/>
          <w:numId w:val="5"/>
        </w:numPr>
        <w:tabs>
          <w:tab w:pos="1960" w:val="left" w:leader="none"/>
        </w:tabs>
        <w:spacing w:line="242" w:lineRule="auto" w:before="114" w:after="0"/>
        <w:ind w:left="1960" w:right="118" w:hanging="360"/>
        <w:jc w:val="left"/>
        <w:rPr>
          <w:sz w:val="24"/>
        </w:rPr>
      </w:pPr>
      <w:r>
        <w:rPr>
          <w:sz w:val="24"/>
        </w:rPr>
        <w:t>The special pay to a family member serving in the Armed Forces who is exposed to hostile</w:t>
      </w:r>
      <w:r>
        <w:rPr>
          <w:spacing w:val="-2"/>
          <w:sz w:val="24"/>
        </w:rPr>
        <w:t> </w:t>
      </w:r>
      <w:r>
        <w:rPr>
          <w:sz w:val="24"/>
        </w:rPr>
        <w:t>fire;</w:t>
      </w:r>
    </w:p>
    <w:p>
      <w:pPr>
        <w:pStyle w:val="ListParagraph"/>
        <w:numPr>
          <w:ilvl w:val="2"/>
          <w:numId w:val="5"/>
        </w:numPr>
        <w:tabs>
          <w:tab w:pos="1960" w:val="left" w:leader="none"/>
        </w:tabs>
        <w:spacing w:line="240" w:lineRule="auto" w:before="120" w:after="0"/>
        <w:ind w:left="1960" w:right="0" w:hanging="360"/>
        <w:jc w:val="left"/>
        <w:rPr>
          <w:sz w:val="24"/>
        </w:rPr>
      </w:pPr>
      <w:r>
        <w:rPr>
          <w:sz w:val="24"/>
        </w:rPr>
        <w:t>Certain amounts received that are related to participation in the following</w:t>
      </w:r>
      <w:r>
        <w:rPr>
          <w:spacing w:val="-16"/>
          <w:sz w:val="24"/>
        </w:rPr>
        <w:t> </w:t>
      </w:r>
      <w:r>
        <w:rPr>
          <w:sz w:val="24"/>
        </w:rPr>
        <w:t>programs:</w:t>
      </w:r>
    </w:p>
    <w:p>
      <w:pPr>
        <w:pStyle w:val="ListParagraph"/>
        <w:numPr>
          <w:ilvl w:val="0"/>
          <w:numId w:val="32"/>
        </w:numPr>
        <w:tabs>
          <w:tab w:pos="2320" w:val="left" w:leader="none"/>
        </w:tabs>
        <w:spacing w:line="240" w:lineRule="auto" w:before="113" w:after="0"/>
        <w:ind w:left="2320" w:right="118" w:hanging="360"/>
        <w:jc w:val="both"/>
        <w:rPr>
          <w:sz w:val="24"/>
        </w:rPr>
      </w:pPr>
      <w:r>
        <w:rPr>
          <w:sz w:val="24"/>
        </w:rPr>
        <w:t>Amounts received under HUD funded training programs (e.g. Step-up program: excludes</w:t>
      </w:r>
      <w:r>
        <w:rPr>
          <w:spacing w:val="-8"/>
          <w:sz w:val="24"/>
        </w:rPr>
        <w:t> </w:t>
      </w:r>
      <w:r>
        <w:rPr>
          <w:sz w:val="24"/>
        </w:rPr>
        <w:t>stipends,</w:t>
      </w:r>
      <w:r>
        <w:rPr>
          <w:spacing w:val="-8"/>
          <w:sz w:val="24"/>
        </w:rPr>
        <w:t> </w:t>
      </w:r>
      <w:r>
        <w:rPr>
          <w:sz w:val="24"/>
        </w:rPr>
        <w:t>wages,</w:t>
      </w:r>
      <w:r>
        <w:rPr>
          <w:spacing w:val="-8"/>
          <w:sz w:val="24"/>
        </w:rPr>
        <w:t> </w:t>
      </w:r>
      <w:r>
        <w:rPr>
          <w:sz w:val="24"/>
        </w:rPr>
        <w:t>transportation</w:t>
      </w:r>
      <w:r>
        <w:rPr>
          <w:spacing w:val="-8"/>
          <w:sz w:val="24"/>
        </w:rPr>
        <w:t> </w:t>
      </w:r>
      <w:r>
        <w:rPr>
          <w:sz w:val="24"/>
        </w:rPr>
        <w:t>payments,</w:t>
      </w:r>
      <w:r>
        <w:rPr>
          <w:spacing w:val="-8"/>
          <w:sz w:val="24"/>
        </w:rPr>
        <w:t> </w:t>
      </w:r>
      <w:r>
        <w:rPr>
          <w:sz w:val="24"/>
        </w:rPr>
        <w:t>child</w:t>
      </w:r>
      <w:r>
        <w:rPr>
          <w:spacing w:val="-8"/>
          <w:sz w:val="24"/>
        </w:rPr>
        <w:t> </w:t>
      </w:r>
      <w:r>
        <w:rPr>
          <w:sz w:val="24"/>
        </w:rPr>
        <w:t>care</w:t>
      </w:r>
      <w:r>
        <w:rPr>
          <w:spacing w:val="-8"/>
          <w:sz w:val="24"/>
        </w:rPr>
        <w:t> </w:t>
      </w:r>
      <w:r>
        <w:rPr>
          <w:sz w:val="24"/>
        </w:rPr>
        <w:t>vouchers,</w:t>
      </w:r>
      <w:r>
        <w:rPr>
          <w:spacing w:val="-8"/>
          <w:sz w:val="24"/>
        </w:rPr>
        <w:t> </w:t>
      </w:r>
      <w:r>
        <w:rPr>
          <w:sz w:val="24"/>
        </w:rPr>
        <w:t>etc.</w:t>
      </w:r>
      <w:r>
        <w:rPr>
          <w:spacing w:val="-8"/>
          <w:sz w:val="24"/>
        </w:rPr>
        <w:t> </w:t>
      </w:r>
      <w:r>
        <w:rPr>
          <w:sz w:val="24"/>
        </w:rPr>
        <w:t>for</w:t>
      </w:r>
      <w:r>
        <w:rPr>
          <w:spacing w:val="-8"/>
          <w:sz w:val="24"/>
        </w:rPr>
        <w:t> </w:t>
      </w:r>
      <w:r>
        <w:rPr>
          <w:sz w:val="24"/>
        </w:rPr>
        <w:t>the duration of the</w:t>
      </w:r>
      <w:r>
        <w:rPr>
          <w:spacing w:val="-2"/>
          <w:sz w:val="24"/>
        </w:rPr>
        <w:t> </w:t>
      </w:r>
      <w:r>
        <w:rPr>
          <w:sz w:val="24"/>
        </w:rPr>
        <w:t>training);</w:t>
      </w:r>
    </w:p>
    <w:p>
      <w:pPr>
        <w:pStyle w:val="ListParagraph"/>
        <w:numPr>
          <w:ilvl w:val="0"/>
          <w:numId w:val="32"/>
        </w:numPr>
        <w:tabs>
          <w:tab w:pos="2320" w:val="left" w:leader="none"/>
        </w:tabs>
        <w:spacing w:line="240" w:lineRule="auto" w:before="2" w:after="0"/>
        <w:ind w:left="2320" w:right="118" w:hanging="360"/>
        <w:jc w:val="both"/>
        <w:rPr>
          <w:sz w:val="24"/>
        </w:rPr>
      </w:pPr>
      <w:r>
        <w:rPr>
          <w:sz w:val="24"/>
        </w:rPr>
        <w:t>Amounts received by a person with disabilities that are disregarded for a limited time</w:t>
      </w:r>
      <w:r>
        <w:rPr>
          <w:spacing w:val="-13"/>
          <w:sz w:val="24"/>
        </w:rPr>
        <w:t> </w:t>
      </w:r>
      <w:r>
        <w:rPr>
          <w:sz w:val="24"/>
        </w:rPr>
        <w:t>for</w:t>
      </w:r>
      <w:r>
        <w:rPr>
          <w:spacing w:val="-13"/>
          <w:sz w:val="24"/>
        </w:rPr>
        <w:t> </w:t>
      </w:r>
      <w:r>
        <w:rPr>
          <w:sz w:val="24"/>
        </w:rPr>
        <w:t>purposes</w:t>
      </w:r>
      <w:r>
        <w:rPr>
          <w:spacing w:val="-13"/>
          <w:sz w:val="24"/>
        </w:rPr>
        <w:t> </w:t>
      </w:r>
      <w:r>
        <w:rPr>
          <w:sz w:val="24"/>
        </w:rPr>
        <w:t>of</w:t>
      </w:r>
      <w:r>
        <w:rPr>
          <w:spacing w:val="-12"/>
          <w:sz w:val="24"/>
        </w:rPr>
        <w:t> </w:t>
      </w:r>
      <w:r>
        <w:rPr>
          <w:sz w:val="24"/>
        </w:rPr>
        <w:t>SSI</w:t>
      </w:r>
      <w:r>
        <w:rPr>
          <w:spacing w:val="-13"/>
          <w:sz w:val="24"/>
        </w:rPr>
        <w:t> </w:t>
      </w:r>
      <w:r>
        <w:rPr>
          <w:sz w:val="24"/>
        </w:rPr>
        <w:t>and</w:t>
      </w:r>
      <w:r>
        <w:rPr>
          <w:spacing w:val="-13"/>
          <w:sz w:val="24"/>
        </w:rPr>
        <w:t> </w:t>
      </w:r>
      <w:r>
        <w:rPr>
          <w:sz w:val="24"/>
        </w:rPr>
        <w:t>benefits</w:t>
      </w:r>
      <w:r>
        <w:rPr>
          <w:spacing w:val="-12"/>
          <w:sz w:val="24"/>
        </w:rPr>
        <w:t> </w:t>
      </w:r>
      <w:r>
        <w:rPr>
          <w:sz w:val="24"/>
        </w:rPr>
        <w:t>that</w:t>
      </w:r>
      <w:r>
        <w:rPr>
          <w:spacing w:val="-13"/>
          <w:sz w:val="24"/>
        </w:rPr>
        <w:t> </w:t>
      </w:r>
      <w:r>
        <w:rPr>
          <w:sz w:val="24"/>
        </w:rPr>
        <w:t>are</w:t>
      </w:r>
      <w:r>
        <w:rPr>
          <w:spacing w:val="-13"/>
          <w:sz w:val="24"/>
        </w:rPr>
        <w:t> </w:t>
      </w:r>
      <w:r>
        <w:rPr>
          <w:sz w:val="24"/>
        </w:rPr>
        <w:t>set</w:t>
      </w:r>
      <w:r>
        <w:rPr>
          <w:spacing w:val="-12"/>
          <w:sz w:val="24"/>
        </w:rPr>
        <w:t> </w:t>
      </w:r>
      <w:r>
        <w:rPr>
          <w:sz w:val="24"/>
        </w:rPr>
        <w:t>aside</w:t>
      </w:r>
      <w:r>
        <w:rPr>
          <w:spacing w:val="-13"/>
          <w:sz w:val="24"/>
        </w:rPr>
        <w:t> </w:t>
      </w:r>
      <w:r>
        <w:rPr>
          <w:sz w:val="24"/>
        </w:rPr>
        <w:t>for</w:t>
      </w:r>
      <w:r>
        <w:rPr>
          <w:spacing w:val="-13"/>
          <w:sz w:val="24"/>
        </w:rPr>
        <w:t> </w:t>
      </w:r>
      <w:r>
        <w:rPr>
          <w:sz w:val="24"/>
        </w:rPr>
        <w:t>use</w:t>
      </w:r>
      <w:r>
        <w:rPr>
          <w:spacing w:val="-12"/>
          <w:sz w:val="24"/>
        </w:rPr>
        <w:t> </w:t>
      </w:r>
      <w:r>
        <w:rPr>
          <w:sz w:val="24"/>
        </w:rPr>
        <w:t>under</w:t>
      </w:r>
      <w:r>
        <w:rPr>
          <w:spacing w:val="-13"/>
          <w:sz w:val="24"/>
        </w:rPr>
        <w:t> </w:t>
      </w:r>
      <w:r>
        <w:rPr>
          <w:sz w:val="24"/>
        </w:rPr>
        <w:t>a</w:t>
      </w:r>
      <w:r>
        <w:rPr>
          <w:spacing w:val="-13"/>
          <w:sz w:val="24"/>
        </w:rPr>
        <w:t> </w:t>
      </w:r>
      <w:r>
        <w:rPr>
          <w:sz w:val="24"/>
        </w:rPr>
        <w:t>Plan</w:t>
      </w:r>
      <w:r>
        <w:rPr>
          <w:spacing w:val="-12"/>
          <w:sz w:val="24"/>
        </w:rPr>
        <w:t> </w:t>
      </w:r>
      <w:r>
        <w:rPr>
          <w:sz w:val="24"/>
        </w:rPr>
        <w:t>to</w:t>
      </w:r>
      <w:r>
        <w:rPr>
          <w:spacing w:val="-13"/>
          <w:sz w:val="24"/>
        </w:rPr>
        <w:t> </w:t>
      </w:r>
      <w:r>
        <w:rPr>
          <w:sz w:val="24"/>
        </w:rPr>
        <w:t>Attain Self-sufficiency</w:t>
      </w:r>
      <w:r>
        <w:rPr>
          <w:spacing w:val="-1"/>
          <w:sz w:val="24"/>
        </w:rPr>
        <w:t> </w:t>
      </w:r>
      <w:r>
        <w:rPr>
          <w:sz w:val="24"/>
        </w:rPr>
        <w:t>(PASS);</w:t>
      </w:r>
    </w:p>
    <w:p>
      <w:pPr>
        <w:pStyle w:val="ListParagraph"/>
        <w:numPr>
          <w:ilvl w:val="0"/>
          <w:numId w:val="32"/>
        </w:numPr>
        <w:tabs>
          <w:tab w:pos="2320" w:val="left" w:leader="none"/>
        </w:tabs>
        <w:spacing w:line="240" w:lineRule="auto" w:before="0" w:after="0"/>
        <w:ind w:left="2320" w:right="118" w:hanging="360"/>
        <w:jc w:val="both"/>
        <w:rPr>
          <w:sz w:val="24"/>
        </w:rPr>
      </w:pPr>
      <w:r>
        <w:rPr>
          <w:sz w:val="24"/>
        </w:rPr>
        <w:t>Amounts received by a participant in other publicly assisted programs that are specifically for, or in reimbursement of, out-of-pocket expenses incurred (special equipment, clothing, transportation, child care, etc.) to allow participation in a specific</w:t>
      </w:r>
      <w:r>
        <w:rPr>
          <w:spacing w:val="-2"/>
          <w:sz w:val="24"/>
        </w:rPr>
        <w:t> </w:t>
      </w:r>
      <w:r>
        <w:rPr>
          <w:sz w:val="24"/>
        </w:rPr>
        <w:t>program;</w:t>
      </w:r>
    </w:p>
    <w:p>
      <w:pPr>
        <w:pStyle w:val="ListParagraph"/>
        <w:numPr>
          <w:ilvl w:val="0"/>
          <w:numId w:val="32"/>
        </w:numPr>
        <w:tabs>
          <w:tab w:pos="2320" w:val="left" w:leader="none"/>
        </w:tabs>
        <w:spacing w:line="240" w:lineRule="auto" w:before="0" w:after="0"/>
        <w:ind w:left="2320" w:right="119" w:hanging="360"/>
        <w:jc w:val="both"/>
        <w:rPr>
          <w:sz w:val="24"/>
        </w:rPr>
      </w:pPr>
      <w:r>
        <w:rPr>
          <w:sz w:val="24"/>
        </w:rPr>
        <w:t>A resident services stipend. A resident services stipend is a modest amount (not to exceed</w:t>
      </w:r>
      <w:r>
        <w:rPr>
          <w:spacing w:val="-9"/>
          <w:sz w:val="24"/>
        </w:rPr>
        <w:t> </w:t>
      </w:r>
      <w:r>
        <w:rPr>
          <w:sz w:val="24"/>
        </w:rPr>
        <w:t>$200/month)</w:t>
      </w:r>
      <w:r>
        <w:rPr>
          <w:spacing w:val="-9"/>
          <w:sz w:val="24"/>
        </w:rPr>
        <w:t> </w:t>
      </w:r>
      <w:r>
        <w:rPr>
          <w:sz w:val="24"/>
        </w:rPr>
        <w:t>received</w:t>
      </w:r>
      <w:r>
        <w:rPr>
          <w:spacing w:val="-8"/>
          <w:sz w:val="24"/>
        </w:rPr>
        <w:t> </w:t>
      </w:r>
      <w:r>
        <w:rPr>
          <w:sz w:val="24"/>
        </w:rPr>
        <w:t>by</w:t>
      </w:r>
      <w:r>
        <w:rPr>
          <w:spacing w:val="-9"/>
          <w:sz w:val="24"/>
        </w:rPr>
        <w:t> </w:t>
      </w:r>
      <w:r>
        <w:rPr>
          <w:sz w:val="24"/>
        </w:rPr>
        <w:t>a</w:t>
      </w:r>
      <w:r>
        <w:rPr>
          <w:spacing w:val="-8"/>
          <w:sz w:val="24"/>
        </w:rPr>
        <w:t> </w:t>
      </w:r>
      <w:r>
        <w:rPr>
          <w:sz w:val="24"/>
        </w:rPr>
        <w:t>public</w:t>
      </w:r>
      <w:r>
        <w:rPr>
          <w:spacing w:val="-9"/>
          <w:sz w:val="24"/>
        </w:rPr>
        <w:t> </w:t>
      </w:r>
      <w:r>
        <w:rPr>
          <w:sz w:val="24"/>
        </w:rPr>
        <w:t>housing</w:t>
      </w:r>
      <w:r>
        <w:rPr>
          <w:spacing w:val="-8"/>
          <w:sz w:val="24"/>
        </w:rPr>
        <w:t> </w:t>
      </w:r>
      <w:r>
        <w:rPr>
          <w:sz w:val="24"/>
        </w:rPr>
        <w:t>resident</w:t>
      </w:r>
      <w:r>
        <w:rPr>
          <w:spacing w:val="-9"/>
          <w:sz w:val="24"/>
        </w:rPr>
        <w:t> </w:t>
      </w:r>
      <w:r>
        <w:rPr>
          <w:sz w:val="24"/>
        </w:rPr>
        <w:t>for</w:t>
      </w:r>
      <w:r>
        <w:rPr>
          <w:spacing w:val="-9"/>
          <w:sz w:val="24"/>
        </w:rPr>
        <w:t> </w:t>
      </w:r>
      <w:r>
        <w:rPr>
          <w:sz w:val="24"/>
        </w:rPr>
        <w:t>performing</w:t>
      </w:r>
      <w:r>
        <w:rPr>
          <w:spacing w:val="-8"/>
          <w:sz w:val="24"/>
        </w:rPr>
        <w:t> </w:t>
      </w:r>
      <w:r>
        <w:rPr>
          <w:sz w:val="24"/>
        </w:rPr>
        <w:t>a</w:t>
      </w:r>
      <w:r>
        <w:rPr>
          <w:spacing w:val="-9"/>
          <w:sz w:val="24"/>
        </w:rPr>
        <w:t> </w:t>
      </w:r>
      <w:r>
        <w:rPr>
          <w:sz w:val="24"/>
        </w:rPr>
        <w:t>service for</w:t>
      </w:r>
      <w:r>
        <w:rPr>
          <w:spacing w:val="-5"/>
          <w:sz w:val="24"/>
        </w:rPr>
        <w:t> </w:t>
      </w:r>
      <w:r>
        <w:rPr>
          <w:sz w:val="24"/>
        </w:rPr>
        <w:t>the</w:t>
      </w:r>
      <w:r>
        <w:rPr>
          <w:spacing w:val="-5"/>
          <w:sz w:val="24"/>
        </w:rPr>
        <w:t> </w:t>
      </w:r>
      <w:r>
        <w:rPr>
          <w:sz w:val="24"/>
        </w:rPr>
        <w:t>HA,</w:t>
      </w:r>
      <w:r>
        <w:rPr>
          <w:spacing w:val="-4"/>
          <w:sz w:val="24"/>
        </w:rPr>
        <w:t> </w:t>
      </w:r>
      <w:r>
        <w:rPr>
          <w:sz w:val="24"/>
        </w:rPr>
        <w:t>on</w:t>
      </w:r>
      <w:r>
        <w:rPr>
          <w:spacing w:val="-5"/>
          <w:sz w:val="24"/>
        </w:rPr>
        <w:t> </w:t>
      </w:r>
      <w:r>
        <w:rPr>
          <w:sz w:val="24"/>
        </w:rPr>
        <w:t>a</w:t>
      </w:r>
      <w:r>
        <w:rPr>
          <w:spacing w:val="-4"/>
          <w:sz w:val="24"/>
        </w:rPr>
        <w:t> </w:t>
      </w:r>
      <w:r>
        <w:rPr>
          <w:sz w:val="24"/>
        </w:rPr>
        <w:t>part-time</w:t>
      </w:r>
      <w:r>
        <w:rPr>
          <w:spacing w:val="-5"/>
          <w:sz w:val="24"/>
        </w:rPr>
        <w:t> </w:t>
      </w:r>
      <w:r>
        <w:rPr>
          <w:sz w:val="24"/>
        </w:rPr>
        <w:t>basis,</w:t>
      </w:r>
      <w:r>
        <w:rPr>
          <w:spacing w:val="-4"/>
          <w:sz w:val="24"/>
        </w:rPr>
        <w:t> </w:t>
      </w:r>
      <w:r>
        <w:rPr>
          <w:sz w:val="24"/>
        </w:rPr>
        <w:t>that</w:t>
      </w:r>
      <w:r>
        <w:rPr>
          <w:spacing w:val="-5"/>
          <w:sz w:val="24"/>
        </w:rPr>
        <w:t> </w:t>
      </w:r>
      <w:r>
        <w:rPr>
          <w:sz w:val="24"/>
        </w:rPr>
        <w:t>enhances</w:t>
      </w:r>
      <w:r>
        <w:rPr>
          <w:spacing w:val="-4"/>
          <w:sz w:val="24"/>
        </w:rPr>
        <w:t> </w:t>
      </w:r>
      <w:r>
        <w:rPr>
          <w:sz w:val="24"/>
        </w:rPr>
        <w:t>the</w:t>
      </w:r>
      <w:r>
        <w:rPr>
          <w:spacing w:val="-5"/>
          <w:sz w:val="24"/>
        </w:rPr>
        <w:t> </w:t>
      </w:r>
      <w:r>
        <w:rPr>
          <w:sz w:val="24"/>
        </w:rPr>
        <w:t>quality</w:t>
      </w:r>
      <w:r>
        <w:rPr>
          <w:spacing w:val="-4"/>
          <w:sz w:val="24"/>
        </w:rPr>
        <w:t> </w:t>
      </w:r>
      <w:r>
        <w:rPr>
          <w:sz w:val="24"/>
        </w:rPr>
        <w:t>of</w:t>
      </w:r>
      <w:r>
        <w:rPr>
          <w:spacing w:val="-5"/>
          <w:sz w:val="24"/>
        </w:rPr>
        <w:t> </w:t>
      </w:r>
      <w:r>
        <w:rPr>
          <w:sz w:val="24"/>
        </w:rPr>
        <w:t>life</w:t>
      </w:r>
      <w:r>
        <w:rPr>
          <w:spacing w:val="-4"/>
          <w:sz w:val="24"/>
        </w:rPr>
        <w:t> </w:t>
      </w:r>
      <w:r>
        <w:rPr>
          <w:sz w:val="24"/>
        </w:rPr>
        <w:t>in</w:t>
      </w:r>
      <w:r>
        <w:rPr>
          <w:spacing w:val="-5"/>
          <w:sz w:val="24"/>
        </w:rPr>
        <w:t> </w:t>
      </w:r>
      <w:r>
        <w:rPr>
          <w:sz w:val="24"/>
        </w:rPr>
        <w:t>public</w:t>
      </w:r>
      <w:r>
        <w:rPr>
          <w:spacing w:val="-4"/>
          <w:sz w:val="24"/>
        </w:rPr>
        <w:t> </w:t>
      </w:r>
      <w:r>
        <w:rPr>
          <w:sz w:val="24"/>
        </w:rPr>
        <w:t>housing. Such services may include but are not limited to, fire patrol, hall monitoring, lawn maintenance, and resident initiatives coordination. No resident may receive more than one such stipend during the same period of time;</w:t>
      </w:r>
      <w:r>
        <w:rPr>
          <w:spacing w:val="-5"/>
          <w:sz w:val="24"/>
        </w:rPr>
        <w:t> </w:t>
      </w:r>
      <w:r>
        <w:rPr>
          <w:sz w:val="24"/>
        </w:rPr>
        <w:t>and</w:t>
      </w:r>
    </w:p>
    <w:p>
      <w:pPr>
        <w:pStyle w:val="ListParagraph"/>
        <w:numPr>
          <w:ilvl w:val="0"/>
          <w:numId w:val="32"/>
        </w:numPr>
        <w:tabs>
          <w:tab w:pos="2320" w:val="left" w:leader="none"/>
        </w:tabs>
        <w:spacing w:line="240" w:lineRule="auto" w:before="0" w:after="0"/>
        <w:ind w:left="2320" w:right="118" w:hanging="360"/>
        <w:jc w:val="both"/>
        <w:rPr>
          <w:sz w:val="24"/>
        </w:rPr>
      </w:pPr>
      <w:r>
        <w:rPr>
          <w:sz w:val="24"/>
        </w:rPr>
        <w:t>Incremental earnings and/or benefits resulting to any family member from participation in qualifying state of local employment training program (including training programs not affiliated with the local government), and training of family members as resident management staff. Amounts excluded by this provision must be received under employment training programs with clearly defined goals and objectives, and are excluded only for a limited period as determined in advance by the</w:t>
      </w:r>
      <w:r>
        <w:rPr>
          <w:spacing w:val="-1"/>
          <w:sz w:val="24"/>
        </w:rPr>
        <w:t> </w:t>
      </w:r>
      <w:r>
        <w:rPr>
          <w:sz w:val="24"/>
        </w:rPr>
        <w:t>HA;</w:t>
      </w:r>
    </w:p>
    <w:p>
      <w:pPr>
        <w:pStyle w:val="ListParagraph"/>
        <w:numPr>
          <w:ilvl w:val="2"/>
          <w:numId w:val="5"/>
        </w:numPr>
        <w:tabs>
          <w:tab w:pos="1960" w:val="left" w:leader="none"/>
        </w:tabs>
        <w:spacing w:line="240" w:lineRule="auto" w:before="121" w:after="0"/>
        <w:ind w:left="1960" w:right="0" w:hanging="360"/>
        <w:jc w:val="left"/>
        <w:rPr>
          <w:sz w:val="24"/>
        </w:rPr>
      </w:pPr>
      <w:r>
        <w:rPr>
          <w:sz w:val="24"/>
        </w:rPr>
        <w:t>Temporary, non-recurring, or sporadic income (including</w:t>
      </w:r>
      <w:r>
        <w:rPr>
          <w:spacing w:val="-4"/>
          <w:sz w:val="24"/>
        </w:rPr>
        <w:t> </w:t>
      </w:r>
      <w:r>
        <w:rPr>
          <w:sz w:val="24"/>
        </w:rPr>
        <w:t>gifts);</w:t>
      </w:r>
    </w:p>
    <w:p>
      <w:pPr>
        <w:pStyle w:val="ListParagraph"/>
        <w:numPr>
          <w:ilvl w:val="2"/>
          <w:numId w:val="5"/>
        </w:numPr>
        <w:tabs>
          <w:tab w:pos="1960" w:val="left" w:leader="none"/>
        </w:tabs>
        <w:spacing w:line="242" w:lineRule="auto" w:before="117" w:after="0"/>
        <w:ind w:left="1960" w:right="118" w:hanging="360"/>
        <w:jc w:val="left"/>
        <w:rPr>
          <w:sz w:val="24"/>
        </w:rPr>
      </w:pPr>
      <w:r>
        <w:rPr>
          <w:sz w:val="24"/>
        </w:rPr>
        <w:t>Reparation payments paid by foreign governments pursuant to claims filed under the laws of that government by persons who were persecuted during the Nazi</w:t>
      </w:r>
      <w:r>
        <w:rPr>
          <w:spacing w:val="-11"/>
          <w:sz w:val="24"/>
        </w:rPr>
        <w:t> </w:t>
      </w:r>
      <w:r>
        <w:rPr>
          <w:sz w:val="24"/>
        </w:rPr>
        <w:t>era;</w:t>
      </w:r>
    </w:p>
    <w:p>
      <w:pPr>
        <w:pStyle w:val="ListParagraph"/>
        <w:numPr>
          <w:ilvl w:val="2"/>
          <w:numId w:val="5"/>
        </w:numPr>
        <w:tabs>
          <w:tab w:pos="1960" w:val="left" w:leader="none"/>
        </w:tabs>
        <w:spacing w:line="242" w:lineRule="auto" w:before="115" w:after="0"/>
        <w:ind w:left="1960" w:right="118" w:hanging="360"/>
        <w:jc w:val="left"/>
        <w:rPr>
          <w:sz w:val="24"/>
        </w:rPr>
      </w:pPr>
      <w:r>
        <w:rPr>
          <w:sz w:val="24"/>
        </w:rPr>
        <w:t>Earnings in excess of $480 for each full-time student 18 years old or older (excluding the head of the household and</w:t>
      </w:r>
      <w:r>
        <w:rPr>
          <w:spacing w:val="-3"/>
          <w:sz w:val="24"/>
        </w:rPr>
        <w:t> </w:t>
      </w:r>
      <w:r>
        <w:rPr>
          <w:sz w:val="24"/>
        </w:rPr>
        <w:t>spouse);</w:t>
      </w:r>
    </w:p>
    <w:p>
      <w:pPr>
        <w:pStyle w:val="ListParagraph"/>
        <w:numPr>
          <w:ilvl w:val="2"/>
          <w:numId w:val="5"/>
        </w:numPr>
        <w:tabs>
          <w:tab w:pos="1960" w:val="left" w:leader="none"/>
        </w:tabs>
        <w:spacing w:line="240" w:lineRule="auto" w:before="119" w:after="0"/>
        <w:ind w:left="1960" w:right="0" w:hanging="360"/>
        <w:jc w:val="left"/>
        <w:rPr>
          <w:sz w:val="24"/>
        </w:rPr>
      </w:pPr>
      <w:r>
        <w:rPr>
          <w:sz w:val="24"/>
        </w:rPr>
        <w:t>Adoption assistance payments in excess of $480 per adopted</w:t>
      </w:r>
      <w:r>
        <w:rPr>
          <w:spacing w:val="-5"/>
          <w:sz w:val="24"/>
        </w:rPr>
        <w:t> </w:t>
      </w:r>
      <w:r>
        <w:rPr>
          <w:sz w:val="24"/>
        </w:rPr>
        <w:t>child;</w:t>
      </w:r>
    </w:p>
    <w:p>
      <w:pPr>
        <w:pStyle w:val="ListParagraph"/>
        <w:numPr>
          <w:ilvl w:val="2"/>
          <w:numId w:val="5"/>
        </w:numPr>
        <w:tabs>
          <w:tab w:pos="1960" w:val="left" w:leader="none"/>
        </w:tabs>
        <w:spacing w:line="240" w:lineRule="auto" w:before="118" w:after="0"/>
        <w:ind w:left="1960" w:right="0" w:hanging="360"/>
        <w:jc w:val="left"/>
        <w:rPr>
          <w:sz w:val="24"/>
        </w:rPr>
      </w:pPr>
      <w:r>
        <w:rPr>
          <w:sz w:val="24"/>
        </w:rPr>
        <w:t>The incremental earnings and benefits to any</w:t>
      </w:r>
      <w:r>
        <w:rPr>
          <w:spacing w:val="-3"/>
          <w:sz w:val="24"/>
        </w:rPr>
        <w:t> </w:t>
      </w:r>
      <w:r>
        <w:rPr>
          <w:sz w:val="24"/>
        </w:rPr>
        <w:t>resident:</w:t>
      </w:r>
    </w:p>
    <w:p>
      <w:pPr>
        <w:pStyle w:val="ListParagraph"/>
        <w:numPr>
          <w:ilvl w:val="3"/>
          <w:numId w:val="5"/>
        </w:numPr>
        <w:tabs>
          <w:tab w:pos="2320" w:val="left" w:leader="none"/>
        </w:tabs>
        <w:spacing w:line="223" w:lineRule="auto" w:before="151" w:after="0"/>
        <w:ind w:left="2320" w:right="118" w:hanging="360"/>
        <w:jc w:val="both"/>
        <w:rPr>
          <w:sz w:val="24"/>
        </w:rPr>
      </w:pPr>
      <w:r>
        <w:rPr>
          <w:sz w:val="24"/>
        </w:rPr>
        <w:t>Whose annual income increases due to employment of a family member who was unemployed for one or more years previous to</w:t>
      </w:r>
      <w:r>
        <w:rPr>
          <w:spacing w:val="-5"/>
          <w:sz w:val="24"/>
        </w:rPr>
        <w:t> </w:t>
      </w:r>
      <w:r>
        <w:rPr>
          <w:sz w:val="24"/>
        </w:rPr>
        <w:t>employment;</w:t>
      </w:r>
    </w:p>
    <w:p>
      <w:pPr>
        <w:spacing w:after="0" w:line="223" w:lineRule="auto"/>
        <w:jc w:val="both"/>
        <w:rPr>
          <w:sz w:val="24"/>
        </w:rPr>
        <w:sectPr>
          <w:pgSz w:w="12240" w:h="15840"/>
          <w:pgMar w:header="736" w:footer="1098" w:top="1380" w:bottom="1280" w:left="560" w:right="1320"/>
        </w:sectPr>
      </w:pPr>
    </w:p>
    <w:p>
      <w:pPr>
        <w:pStyle w:val="ListParagraph"/>
        <w:numPr>
          <w:ilvl w:val="3"/>
          <w:numId w:val="5"/>
        </w:numPr>
        <w:tabs>
          <w:tab w:pos="2320" w:val="left" w:leader="none"/>
        </w:tabs>
        <w:spacing w:line="232" w:lineRule="auto" w:before="115" w:after="0"/>
        <w:ind w:left="2320" w:right="118" w:hanging="360"/>
        <w:jc w:val="both"/>
        <w:rPr>
          <w:sz w:val="24"/>
        </w:rPr>
      </w:pPr>
      <w:r>
        <w:rPr>
          <w:sz w:val="24"/>
        </w:rPr>
        <w:t>Whose annual income increases as the result of increased earnings by a family member during participation in any economic self-sufficiency or other job</w:t>
      </w:r>
      <w:r>
        <w:rPr>
          <w:spacing w:val="-38"/>
          <w:sz w:val="24"/>
        </w:rPr>
        <w:t> </w:t>
      </w:r>
      <w:r>
        <w:rPr>
          <w:sz w:val="24"/>
        </w:rPr>
        <w:t>training program; or</w:t>
      </w:r>
    </w:p>
    <w:p>
      <w:pPr>
        <w:pStyle w:val="ListParagraph"/>
        <w:numPr>
          <w:ilvl w:val="3"/>
          <w:numId w:val="5"/>
        </w:numPr>
        <w:tabs>
          <w:tab w:pos="2320" w:val="left" w:leader="none"/>
        </w:tabs>
        <w:spacing w:line="232" w:lineRule="auto" w:before="22" w:after="0"/>
        <w:ind w:left="2320" w:right="118" w:hanging="360"/>
        <w:jc w:val="both"/>
        <w:rPr>
          <w:sz w:val="24"/>
        </w:rPr>
      </w:pPr>
      <w:r>
        <w:rPr>
          <w:sz w:val="24"/>
        </w:rPr>
        <w:t>Who’s</w:t>
      </w:r>
      <w:r>
        <w:rPr>
          <w:spacing w:val="-4"/>
          <w:sz w:val="24"/>
        </w:rPr>
        <w:t> </w:t>
      </w:r>
      <w:r>
        <w:rPr>
          <w:sz w:val="24"/>
        </w:rPr>
        <w:t>annual</w:t>
      </w:r>
      <w:r>
        <w:rPr>
          <w:spacing w:val="-4"/>
          <w:sz w:val="24"/>
        </w:rPr>
        <w:t> </w:t>
      </w:r>
      <w:r>
        <w:rPr>
          <w:sz w:val="24"/>
        </w:rPr>
        <w:t>income</w:t>
      </w:r>
      <w:r>
        <w:rPr>
          <w:spacing w:val="-4"/>
          <w:sz w:val="24"/>
        </w:rPr>
        <w:t> </w:t>
      </w:r>
      <w:r>
        <w:rPr>
          <w:sz w:val="24"/>
        </w:rPr>
        <w:t>increases</w:t>
      </w:r>
      <w:r>
        <w:rPr>
          <w:spacing w:val="-3"/>
          <w:sz w:val="24"/>
        </w:rPr>
        <w:t> </w:t>
      </w:r>
      <w:r>
        <w:rPr>
          <w:sz w:val="24"/>
        </w:rPr>
        <w:t>due</w:t>
      </w:r>
      <w:r>
        <w:rPr>
          <w:spacing w:val="-4"/>
          <w:sz w:val="24"/>
        </w:rPr>
        <w:t> </w:t>
      </w:r>
      <w:r>
        <w:rPr>
          <w:sz w:val="24"/>
        </w:rPr>
        <w:t>to</w:t>
      </w:r>
      <w:r>
        <w:rPr>
          <w:spacing w:val="-4"/>
          <w:sz w:val="24"/>
        </w:rPr>
        <w:t> </w:t>
      </w:r>
      <w:r>
        <w:rPr>
          <w:sz w:val="24"/>
        </w:rPr>
        <w:t>new</w:t>
      </w:r>
      <w:r>
        <w:rPr>
          <w:spacing w:val="-3"/>
          <w:sz w:val="24"/>
        </w:rPr>
        <w:t> </w:t>
      </w:r>
      <w:r>
        <w:rPr>
          <w:sz w:val="24"/>
        </w:rPr>
        <w:t>employment</w:t>
      </w:r>
      <w:r>
        <w:rPr>
          <w:spacing w:val="-5"/>
          <w:sz w:val="24"/>
        </w:rPr>
        <w:t> </w:t>
      </w:r>
      <w:r>
        <w:rPr>
          <w:sz w:val="24"/>
        </w:rPr>
        <w:t>or</w:t>
      </w:r>
      <w:r>
        <w:rPr>
          <w:spacing w:val="-4"/>
          <w:sz w:val="24"/>
        </w:rPr>
        <w:t> </w:t>
      </w:r>
      <w:r>
        <w:rPr>
          <w:sz w:val="24"/>
        </w:rPr>
        <w:t>increased</w:t>
      </w:r>
      <w:r>
        <w:rPr>
          <w:spacing w:val="-3"/>
          <w:sz w:val="24"/>
        </w:rPr>
        <w:t> </w:t>
      </w:r>
      <w:r>
        <w:rPr>
          <w:sz w:val="24"/>
        </w:rPr>
        <w:t>earnings</w:t>
      </w:r>
      <w:r>
        <w:rPr>
          <w:spacing w:val="-4"/>
          <w:sz w:val="24"/>
        </w:rPr>
        <w:t> </w:t>
      </w:r>
      <w:r>
        <w:rPr>
          <w:sz w:val="24"/>
        </w:rPr>
        <w:t>of</w:t>
      </w:r>
      <w:r>
        <w:rPr>
          <w:spacing w:val="-4"/>
          <w:sz w:val="24"/>
        </w:rPr>
        <w:t> </w:t>
      </w:r>
      <w:r>
        <w:rPr>
          <w:sz w:val="24"/>
        </w:rPr>
        <w:t>a family member during or within six months of receiving state funded assistance, benefits or services, will not be increased during the exclusion</w:t>
      </w:r>
      <w:r>
        <w:rPr>
          <w:spacing w:val="-9"/>
          <w:sz w:val="24"/>
        </w:rPr>
        <w:t> </w:t>
      </w:r>
      <w:r>
        <w:rPr>
          <w:sz w:val="24"/>
        </w:rPr>
        <w:t>period.</w:t>
      </w:r>
    </w:p>
    <w:p>
      <w:pPr>
        <w:pStyle w:val="BodyText"/>
        <w:spacing w:before="11"/>
        <w:ind w:left="0" w:firstLine="0"/>
        <w:jc w:val="left"/>
        <w:rPr>
          <w:sz w:val="23"/>
        </w:rPr>
      </w:pPr>
    </w:p>
    <w:p>
      <w:pPr>
        <w:pStyle w:val="Heading2"/>
        <w:spacing w:line="275" w:lineRule="exact"/>
        <w:ind w:left="880" w:firstLine="0"/>
      </w:pPr>
      <w:r>
        <w:rPr/>
        <w:t>For purposes of this paragraph, the following definitions apply:</w:t>
      </w:r>
    </w:p>
    <w:p>
      <w:pPr>
        <w:pStyle w:val="ListParagraph"/>
        <w:numPr>
          <w:ilvl w:val="0"/>
          <w:numId w:val="33"/>
        </w:numPr>
        <w:tabs>
          <w:tab w:pos="2320" w:val="left" w:leader="none"/>
        </w:tabs>
        <w:spacing w:line="240" w:lineRule="auto" w:before="0" w:after="0"/>
        <w:ind w:left="2320" w:right="118" w:hanging="360"/>
        <w:jc w:val="both"/>
        <w:rPr>
          <w:sz w:val="24"/>
        </w:rPr>
      </w:pPr>
      <w:r>
        <w:rPr>
          <w:sz w:val="24"/>
        </w:rPr>
        <w:t>State</w:t>
      </w:r>
      <w:r>
        <w:rPr>
          <w:spacing w:val="-13"/>
          <w:sz w:val="24"/>
        </w:rPr>
        <w:t> </w:t>
      </w:r>
      <w:r>
        <w:rPr>
          <w:sz w:val="24"/>
        </w:rPr>
        <w:t>funded</w:t>
      </w:r>
      <w:r>
        <w:rPr>
          <w:spacing w:val="-13"/>
          <w:sz w:val="24"/>
        </w:rPr>
        <w:t> </w:t>
      </w:r>
      <w:r>
        <w:rPr>
          <w:sz w:val="24"/>
        </w:rPr>
        <w:t>assistance,</w:t>
      </w:r>
      <w:r>
        <w:rPr>
          <w:spacing w:val="-13"/>
          <w:sz w:val="24"/>
        </w:rPr>
        <w:t> </w:t>
      </w:r>
      <w:r>
        <w:rPr>
          <w:sz w:val="24"/>
        </w:rPr>
        <w:t>benefits</w:t>
      </w:r>
      <w:r>
        <w:rPr>
          <w:spacing w:val="-12"/>
          <w:sz w:val="24"/>
        </w:rPr>
        <w:t> </w:t>
      </w:r>
      <w:r>
        <w:rPr>
          <w:sz w:val="24"/>
        </w:rPr>
        <w:t>or</w:t>
      </w:r>
      <w:r>
        <w:rPr>
          <w:spacing w:val="-13"/>
          <w:sz w:val="24"/>
        </w:rPr>
        <w:t> </w:t>
      </w:r>
      <w:r>
        <w:rPr>
          <w:sz w:val="24"/>
        </w:rPr>
        <w:t>services</w:t>
      </w:r>
      <w:r>
        <w:rPr>
          <w:spacing w:val="-13"/>
          <w:sz w:val="24"/>
        </w:rPr>
        <w:t> </w:t>
      </w:r>
      <w:r>
        <w:rPr>
          <w:sz w:val="24"/>
        </w:rPr>
        <w:t>means</w:t>
      </w:r>
      <w:r>
        <w:rPr>
          <w:spacing w:val="-13"/>
          <w:sz w:val="24"/>
        </w:rPr>
        <w:t> </w:t>
      </w:r>
      <w:r>
        <w:rPr>
          <w:sz w:val="24"/>
        </w:rPr>
        <w:t>any</w:t>
      </w:r>
      <w:r>
        <w:rPr>
          <w:spacing w:val="-12"/>
          <w:sz w:val="24"/>
        </w:rPr>
        <w:t> </w:t>
      </w:r>
      <w:r>
        <w:rPr>
          <w:sz w:val="24"/>
        </w:rPr>
        <w:t>state</w:t>
      </w:r>
      <w:r>
        <w:rPr>
          <w:spacing w:val="-13"/>
          <w:sz w:val="24"/>
        </w:rPr>
        <w:t> </w:t>
      </w:r>
      <w:r>
        <w:rPr>
          <w:sz w:val="24"/>
        </w:rPr>
        <w:t>program</w:t>
      </w:r>
      <w:r>
        <w:rPr>
          <w:spacing w:val="-13"/>
          <w:sz w:val="24"/>
        </w:rPr>
        <w:t> </w:t>
      </w:r>
      <w:r>
        <w:rPr>
          <w:sz w:val="24"/>
        </w:rPr>
        <w:t>for</w:t>
      </w:r>
      <w:r>
        <w:rPr>
          <w:spacing w:val="-13"/>
          <w:sz w:val="24"/>
        </w:rPr>
        <w:t> </w:t>
      </w:r>
      <w:r>
        <w:rPr>
          <w:sz w:val="24"/>
        </w:rPr>
        <w:t>temporary assistance</w:t>
      </w:r>
      <w:r>
        <w:rPr>
          <w:spacing w:val="-8"/>
          <w:sz w:val="24"/>
        </w:rPr>
        <w:t> </w:t>
      </w:r>
      <w:r>
        <w:rPr>
          <w:sz w:val="24"/>
        </w:rPr>
        <w:t>for</w:t>
      </w:r>
      <w:r>
        <w:rPr>
          <w:spacing w:val="-7"/>
          <w:sz w:val="24"/>
        </w:rPr>
        <w:t> </w:t>
      </w:r>
      <w:r>
        <w:rPr>
          <w:sz w:val="24"/>
        </w:rPr>
        <w:t>needy</w:t>
      </w:r>
      <w:r>
        <w:rPr>
          <w:spacing w:val="-7"/>
          <w:sz w:val="24"/>
        </w:rPr>
        <w:t> </w:t>
      </w:r>
      <w:r>
        <w:rPr>
          <w:sz w:val="24"/>
        </w:rPr>
        <w:t>families</w:t>
      </w:r>
      <w:r>
        <w:rPr>
          <w:spacing w:val="-7"/>
          <w:sz w:val="24"/>
        </w:rPr>
        <w:t> </w:t>
      </w:r>
      <w:r>
        <w:rPr>
          <w:sz w:val="24"/>
        </w:rPr>
        <w:t>funded</w:t>
      </w:r>
      <w:r>
        <w:rPr>
          <w:spacing w:val="-7"/>
          <w:sz w:val="24"/>
        </w:rPr>
        <w:t> </w:t>
      </w:r>
      <w:r>
        <w:rPr>
          <w:sz w:val="24"/>
        </w:rPr>
        <w:t>under</w:t>
      </w:r>
      <w:r>
        <w:rPr>
          <w:spacing w:val="-7"/>
          <w:sz w:val="24"/>
        </w:rPr>
        <w:t> </w:t>
      </w:r>
      <w:r>
        <w:rPr>
          <w:sz w:val="24"/>
        </w:rPr>
        <w:t>Part</w:t>
      </w:r>
      <w:r>
        <w:rPr>
          <w:spacing w:val="-7"/>
          <w:sz w:val="24"/>
        </w:rPr>
        <w:t> </w:t>
      </w:r>
      <w:r>
        <w:rPr>
          <w:sz w:val="24"/>
        </w:rPr>
        <w:t>A</w:t>
      </w:r>
      <w:r>
        <w:rPr>
          <w:spacing w:val="-7"/>
          <w:sz w:val="24"/>
        </w:rPr>
        <w:t> </w:t>
      </w:r>
      <w:r>
        <w:rPr>
          <w:sz w:val="24"/>
        </w:rPr>
        <w:t>of</w:t>
      </w:r>
      <w:r>
        <w:rPr>
          <w:spacing w:val="-7"/>
          <w:sz w:val="24"/>
        </w:rPr>
        <w:t> </w:t>
      </w:r>
      <w:r>
        <w:rPr>
          <w:sz w:val="24"/>
        </w:rPr>
        <w:t>Title</w:t>
      </w:r>
      <w:r>
        <w:rPr>
          <w:spacing w:val="-7"/>
          <w:sz w:val="24"/>
        </w:rPr>
        <w:t> </w:t>
      </w:r>
      <w:r>
        <w:rPr>
          <w:sz w:val="24"/>
        </w:rPr>
        <w:t>IV</w:t>
      </w:r>
      <w:r>
        <w:rPr>
          <w:spacing w:val="-7"/>
          <w:sz w:val="24"/>
        </w:rPr>
        <w:t> </w:t>
      </w:r>
      <w:r>
        <w:rPr>
          <w:sz w:val="24"/>
        </w:rPr>
        <w:t>of</w:t>
      </w:r>
      <w:r>
        <w:rPr>
          <w:spacing w:val="-7"/>
          <w:sz w:val="24"/>
        </w:rPr>
        <w:t> </w:t>
      </w:r>
      <w:r>
        <w:rPr>
          <w:sz w:val="24"/>
        </w:rPr>
        <w:t>the</w:t>
      </w:r>
      <w:r>
        <w:rPr>
          <w:spacing w:val="-7"/>
          <w:sz w:val="24"/>
        </w:rPr>
        <w:t> </w:t>
      </w:r>
      <w:r>
        <w:rPr>
          <w:sz w:val="24"/>
        </w:rPr>
        <w:t>Social</w:t>
      </w:r>
      <w:r>
        <w:rPr>
          <w:spacing w:val="-7"/>
          <w:sz w:val="24"/>
        </w:rPr>
        <w:t> </w:t>
      </w:r>
      <w:r>
        <w:rPr>
          <w:sz w:val="24"/>
        </w:rPr>
        <w:t>Security Act,</w:t>
      </w:r>
      <w:r>
        <w:rPr>
          <w:spacing w:val="-7"/>
          <w:sz w:val="24"/>
        </w:rPr>
        <w:t> </w:t>
      </w:r>
      <w:r>
        <w:rPr>
          <w:sz w:val="24"/>
        </w:rPr>
        <w:t>as</w:t>
      </w:r>
      <w:r>
        <w:rPr>
          <w:spacing w:val="-7"/>
          <w:sz w:val="24"/>
        </w:rPr>
        <w:t> </w:t>
      </w:r>
      <w:r>
        <w:rPr>
          <w:sz w:val="24"/>
        </w:rPr>
        <w:t>determined</w:t>
      </w:r>
      <w:r>
        <w:rPr>
          <w:spacing w:val="-6"/>
          <w:sz w:val="24"/>
        </w:rPr>
        <w:t> </w:t>
      </w:r>
      <w:r>
        <w:rPr>
          <w:sz w:val="24"/>
        </w:rPr>
        <w:t>by</w:t>
      </w:r>
      <w:r>
        <w:rPr>
          <w:spacing w:val="-7"/>
          <w:sz w:val="24"/>
        </w:rPr>
        <w:t> </w:t>
      </w:r>
      <w:r>
        <w:rPr>
          <w:sz w:val="24"/>
        </w:rPr>
        <w:t>the</w:t>
      </w:r>
      <w:r>
        <w:rPr>
          <w:spacing w:val="-7"/>
          <w:sz w:val="24"/>
        </w:rPr>
        <w:t> </w:t>
      </w:r>
      <w:r>
        <w:rPr>
          <w:sz w:val="24"/>
        </w:rPr>
        <w:t>HA</w:t>
      </w:r>
      <w:r>
        <w:rPr>
          <w:spacing w:val="-6"/>
          <w:sz w:val="24"/>
        </w:rPr>
        <w:t> </w:t>
      </w:r>
      <w:r>
        <w:rPr>
          <w:sz w:val="24"/>
        </w:rPr>
        <w:t>in</w:t>
      </w:r>
      <w:r>
        <w:rPr>
          <w:spacing w:val="-7"/>
          <w:sz w:val="24"/>
        </w:rPr>
        <w:t> </w:t>
      </w:r>
      <w:r>
        <w:rPr>
          <w:sz w:val="24"/>
        </w:rPr>
        <w:t>consultation</w:t>
      </w:r>
      <w:r>
        <w:rPr>
          <w:spacing w:val="-6"/>
          <w:sz w:val="24"/>
        </w:rPr>
        <w:t> </w:t>
      </w:r>
      <w:r>
        <w:rPr>
          <w:sz w:val="24"/>
        </w:rPr>
        <w:t>with</w:t>
      </w:r>
      <w:r>
        <w:rPr>
          <w:spacing w:val="-7"/>
          <w:sz w:val="24"/>
        </w:rPr>
        <w:t> </w:t>
      </w:r>
      <w:r>
        <w:rPr>
          <w:sz w:val="24"/>
        </w:rPr>
        <w:t>the</w:t>
      </w:r>
      <w:r>
        <w:rPr>
          <w:spacing w:val="-7"/>
          <w:sz w:val="24"/>
        </w:rPr>
        <w:t> </w:t>
      </w:r>
      <w:r>
        <w:rPr>
          <w:sz w:val="24"/>
        </w:rPr>
        <w:t>local</w:t>
      </w:r>
      <w:r>
        <w:rPr>
          <w:spacing w:val="-6"/>
          <w:sz w:val="24"/>
        </w:rPr>
        <w:t> </w:t>
      </w:r>
      <w:r>
        <w:rPr>
          <w:sz w:val="24"/>
        </w:rPr>
        <w:t>agencies</w:t>
      </w:r>
      <w:r>
        <w:rPr>
          <w:spacing w:val="-7"/>
          <w:sz w:val="24"/>
        </w:rPr>
        <w:t> </w:t>
      </w:r>
      <w:r>
        <w:rPr>
          <w:sz w:val="24"/>
        </w:rPr>
        <w:t>administering Temporary Assistance for Needy Families (TANF) and Welfare-to-Work programs. The TANF program is not limited to monthly income maintenance, but also</w:t>
      </w:r>
      <w:r>
        <w:rPr>
          <w:spacing w:val="-9"/>
          <w:sz w:val="24"/>
        </w:rPr>
        <w:t> </w:t>
      </w:r>
      <w:r>
        <w:rPr>
          <w:sz w:val="24"/>
        </w:rPr>
        <w:t>includes</w:t>
      </w:r>
      <w:r>
        <w:rPr>
          <w:spacing w:val="-9"/>
          <w:sz w:val="24"/>
        </w:rPr>
        <w:t> </w:t>
      </w:r>
      <w:r>
        <w:rPr>
          <w:sz w:val="24"/>
        </w:rPr>
        <w:t>such</w:t>
      </w:r>
      <w:r>
        <w:rPr>
          <w:spacing w:val="-9"/>
          <w:sz w:val="24"/>
        </w:rPr>
        <w:t> </w:t>
      </w:r>
      <w:r>
        <w:rPr>
          <w:sz w:val="24"/>
        </w:rPr>
        <w:t>benefits</w:t>
      </w:r>
      <w:r>
        <w:rPr>
          <w:spacing w:val="-9"/>
          <w:sz w:val="24"/>
        </w:rPr>
        <w:t> </w:t>
      </w:r>
      <w:r>
        <w:rPr>
          <w:sz w:val="24"/>
        </w:rPr>
        <w:t>and</w:t>
      </w:r>
      <w:r>
        <w:rPr>
          <w:spacing w:val="-9"/>
          <w:sz w:val="24"/>
        </w:rPr>
        <w:t> </w:t>
      </w:r>
      <w:r>
        <w:rPr>
          <w:sz w:val="24"/>
        </w:rPr>
        <w:t>services</w:t>
      </w:r>
      <w:r>
        <w:rPr>
          <w:spacing w:val="-8"/>
          <w:sz w:val="24"/>
        </w:rPr>
        <w:t> </w:t>
      </w:r>
      <w:r>
        <w:rPr>
          <w:sz w:val="24"/>
        </w:rPr>
        <w:t>as</w:t>
      </w:r>
      <w:r>
        <w:rPr>
          <w:spacing w:val="-9"/>
          <w:sz w:val="24"/>
        </w:rPr>
        <w:t> </w:t>
      </w:r>
      <w:r>
        <w:rPr>
          <w:sz w:val="24"/>
        </w:rPr>
        <w:t>one-time</w:t>
      </w:r>
      <w:r>
        <w:rPr>
          <w:spacing w:val="-9"/>
          <w:sz w:val="24"/>
        </w:rPr>
        <w:t> </w:t>
      </w:r>
      <w:r>
        <w:rPr>
          <w:sz w:val="24"/>
        </w:rPr>
        <w:t>payments,</w:t>
      </w:r>
      <w:r>
        <w:rPr>
          <w:spacing w:val="-9"/>
          <w:sz w:val="24"/>
        </w:rPr>
        <w:t> </w:t>
      </w:r>
      <w:r>
        <w:rPr>
          <w:sz w:val="24"/>
        </w:rPr>
        <w:t>wage</w:t>
      </w:r>
      <w:r>
        <w:rPr>
          <w:spacing w:val="-9"/>
          <w:sz w:val="24"/>
        </w:rPr>
        <w:t> </w:t>
      </w:r>
      <w:r>
        <w:rPr>
          <w:sz w:val="24"/>
        </w:rPr>
        <w:t>subsidies,</w:t>
      </w:r>
      <w:r>
        <w:rPr>
          <w:spacing w:val="-9"/>
          <w:sz w:val="24"/>
        </w:rPr>
        <w:t> </w:t>
      </w:r>
      <w:r>
        <w:rPr>
          <w:sz w:val="24"/>
        </w:rPr>
        <w:t>and transportation</w:t>
      </w:r>
      <w:r>
        <w:rPr>
          <w:spacing w:val="-5"/>
          <w:sz w:val="24"/>
        </w:rPr>
        <w:t> </w:t>
      </w:r>
      <w:r>
        <w:rPr>
          <w:sz w:val="24"/>
        </w:rPr>
        <w:t>assistance:</w:t>
      </w:r>
      <w:r>
        <w:rPr>
          <w:spacing w:val="-4"/>
          <w:sz w:val="24"/>
        </w:rPr>
        <w:t> </w:t>
      </w:r>
      <w:r>
        <w:rPr>
          <w:sz w:val="24"/>
        </w:rPr>
        <w:t>provided</w:t>
      </w:r>
      <w:r>
        <w:rPr>
          <w:spacing w:val="-5"/>
          <w:sz w:val="24"/>
        </w:rPr>
        <w:t> </w:t>
      </w:r>
      <w:r>
        <w:rPr>
          <w:sz w:val="24"/>
        </w:rPr>
        <w:t>that</w:t>
      </w:r>
      <w:r>
        <w:rPr>
          <w:spacing w:val="-4"/>
          <w:sz w:val="24"/>
        </w:rPr>
        <w:t> </w:t>
      </w:r>
      <w:r>
        <w:rPr>
          <w:sz w:val="24"/>
        </w:rPr>
        <w:t>the</w:t>
      </w:r>
      <w:r>
        <w:rPr>
          <w:spacing w:val="-5"/>
          <w:sz w:val="24"/>
        </w:rPr>
        <w:t> </w:t>
      </w:r>
      <w:r>
        <w:rPr>
          <w:sz w:val="24"/>
        </w:rPr>
        <w:t>total</w:t>
      </w:r>
      <w:r>
        <w:rPr>
          <w:spacing w:val="-4"/>
          <w:sz w:val="24"/>
        </w:rPr>
        <w:t> </w:t>
      </w:r>
      <w:r>
        <w:rPr>
          <w:sz w:val="24"/>
        </w:rPr>
        <w:t>amount</w:t>
      </w:r>
      <w:r>
        <w:rPr>
          <w:spacing w:val="-4"/>
          <w:sz w:val="24"/>
        </w:rPr>
        <w:t> </w:t>
      </w:r>
      <w:r>
        <w:rPr>
          <w:sz w:val="24"/>
        </w:rPr>
        <w:t>over</w:t>
      </w:r>
      <w:r>
        <w:rPr>
          <w:spacing w:val="-5"/>
          <w:sz w:val="24"/>
        </w:rPr>
        <w:t> </w:t>
      </w:r>
      <w:r>
        <w:rPr>
          <w:sz w:val="24"/>
        </w:rPr>
        <w:t>a</w:t>
      </w:r>
      <w:r>
        <w:rPr>
          <w:spacing w:val="-4"/>
          <w:sz w:val="24"/>
        </w:rPr>
        <w:t> </w:t>
      </w:r>
      <w:r>
        <w:rPr>
          <w:sz w:val="24"/>
        </w:rPr>
        <w:t>six-month</w:t>
      </w:r>
      <w:r>
        <w:rPr>
          <w:spacing w:val="-5"/>
          <w:sz w:val="24"/>
        </w:rPr>
        <w:t> </w:t>
      </w:r>
      <w:r>
        <w:rPr>
          <w:sz w:val="24"/>
        </w:rPr>
        <w:t>period</w:t>
      </w:r>
      <w:r>
        <w:rPr>
          <w:spacing w:val="-4"/>
          <w:sz w:val="24"/>
        </w:rPr>
        <w:t> </w:t>
      </w:r>
      <w:r>
        <w:rPr>
          <w:sz w:val="24"/>
        </w:rPr>
        <w:t>is at least</w:t>
      </w:r>
      <w:r>
        <w:rPr>
          <w:spacing w:val="-1"/>
          <w:sz w:val="24"/>
        </w:rPr>
        <w:t> </w:t>
      </w:r>
      <w:r>
        <w:rPr>
          <w:sz w:val="24"/>
        </w:rPr>
        <w:t>$500.</w:t>
      </w:r>
    </w:p>
    <w:p>
      <w:pPr>
        <w:pStyle w:val="ListParagraph"/>
        <w:numPr>
          <w:ilvl w:val="0"/>
          <w:numId w:val="33"/>
        </w:numPr>
        <w:tabs>
          <w:tab w:pos="2320" w:val="left" w:leader="none"/>
        </w:tabs>
        <w:spacing w:line="240" w:lineRule="auto" w:before="0" w:after="0"/>
        <w:ind w:left="2320" w:right="118" w:hanging="360"/>
        <w:jc w:val="both"/>
        <w:rPr>
          <w:sz w:val="24"/>
        </w:rPr>
      </w:pPr>
      <w:r>
        <w:rPr>
          <w:sz w:val="24"/>
        </w:rPr>
        <w:t>During the 12-month period beginning when the member first qualifies for a disallowance,</w:t>
      </w:r>
      <w:r>
        <w:rPr>
          <w:spacing w:val="-9"/>
          <w:sz w:val="24"/>
        </w:rPr>
        <w:t> </w:t>
      </w:r>
      <w:r>
        <w:rPr>
          <w:sz w:val="24"/>
        </w:rPr>
        <w:t>the</w:t>
      </w:r>
      <w:r>
        <w:rPr>
          <w:spacing w:val="-9"/>
          <w:sz w:val="24"/>
        </w:rPr>
        <w:t> </w:t>
      </w:r>
      <w:r>
        <w:rPr>
          <w:sz w:val="24"/>
        </w:rPr>
        <w:t>HA</w:t>
      </w:r>
      <w:r>
        <w:rPr>
          <w:spacing w:val="-9"/>
          <w:sz w:val="24"/>
        </w:rPr>
        <w:t> </w:t>
      </w:r>
      <w:r>
        <w:rPr>
          <w:sz w:val="24"/>
        </w:rPr>
        <w:t>must</w:t>
      </w:r>
      <w:r>
        <w:rPr>
          <w:spacing w:val="-9"/>
          <w:sz w:val="24"/>
        </w:rPr>
        <w:t> </w:t>
      </w:r>
      <w:r>
        <w:rPr>
          <w:sz w:val="24"/>
        </w:rPr>
        <w:t>exclude</w:t>
      </w:r>
      <w:r>
        <w:rPr>
          <w:spacing w:val="-9"/>
          <w:sz w:val="24"/>
        </w:rPr>
        <w:t> </w:t>
      </w:r>
      <w:r>
        <w:rPr>
          <w:sz w:val="24"/>
        </w:rPr>
        <w:t>from</w:t>
      </w:r>
      <w:r>
        <w:rPr>
          <w:spacing w:val="-10"/>
          <w:sz w:val="24"/>
        </w:rPr>
        <w:t> </w:t>
      </w:r>
      <w:r>
        <w:rPr>
          <w:sz w:val="24"/>
        </w:rPr>
        <w:t>Annual</w:t>
      </w:r>
      <w:r>
        <w:rPr>
          <w:spacing w:val="-9"/>
          <w:sz w:val="24"/>
        </w:rPr>
        <w:t> </w:t>
      </w:r>
      <w:r>
        <w:rPr>
          <w:sz w:val="24"/>
        </w:rPr>
        <w:t>Income</w:t>
      </w:r>
      <w:r>
        <w:rPr>
          <w:spacing w:val="-9"/>
          <w:sz w:val="24"/>
        </w:rPr>
        <w:t> </w:t>
      </w:r>
      <w:r>
        <w:rPr>
          <w:sz w:val="24"/>
        </w:rPr>
        <w:t>any</w:t>
      </w:r>
      <w:r>
        <w:rPr>
          <w:spacing w:val="-9"/>
          <w:sz w:val="24"/>
        </w:rPr>
        <w:t> </w:t>
      </w:r>
      <w:r>
        <w:rPr>
          <w:sz w:val="24"/>
        </w:rPr>
        <w:t>increase</w:t>
      </w:r>
      <w:r>
        <w:rPr>
          <w:spacing w:val="-9"/>
          <w:sz w:val="24"/>
        </w:rPr>
        <w:t> </w:t>
      </w:r>
      <w:r>
        <w:rPr>
          <w:sz w:val="24"/>
        </w:rPr>
        <w:t>in</w:t>
      </w:r>
      <w:r>
        <w:rPr>
          <w:spacing w:val="-8"/>
          <w:sz w:val="24"/>
        </w:rPr>
        <w:t> </w:t>
      </w:r>
      <w:r>
        <w:rPr>
          <w:sz w:val="24"/>
        </w:rPr>
        <w:t>income</w:t>
      </w:r>
      <w:r>
        <w:rPr>
          <w:spacing w:val="-10"/>
          <w:sz w:val="24"/>
        </w:rPr>
        <w:t> </w:t>
      </w:r>
      <w:r>
        <w:rPr>
          <w:sz w:val="24"/>
        </w:rPr>
        <w:t>as a result of employment. For the 12 months following the exclusion period, 50% of the income increase shall be</w:t>
      </w:r>
      <w:r>
        <w:rPr>
          <w:spacing w:val="-5"/>
          <w:sz w:val="24"/>
        </w:rPr>
        <w:t> </w:t>
      </w:r>
      <w:r>
        <w:rPr>
          <w:sz w:val="24"/>
        </w:rPr>
        <w:t>excluded.</w:t>
      </w:r>
    </w:p>
    <w:p>
      <w:pPr>
        <w:pStyle w:val="ListParagraph"/>
        <w:numPr>
          <w:ilvl w:val="0"/>
          <w:numId w:val="33"/>
        </w:numPr>
        <w:tabs>
          <w:tab w:pos="2320" w:val="left" w:leader="none"/>
        </w:tabs>
        <w:spacing w:line="240" w:lineRule="auto" w:before="0" w:after="0"/>
        <w:ind w:left="2320" w:right="117" w:hanging="360"/>
        <w:jc w:val="both"/>
        <w:rPr>
          <w:sz w:val="24"/>
        </w:rPr>
      </w:pPr>
      <w:r>
        <w:rPr>
          <w:sz w:val="24"/>
        </w:rPr>
        <w:t>Regardless</w:t>
      </w:r>
      <w:r>
        <w:rPr>
          <w:spacing w:val="-5"/>
          <w:sz w:val="24"/>
        </w:rPr>
        <w:t> </w:t>
      </w:r>
      <w:r>
        <w:rPr>
          <w:sz w:val="24"/>
        </w:rPr>
        <w:t>of</w:t>
      </w:r>
      <w:r>
        <w:rPr>
          <w:spacing w:val="-5"/>
          <w:sz w:val="24"/>
        </w:rPr>
        <w:t> </w:t>
      </w:r>
      <w:r>
        <w:rPr>
          <w:sz w:val="24"/>
        </w:rPr>
        <w:t>how</w:t>
      </w:r>
      <w:r>
        <w:rPr>
          <w:spacing w:val="-4"/>
          <w:sz w:val="24"/>
        </w:rPr>
        <w:t> </w:t>
      </w:r>
      <w:r>
        <w:rPr>
          <w:sz w:val="24"/>
        </w:rPr>
        <w:t>long</w:t>
      </w:r>
      <w:r>
        <w:rPr>
          <w:spacing w:val="-5"/>
          <w:sz w:val="24"/>
        </w:rPr>
        <w:t> </w:t>
      </w:r>
      <w:r>
        <w:rPr>
          <w:sz w:val="24"/>
        </w:rPr>
        <w:t>it</w:t>
      </w:r>
      <w:r>
        <w:rPr>
          <w:spacing w:val="-5"/>
          <w:sz w:val="24"/>
        </w:rPr>
        <w:t> </w:t>
      </w:r>
      <w:r>
        <w:rPr>
          <w:sz w:val="24"/>
        </w:rPr>
        <w:t>takes</w:t>
      </w:r>
      <w:r>
        <w:rPr>
          <w:spacing w:val="-4"/>
          <w:sz w:val="24"/>
        </w:rPr>
        <w:t> </w:t>
      </w:r>
      <w:r>
        <w:rPr>
          <w:sz w:val="24"/>
        </w:rPr>
        <w:t>a</w:t>
      </w:r>
      <w:r>
        <w:rPr>
          <w:spacing w:val="-5"/>
          <w:sz w:val="24"/>
        </w:rPr>
        <w:t> </w:t>
      </w:r>
      <w:r>
        <w:rPr>
          <w:sz w:val="24"/>
        </w:rPr>
        <w:t>resident</w:t>
      </w:r>
      <w:r>
        <w:rPr>
          <w:spacing w:val="-5"/>
          <w:sz w:val="24"/>
        </w:rPr>
        <w:t> </w:t>
      </w:r>
      <w:r>
        <w:rPr>
          <w:sz w:val="24"/>
        </w:rPr>
        <w:t>to</w:t>
      </w:r>
      <w:r>
        <w:rPr>
          <w:spacing w:val="-5"/>
          <w:sz w:val="24"/>
        </w:rPr>
        <w:t> </w:t>
      </w:r>
      <w:r>
        <w:rPr>
          <w:sz w:val="24"/>
        </w:rPr>
        <w:t>work</w:t>
      </w:r>
      <w:r>
        <w:rPr>
          <w:spacing w:val="-4"/>
          <w:sz w:val="24"/>
        </w:rPr>
        <w:t> </w:t>
      </w:r>
      <w:r>
        <w:rPr>
          <w:sz w:val="24"/>
        </w:rPr>
        <w:t>for</w:t>
      </w:r>
      <w:r>
        <w:rPr>
          <w:spacing w:val="-5"/>
          <w:sz w:val="24"/>
        </w:rPr>
        <w:t> </w:t>
      </w:r>
      <w:r>
        <w:rPr>
          <w:sz w:val="24"/>
        </w:rPr>
        <w:t>12</w:t>
      </w:r>
      <w:r>
        <w:rPr>
          <w:spacing w:val="-5"/>
          <w:sz w:val="24"/>
        </w:rPr>
        <w:t> </w:t>
      </w:r>
      <w:r>
        <w:rPr>
          <w:sz w:val="24"/>
        </w:rPr>
        <w:t>months</w:t>
      </w:r>
      <w:r>
        <w:rPr>
          <w:spacing w:val="-4"/>
          <w:sz w:val="24"/>
        </w:rPr>
        <w:t> </w:t>
      </w:r>
      <w:r>
        <w:rPr>
          <w:sz w:val="24"/>
        </w:rPr>
        <w:t>(to</w:t>
      </w:r>
      <w:r>
        <w:rPr>
          <w:spacing w:val="-5"/>
          <w:sz w:val="24"/>
        </w:rPr>
        <w:t> </w:t>
      </w:r>
      <w:r>
        <w:rPr>
          <w:sz w:val="24"/>
        </w:rPr>
        <w:t>qualify</w:t>
      </w:r>
      <w:r>
        <w:rPr>
          <w:spacing w:val="-5"/>
          <w:sz w:val="24"/>
        </w:rPr>
        <w:t> </w:t>
      </w:r>
      <w:r>
        <w:rPr>
          <w:sz w:val="24"/>
        </w:rPr>
        <w:t>for</w:t>
      </w:r>
      <w:r>
        <w:rPr>
          <w:spacing w:val="-4"/>
          <w:sz w:val="24"/>
        </w:rPr>
        <w:t> </w:t>
      </w:r>
      <w:r>
        <w:rPr>
          <w:sz w:val="24"/>
        </w:rPr>
        <w:t>the first exclusion) or the second 12 months (to qualify for the second exclusion), the maximum period for the disallowance (exclusion) is 48</w:t>
      </w:r>
      <w:r>
        <w:rPr>
          <w:spacing w:val="-6"/>
          <w:sz w:val="24"/>
        </w:rPr>
        <w:t> </w:t>
      </w:r>
      <w:r>
        <w:rPr>
          <w:sz w:val="24"/>
        </w:rPr>
        <w:t>months.</w:t>
      </w:r>
    </w:p>
    <w:p>
      <w:pPr>
        <w:pStyle w:val="ListParagraph"/>
        <w:numPr>
          <w:ilvl w:val="0"/>
          <w:numId w:val="33"/>
        </w:numPr>
        <w:tabs>
          <w:tab w:pos="2320" w:val="left" w:leader="none"/>
        </w:tabs>
        <w:spacing w:line="240" w:lineRule="auto" w:before="1" w:after="0"/>
        <w:ind w:left="2320" w:right="118" w:hanging="360"/>
        <w:jc w:val="both"/>
        <w:rPr>
          <w:sz w:val="24"/>
        </w:rPr>
      </w:pPr>
      <w:r>
        <w:rPr>
          <w:sz w:val="24"/>
        </w:rPr>
        <w:t>The disallowance of increased income under this section is only applicable to current residents and will not apply to applicants who have begun working prior</w:t>
      </w:r>
      <w:r>
        <w:rPr>
          <w:spacing w:val="-43"/>
          <w:sz w:val="24"/>
        </w:rPr>
        <w:t> </w:t>
      </w:r>
      <w:r>
        <w:rPr>
          <w:sz w:val="24"/>
        </w:rPr>
        <w:t>to admission (unless their earnings are less than would be earned working ten hours per week at minimum wage, under which they qualify as</w:t>
      </w:r>
      <w:r>
        <w:rPr>
          <w:spacing w:val="-7"/>
          <w:sz w:val="24"/>
        </w:rPr>
        <w:t> </w:t>
      </w:r>
      <w:r>
        <w:rPr>
          <w:sz w:val="24"/>
        </w:rPr>
        <w:t>unemployed).</w:t>
      </w:r>
    </w:p>
    <w:p>
      <w:pPr>
        <w:pStyle w:val="ListParagraph"/>
        <w:numPr>
          <w:ilvl w:val="2"/>
          <w:numId w:val="5"/>
        </w:numPr>
        <w:tabs>
          <w:tab w:pos="1960" w:val="left" w:leader="none"/>
        </w:tabs>
        <w:spacing w:line="242" w:lineRule="auto" w:before="120" w:after="0"/>
        <w:ind w:left="1960" w:right="118" w:hanging="360"/>
        <w:jc w:val="both"/>
        <w:rPr>
          <w:sz w:val="24"/>
        </w:rPr>
      </w:pPr>
      <w:r>
        <w:rPr>
          <w:sz w:val="24"/>
        </w:rPr>
        <w:t>Deferred periodic payments of SSI and Social Security (SS) benefits that are received in a lump sum</w:t>
      </w:r>
      <w:r>
        <w:rPr>
          <w:spacing w:val="-3"/>
          <w:sz w:val="24"/>
        </w:rPr>
        <w:t> </w:t>
      </w:r>
      <w:r>
        <w:rPr>
          <w:sz w:val="24"/>
        </w:rPr>
        <w:t>payment;</w:t>
      </w:r>
    </w:p>
    <w:p>
      <w:pPr>
        <w:pStyle w:val="ListParagraph"/>
        <w:numPr>
          <w:ilvl w:val="2"/>
          <w:numId w:val="5"/>
        </w:numPr>
        <w:tabs>
          <w:tab w:pos="1960" w:val="left" w:leader="none"/>
        </w:tabs>
        <w:spacing w:line="242" w:lineRule="auto" w:before="115" w:after="0"/>
        <w:ind w:left="1960" w:right="118" w:hanging="360"/>
        <w:jc w:val="both"/>
        <w:rPr>
          <w:sz w:val="24"/>
        </w:rPr>
      </w:pPr>
      <w:r>
        <w:rPr>
          <w:sz w:val="24"/>
        </w:rPr>
        <w:t>Amounts received by the family in the form of refunds or rebates under state or local law for property taxes paid on the dwelling</w:t>
      </w:r>
      <w:r>
        <w:rPr>
          <w:spacing w:val="-2"/>
          <w:sz w:val="24"/>
        </w:rPr>
        <w:t> </w:t>
      </w:r>
      <w:r>
        <w:rPr>
          <w:sz w:val="24"/>
        </w:rPr>
        <w:t>unit;</w:t>
      </w:r>
    </w:p>
    <w:p>
      <w:pPr>
        <w:pStyle w:val="ListParagraph"/>
        <w:numPr>
          <w:ilvl w:val="2"/>
          <w:numId w:val="5"/>
        </w:numPr>
        <w:tabs>
          <w:tab w:pos="1960" w:val="left" w:leader="none"/>
        </w:tabs>
        <w:spacing w:line="242" w:lineRule="auto" w:before="114" w:after="0"/>
        <w:ind w:left="1960" w:right="118" w:hanging="360"/>
        <w:jc w:val="both"/>
        <w:rPr>
          <w:sz w:val="24"/>
        </w:rPr>
      </w:pPr>
      <w:r>
        <w:rPr>
          <w:sz w:val="24"/>
        </w:rPr>
        <w:t>Amounts paid by a state agency to a family with a developmentally disabled family member</w:t>
      </w:r>
      <w:r>
        <w:rPr>
          <w:spacing w:val="-5"/>
          <w:sz w:val="24"/>
        </w:rPr>
        <w:t> </w:t>
      </w:r>
      <w:r>
        <w:rPr>
          <w:sz w:val="24"/>
        </w:rPr>
        <w:t>living</w:t>
      </w:r>
      <w:r>
        <w:rPr>
          <w:spacing w:val="-4"/>
          <w:sz w:val="24"/>
        </w:rPr>
        <w:t> </w:t>
      </w:r>
      <w:r>
        <w:rPr>
          <w:sz w:val="24"/>
        </w:rPr>
        <w:t>at</w:t>
      </w:r>
      <w:r>
        <w:rPr>
          <w:spacing w:val="-4"/>
          <w:sz w:val="24"/>
        </w:rPr>
        <w:t> </w:t>
      </w:r>
      <w:r>
        <w:rPr>
          <w:sz w:val="24"/>
        </w:rPr>
        <w:t>home</w:t>
      </w:r>
      <w:r>
        <w:rPr>
          <w:spacing w:val="-5"/>
          <w:sz w:val="24"/>
        </w:rPr>
        <w:t> </w:t>
      </w:r>
      <w:r>
        <w:rPr>
          <w:sz w:val="24"/>
        </w:rPr>
        <w:t>to</w:t>
      </w:r>
      <w:r>
        <w:rPr>
          <w:spacing w:val="-4"/>
          <w:sz w:val="24"/>
        </w:rPr>
        <w:t> </w:t>
      </w:r>
      <w:r>
        <w:rPr>
          <w:sz w:val="24"/>
        </w:rPr>
        <w:t>offset</w:t>
      </w:r>
      <w:r>
        <w:rPr>
          <w:spacing w:val="-4"/>
          <w:sz w:val="24"/>
        </w:rPr>
        <w:t> </w:t>
      </w:r>
      <w:r>
        <w:rPr>
          <w:sz w:val="24"/>
        </w:rPr>
        <w:t>the</w:t>
      </w:r>
      <w:r>
        <w:rPr>
          <w:spacing w:val="-4"/>
          <w:sz w:val="24"/>
        </w:rPr>
        <w:t> </w:t>
      </w:r>
      <w:r>
        <w:rPr>
          <w:sz w:val="24"/>
        </w:rPr>
        <w:t>cost</w:t>
      </w:r>
      <w:r>
        <w:rPr>
          <w:spacing w:val="-5"/>
          <w:sz w:val="24"/>
        </w:rPr>
        <w:t> </w:t>
      </w:r>
      <w:r>
        <w:rPr>
          <w:sz w:val="24"/>
        </w:rPr>
        <w:t>of</w:t>
      </w:r>
      <w:r>
        <w:rPr>
          <w:spacing w:val="-4"/>
          <w:sz w:val="24"/>
        </w:rPr>
        <w:t> </w:t>
      </w:r>
      <w:r>
        <w:rPr>
          <w:sz w:val="24"/>
        </w:rPr>
        <w:t>services</w:t>
      </w:r>
      <w:r>
        <w:rPr>
          <w:spacing w:val="-4"/>
          <w:sz w:val="24"/>
        </w:rPr>
        <w:t> </w:t>
      </w:r>
      <w:r>
        <w:rPr>
          <w:sz w:val="24"/>
        </w:rPr>
        <w:t>and</w:t>
      </w:r>
      <w:r>
        <w:rPr>
          <w:spacing w:val="-5"/>
          <w:sz w:val="24"/>
        </w:rPr>
        <w:t> </w:t>
      </w:r>
      <w:r>
        <w:rPr>
          <w:sz w:val="24"/>
        </w:rPr>
        <w:t>equipment</w:t>
      </w:r>
      <w:r>
        <w:rPr>
          <w:spacing w:val="-4"/>
          <w:sz w:val="24"/>
        </w:rPr>
        <w:t> </w:t>
      </w:r>
      <w:r>
        <w:rPr>
          <w:sz w:val="24"/>
        </w:rPr>
        <w:t>needed</w:t>
      </w:r>
      <w:r>
        <w:rPr>
          <w:spacing w:val="-4"/>
          <w:sz w:val="24"/>
        </w:rPr>
        <w:t> </w:t>
      </w:r>
      <w:r>
        <w:rPr>
          <w:sz w:val="24"/>
        </w:rPr>
        <w:t>to</w:t>
      </w:r>
      <w:r>
        <w:rPr>
          <w:spacing w:val="-4"/>
          <w:sz w:val="24"/>
        </w:rPr>
        <w:t> </w:t>
      </w:r>
      <w:r>
        <w:rPr>
          <w:sz w:val="24"/>
        </w:rPr>
        <w:t>keep</w:t>
      </w:r>
      <w:r>
        <w:rPr>
          <w:spacing w:val="-5"/>
          <w:sz w:val="24"/>
        </w:rPr>
        <w:t> </w:t>
      </w:r>
      <w:r>
        <w:rPr>
          <w:sz w:val="24"/>
        </w:rPr>
        <w:t>the developmentally disabled family member at</w:t>
      </w:r>
      <w:r>
        <w:rPr>
          <w:spacing w:val="-2"/>
          <w:sz w:val="24"/>
        </w:rPr>
        <w:t> </w:t>
      </w:r>
      <w:r>
        <w:rPr>
          <w:sz w:val="24"/>
        </w:rPr>
        <w:t>home;</w:t>
      </w:r>
    </w:p>
    <w:p>
      <w:pPr>
        <w:pStyle w:val="ListParagraph"/>
        <w:numPr>
          <w:ilvl w:val="2"/>
          <w:numId w:val="5"/>
        </w:numPr>
        <w:tabs>
          <w:tab w:pos="1960" w:val="left" w:leader="none"/>
        </w:tabs>
        <w:spacing w:line="240" w:lineRule="auto" w:before="110" w:after="0"/>
        <w:ind w:left="1960" w:right="117" w:hanging="360"/>
        <w:jc w:val="both"/>
        <w:rPr>
          <w:sz w:val="24"/>
        </w:rPr>
      </w:pPr>
      <w:r>
        <w:rPr>
          <w:sz w:val="24"/>
        </w:rPr>
        <w:t>Amounts specifically excluded by any other Federal Statute from consideration as income</w:t>
      </w:r>
      <w:r>
        <w:rPr>
          <w:spacing w:val="-17"/>
          <w:sz w:val="24"/>
        </w:rPr>
        <w:t> </w:t>
      </w:r>
      <w:r>
        <w:rPr>
          <w:sz w:val="24"/>
        </w:rPr>
        <w:t>for</w:t>
      </w:r>
      <w:r>
        <w:rPr>
          <w:spacing w:val="-16"/>
          <w:sz w:val="24"/>
        </w:rPr>
        <w:t> </w:t>
      </w:r>
      <w:r>
        <w:rPr>
          <w:sz w:val="24"/>
        </w:rPr>
        <w:t>purposes</w:t>
      </w:r>
      <w:r>
        <w:rPr>
          <w:spacing w:val="-17"/>
          <w:sz w:val="24"/>
        </w:rPr>
        <w:t> </w:t>
      </w:r>
      <w:r>
        <w:rPr>
          <w:sz w:val="24"/>
        </w:rPr>
        <w:t>of</w:t>
      </w:r>
      <w:r>
        <w:rPr>
          <w:spacing w:val="-16"/>
          <w:sz w:val="24"/>
        </w:rPr>
        <w:t> </w:t>
      </w:r>
      <w:r>
        <w:rPr>
          <w:sz w:val="24"/>
        </w:rPr>
        <w:t>determining</w:t>
      </w:r>
      <w:r>
        <w:rPr>
          <w:spacing w:val="-17"/>
          <w:sz w:val="24"/>
        </w:rPr>
        <w:t> </w:t>
      </w:r>
      <w:r>
        <w:rPr>
          <w:sz w:val="24"/>
        </w:rPr>
        <w:t>eligibility</w:t>
      </w:r>
      <w:r>
        <w:rPr>
          <w:spacing w:val="-16"/>
          <w:sz w:val="24"/>
        </w:rPr>
        <w:t> </w:t>
      </w:r>
      <w:r>
        <w:rPr>
          <w:sz w:val="24"/>
        </w:rPr>
        <w:t>or</w:t>
      </w:r>
      <w:r>
        <w:rPr>
          <w:spacing w:val="-17"/>
          <w:sz w:val="24"/>
        </w:rPr>
        <w:t> </w:t>
      </w:r>
      <w:r>
        <w:rPr>
          <w:sz w:val="24"/>
        </w:rPr>
        <w:t>benefits</w:t>
      </w:r>
      <w:r>
        <w:rPr>
          <w:spacing w:val="-16"/>
          <w:sz w:val="24"/>
        </w:rPr>
        <w:t> </w:t>
      </w:r>
      <w:r>
        <w:rPr>
          <w:sz w:val="24"/>
        </w:rPr>
        <w:t>under</w:t>
      </w:r>
      <w:r>
        <w:rPr>
          <w:spacing w:val="-17"/>
          <w:sz w:val="24"/>
        </w:rPr>
        <w:t> </w:t>
      </w:r>
      <w:r>
        <w:rPr>
          <w:sz w:val="24"/>
        </w:rPr>
        <w:t>a</w:t>
      </w:r>
      <w:r>
        <w:rPr>
          <w:spacing w:val="-16"/>
          <w:sz w:val="24"/>
        </w:rPr>
        <w:t> </w:t>
      </w:r>
      <w:r>
        <w:rPr>
          <w:sz w:val="24"/>
        </w:rPr>
        <w:t>category</w:t>
      </w:r>
      <w:r>
        <w:rPr>
          <w:spacing w:val="-17"/>
          <w:sz w:val="24"/>
        </w:rPr>
        <w:t> </w:t>
      </w:r>
      <w:r>
        <w:rPr>
          <w:sz w:val="24"/>
        </w:rPr>
        <w:t>of</w:t>
      </w:r>
      <w:r>
        <w:rPr>
          <w:spacing w:val="-16"/>
          <w:sz w:val="24"/>
        </w:rPr>
        <w:t> </w:t>
      </w:r>
      <w:r>
        <w:rPr>
          <w:sz w:val="24"/>
        </w:rPr>
        <w:t>assistance programs that includes assistance under the United States Housing Act of 1937. (A notice will be published by HUD in the Federal Register identifying the benefits that qualify for this exclusion. Updates will be published and distributed when</w:t>
      </w:r>
      <w:r>
        <w:rPr>
          <w:spacing w:val="-30"/>
          <w:sz w:val="24"/>
        </w:rPr>
        <w:t> </w:t>
      </w:r>
      <w:r>
        <w:rPr>
          <w:sz w:val="24"/>
        </w:rPr>
        <w:t>necessary.)</w:t>
      </w:r>
    </w:p>
    <w:p>
      <w:pPr>
        <w:pStyle w:val="BodyText"/>
        <w:spacing w:before="5"/>
        <w:ind w:left="0" w:firstLine="0"/>
        <w:jc w:val="left"/>
        <w:rPr>
          <w:sz w:val="34"/>
        </w:rPr>
      </w:pPr>
    </w:p>
    <w:p>
      <w:pPr>
        <w:pStyle w:val="Heading2"/>
        <w:ind w:firstLine="0"/>
        <w:jc w:val="left"/>
      </w:pPr>
      <w:r>
        <w:rPr/>
        <w:t>The following is a list of benefits excluded by other Federal Statute:</w:t>
      </w:r>
    </w:p>
    <w:p>
      <w:pPr>
        <w:pStyle w:val="ListParagraph"/>
        <w:numPr>
          <w:ilvl w:val="0"/>
          <w:numId w:val="34"/>
        </w:numPr>
        <w:tabs>
          <w:tab w:pos="1960" w:val="left" w:leader="none"/>
        </w:tabs>
        <w:spacing w:line="223" w:lineRule="auto" w:before="36" w:after="0"/>
        <w:ind w:left="1960" w:right="118" w:hanging="360"/>
        <w:jc w:val="both"/>
        <w:rPr>
          <w:sz w:val="24"/>
        </w:rPr>
      </w:pPr>
      <w:r>
        <w:rPr>
          <w:sz w:val="24"/>
        </w:rPr>
        <w:t>The value of the allotment provided to an eligible household for coupons under the Food Stamp Act of 1977 [7 USC 2017</w:t>
      </w:r>
      <w:r>
        <w:rPr>
          <w:spacing w:val="-1"/>
          <w:sz w:val="24"/>
        </w:rPr>
        <w:t> </w:t>
      </w:r>
      <w:r>
        <w:rPr>
          <w:sz w:val="24"/>
        </w:rPr>
        <w:t>(h)];</w:t>
      </w:r>
    </w:p>
    <w:p>
      <w:pPr>
        <w:spacing w:after="0" w:line="223" w:lineRule="auto"/>
        <w:jc w:val="both"/>
        <w:rPr>
          <w:sz w:val="24"/>
        </w:rPr>
        <w:sectPr>
          <w:pgSz w:w="12240" w:h="15840"/>
          <w:pgMar w:header="736" w:footer="1098" w:top="1380" w:bottom="1280" w:left="560" w:right="1320"/>
        </w:sectPr>
      </w:pPr>
    </w:p>
    <w:p>
      <w:pPr>
        <w:pStyle w:val="ListParagraph"/>
        <w:numPr>
          <w:ilvl w:val="0"/>
          <w:numId w:val="34"/>
        </w:numPr>
        <w:tabs>
          <w:tab w:pos="1960" w:val="left" w:leader="none"/>
        </w:tabs>
        <w:spacing w:line="223" w:lineRule="auto" w:before="124" w:after="0"/>
        <w:ind w:left="1960" w:right="118" w:hanging="360"/>
        <w:jc w:val="both"/>
        <w:rPr>
          <w:sz w:val="24"/>
        </w:rPr>
      </w:pPr>
      <w:r>
        <w:rPr>
          <w:sz w:val="24"/>
        </w:rPr>
        <w:t>Payments to volunteers under the Domestic Volunteer Service Act of 1973 [42 USC 5044 (g), 5088];</w:t>
      </w:r>
    </w:p>
    <w:p>
      <w:pPr>
        <w:pStyle w:val="BodyText"/>
        <w:spacing w:before="2"/>
        <w:ind w:left="0" w:firstLine="0"/>
        <w:jc w:val="left"/>
      </w:pPr>
    </w:p>
    <w:p>
      <w:pPr>
        <w:pStyle w:val="Heading2"/>
        <w:ind w:left="1960" w:firstLine="0"/>
      </w:pPr>
      <w:r>
        <w:rPr/>
        <w:t>Examples of programs under this Act include but are not limited to:</w:t>
      </w:r>
    </w:p>
    <w:p>
      <w:pPr>
        <w:pStyle w:val="ListParagraph"/>
        <w:numPr>
          <w:ilvl w:val="1"/>
          <w:numId w:val="34"/>
        </w:numPr>
        <w:tabs>
          <w:tab w:pos="2320" w:val="left" w:leader="none"/>
        </w:tabs>
        <w:spacing w:line="230" w:lineRule="auto" w:before="10" w:after="0"/>
        <w:ind w:left="2320" w:right="117" w:hanging="360"/>
        <w:jc w:val="both"/>
        <w:rPr>
          <w:sz w:val="24"/>
        </w:rPr>
      </w:pPr>
      <w:r>
        <w:rPr>
          <w:sz w:val="24"/>
        </w:rPr>
        <w:t>The Retired Senior Volunteer Program (RSVP), Foster Grandparent Program (FGP), Senior Companion Program (SCP), and the Older American Committee Service</w:t>
      </w:r>
      <w:r>
        <w:rPr>
          <w:spacing w:val="-2"/>
          <w:sz w:val="24"/>
        </w:rPr>
        <w:t> </w:t>
      </w:r>
      <w:r>
        <w:rPr>
          <w:sz w:val="24"/>
        </w:rPr>
        <w:t>Program;</w:t>
      </w:r>
    </w:p>
    <w:p>
      <w:pPr>
        <w:pStyle w:val="ListParagraph"/>
        <w:numPr>
          <w:ilvl w:val="1"/>
          <w:numId w:val="34"/>
        </w:numPr>
        <w:tabs>
          <w:tab w:pos="2320" w:val="left" w:leader="none"/>
        </w:tabs>
        <w:spacing w:line="225" w:lineRule="auto" w:before="15" w:after="0"/>
        <w:ind w:left="2320" w:right="118" w:hanging="360"/>
        <w:jc w:val="both"/>
        <w:rPr>
          <w:sz w:val="24"/>
        </w:rPr>
      </w:pPr>
      <w:r>
        <w:rPr>
          <w:sz w:val="24"/>
        </w:rPr>
        <w:t>National Volunteer Antipoverty Programs such as VISTA, Peace Corps, Service Learning Program, and Special Volunteer</w:t>
      </w:r>
      <w:r>
        <w:rPr>
          <w:spacing w:val="-2"/>
          <w:sz w:val="24"/>
        </w:rPr>
        <w:t> </w:t>
      </w:r>
      <w:r>
        <w:rPr>
          <w:sz w:val="24"/>
        </w:rPr>
        <w:t>Programs;</w:t>
      </w:r>
    </w:p>
    <w:p>
      <w:pPr>
        <w:pStyle w:val="ListParagraph"/>
        <w:numPr>
          <w:ilvl w:val="1"/>
          <w:numId w:val="34"/>
        </w:numPr>
        <w:tabs>
          <w:tab w:pos="2320" w:val="left" w:leader="none"/>
        </w:tabs>
        <w:spacing w:line="235" w:lineRule="auto" w:before="5" w:after="0"/>
        <w:ind w:left="2320" w:right="118" w:hanging="360"/>
        <w:jc w:val="both"/>
        <w:rPr>
          <w:sz w:val="24"/>
        </w:rPr>
      </w:pPr>
      <w:r>
        <w:rPr>
          <w:sz w:val="24"/>
        </w:rPr>
        <w:t>Small Business Administration Programs such as the National Volunteer Program to Assist Small Business and Promote Volunteer Service to Persons with Business Experience, Service Corps of Retired Executives (SCORE), and Active Corps of Executives</w:t>
      </w:r>
      <w:r>
        <w:rPr>
          <w:spacing w:val="-1"/>
          <w:sz w:val="24"/>
        </w:rPr>
        <w:t> </w:t>
      </w:r>
      <w:r>
        <w:rPr>
          <w:sz w:val="24"/>
        </w:rPr>
        <w:t>(ACE).</w:t>
      </w:r>
    </w:p>
    <w:p>
      <w:pPr>
        <w:pStyle w:val="ListParagraph"/>
        <w:numPr>
          <w:ilvl w:val="0"/>
          <w:numId w:val="34"/>
        </w:numPr>
        <w:tabs>
          <w:tab w:pos="1960" w:val="left" w:leader="none"/>
        </w:tabs>
        <w:spacing w:line="294" w:lineRule="exact" w:before="17" w:after="0"/>
        <w:ind w:left="1960" w:right="0" w:hanging="360"/>
        <w:jc w:val="both"/>
        <w:rPr>
          <w:sz w:val="24"/>
        </w:rPr>
      </w:pPr>
      <w:r>
        <w:rPr>
          <w:sz w:val="24"/>
        </w:rPr>
        <w:t>Payments</w:t>
      </w:r>
      <w:r>
        <w:rPr>
          <w:spacing w:val="-8"/>
          <w:sz w:val="24"/>
        </w:rPr>
        <w:t> </w:t>
      </w:r>
      <w:r>
        <w:rPr>
          <w:sz w:val="24"/>
        </w:rPr>
        <w:t>received</w:t>
      </w:r>
      <w:r>
        <w:rPr>
          <w:spacing w:val="-7"/>
          <w:sz w:val="24"/>
        </w:rPr>
        <w:t> </w:t>
      </w:r>
      <w:r>
        <w:rPr>
          <w:sz w:val="24"/>
        </w:rPr>
        <w:t>under</w:t>
      </w:r>
      <w:r>
        <w:rPr>
          <w:spacing w:val="-7"/>
          <w:sz w:val="24"/>
        </w:rPr>
        <w:t> </w:t>
      </w:r>
      <w:r>
        <w:rPr>
          <w:sz w:val="24"/>
        </w:rPr>
        <w:t>the</w:t>
      </w:r>
      <w:r>
        <w:rPr>
          <w:spacing w:val="-8"/>
          <w:sz w:val="24"/>
        </w:rPr>
        <w:t> </w:t>
      </w:r>
      <w:r>
        <w:rPr>
          <w:sz w:val="24"/>
        </w:rPr>
        <w:t>Alaska</w:t>
      </w:r>
      <w:r>
        <w:rPr>
          <w:spacing w:val="-7"/>
          <w:sz w:val="24"/>
        </w:rPr>
        <w:t> </w:t>
      </w:r>
      <w:r>
        <w:rPr>
          <w:sz w:val="24"/>
        </w:rPr>
        <w:t>Native</w:t>
      </w:r>
      <w:r>
        <w:rPr>
          <w:spacing w:val="-7"/>
          <w:sz w:val="24"/>
        </w:rPr>
        <w:t> </w:t>
      </w:r>
      <w:r>
        <w:rPr>
          <w:sz w:val="24"/>
        </w:rPr>
        <w:t>Claims</w:t>
      </w:r>
      <w:r>
        <w:rPr>
          <w:spacing w:val="-8"/>
          <w:sz w:val="24"/>
        </w:rPr>
        <w:t> </w:t>
      </w:r>
      <w:r>
        <w:rPr>
          <w:sz w:val="24"/>
        </w:rPr>
        <w:t>Settlement</w:t>
      </w:r>
      <w:r>
        <w:rPr>
          <w:spacing w:val="-7"/>
          <w:sz w:val="24"/>
        </w:rPr>
        <w:t> </w:t>
      </w:r>
      <w:r>
        <w:rPr>
          <w:sz w:val="24"/>
        </w:rPr>
        <w:t>Act</w:t>
      </w:r>
      <w:r>
        <w:rPr>
          <w:spacing w:val="-7"/>
          <w:sz w:val="24"/>
        </w:rPr>
        <w:t> </w:t>
      </w:r>
      <w:r>
        <w:rPr>
          <w:sz w:val="24"/>
        </w:rPr>
        <w:t>[43</w:t>
      </w:r>
      <w:r>
        <w:rPr>
          <w:spacing w:val="-8"/>
          <w:sz w:val="24"/>
        </w:rPr>
        <w:t> </w:t>
      </w:r>
      <w:r>
        <w:rPr>
          <w:sz w:val="24"/>
        </w:rPr>
        <w:t>USC.1626</w:t>
      </w:r>
      <w:r>
        <w:rPr>
          <w:spacing w:val="-7"/>
          <w:sz w:val="24"/>
        </w:rPr>
        <w:t> </w:t>
      </w:r>
      <w:r>
        <w:rPr>
          <w:sz w:val="24"/>
        </w:rPr>
        <w:t>(a)];</w:t>
      </w:r>
    </w:p>
    <w:p>
      <w:pPr>
        <w:pStyle w:val="ListParagraph"/>
        <w:numPr>
          <w:ilvl w:val="0"/>
          <w:numId w:val="34"/>
        </w:numPr>
        <w:tabs>
          <w:tab w:pos="1960" w:val="left" w:leader="none"/>
        </w:tabs>
        <w:spacing w:line="223" w:lineRule="auto" w:before="13" w:after="0"/>
        <w:ind w:left="1960" w:right="118" w:hanging="360"/>
        <w:jc w:val="both"/>
        <w:rPr>
          <w:sz w:val="24"/>
        </w:rPr>
      </w:pPr>
      <w:r>
        <w:rPr>
          <w:sz w:val="24"/>
        </w:rPr>
        <w:t>Income</w:t>
      </w:r>
      <w:r>
        <w:rPr>
          <w:spacing w:val="-5"/>
          <w:sz w:val="24"/>
        </w:rPr>
        <w:t> </w:t>
      </w:r>
      <w:r>
        <w:rPr>
          <w:sz w:val="24"/>
        </w:rPr>
        <w:t>derived</w:t>
      </w:r>
      <w:r>
        <w:rPr>
          <w:spacing w:val="-4"/>
          <w:sz w:val="24"/>
        </w:rPr>
        <w:t> </w:t>
      </w:r>
      <w:r>
        <w:rPr>
          <w:sz w:val="24"/>
        </w:rPr>
        <w:t>from</w:t>
      </w:r>
      <w:r>
        <w:rPr>
          <w:spacing w:val="-4"/>
          <w:sz w:val="24"/>
        </w:rPr>
        <w:t> </w:t>
      </w:r>
      <w:r>
        <w:rPr>
          <w:sz w:val="24"/>
        </w:rPr>
        <w:t>certain</w:t>
      </w:r>
      <w:r>
        <w:rPr>
          <w:spacing w:val="-4"/>
          <w:sz w:val="24"/>
        </w:rPr>
        <w:t> </w:t>
      </w:r>
      <w:r>
        <w:rPr>
          <w:sz w:val="24"/>
        </w:rPr>
        <w:t>sub</w:t>
      </w:r>
      <w:r>
        <w:rPr>
          <w:spacing w:val="-5"/>
          <w:sz w:val="24"/>
        </w:rPr>
        <w:t> </w:t>
      </w:r>
      <w:r>
        <w:rPr>
          <w:sz w:val="24"/>
        </w:rPr>
        <w:t>marginal</w:t>
      </w:r>
      <w:r>
        <w:rPr>
          <w:spacing w:val="-4"/>
          <w:sz w:val="24"/>
        </w:rPr>
        <w:t> </w:t>
      </w:r>
      <w:r>
        <w:rPr>
          <w:sz w:val="24"/>
        </w:rPr>
        <w:t>land</w:t>
      </w:r>
      <w:r>
        <w:rPr>
          <w:spacing w:val="-4"/>
          <w:sz w:val="24"/>
        </w:rPr>
        <w:t> </w:t>
      </w:r>
      <w:r>
        <w:rPr>
          <w:sz w:val="24"/>
        </w:rPr>
        <w:t>of</w:t>
      </w:r>
      <w:r>
        <w:rPr>
          <w:spacing w:val="-4"/>
          <w:sz w:val="24"/>
        </w:rPr>
        <w:t> </w:t>
      </w:r>
      <w:r>
        <w:rPr>
          <w:sz w:val="24"/>
        </w:rPr>
        <w:t>the</w:t>
      </w:r>
      <w:r>
        <w:rPr>
          <w:spacing w:val="-5"/>
          <w:sz w:val="24"/>
        </w:rPr>
        <w:t> </w:t>
      </w:r>
      <w:r>
        <w:rPr>
          <w:sz w:val="24"/>
        </w:rPr>
        <w:t>United</w:t>
      </w:r>
      <w:r>
        <w:rPr>
          <w:spacing w:val="-4"/>
          <w:sz w:val="24"/>
        </w:rPr>
        <w:t> </w:t>
      </w:r>
      <w:r>
        <w:rPr>
          <w:sz w:val="24"/>
        </w:rPr>
        <w:t>States</w:t>
      </w:r>
      <w:r>
        <w:rPr>
          <w:spacing w:val="-4"/>
          <w:sz w:val="24"/>
        </w:rPr>
        <w:t> </w:t>
      </w:r>
      <w:r>
        <w:rPr>
          <w:sz w:val="24"/>
        </w:rPr>
        <w:t>that</w:t>
      </w:r>
      <w:r>
        <w:rPr>
          <w:spacing w:val="-4"/>
          <w:sz w:val="24"/>
        </w:rPr>
        <w:t> </w:t>
      </w:r>
      <w:r>
        <w:rPr>
          <w:sz w:val="24"/>
        </w:rPr>
        <w:t>is</w:t>
      </w:r>
      <w:r>
        <w:rPr>
          <w:spacing w:val="-5"/>
          <w:sz w:val="24"/>
        </w:rPr>
        <w:t> </w:t>
      </w:r>
      <w:r>
        <w:rPr>
          <w:sz w:val="24"/>
        </w:rPr>
        <w:t>held</w:t>
      </w:r>
      <w:r>
        <w:rPr>
          <w:spacing w:val="-4"/>
          <w:sz w:val="24"/>
        </w:rPr>
        <w:t> </w:t>
      </w:r>
      <w:r>
        <w:rPr>
          <w:sz w:val="24"/>
        </w:rPr>
        <w:t>in</w:t>
      </w:r>
      <w:r>
        <w:rPr>
          <w:spacing w:val="-4"/>
          <w:sz w:val="24"/>
        </w:rPr>
        <w:t> </w:t>
      </w:r>
      <w:r>
        <w:rPr>
          <w:sz w:val="24"/>
        </w:rPr>
        <w:t>trust for certain Indian tribes [25 USC.</w:t>
      </w:r>
      <w:r>
        <w:rPr>
          <w:spacing w:val="-1"/>
          <w:sz w:val="24"/>
        </w:rPr>
        <w:t> </w:t>
      </w:r>
      <w:r>
        <w:rPr>
          <w:sz w:val="24"/>
        </w:rPr>
        <w:t>459(e)];</w:t>
      </w:r>
    </w:p>
    <w:p>
      <w:pPr>
        <w:pStyle w:val="ListParagraph"/>
        <w:numPr>
          <w:ilvl w:val="0"/>
          <w:numId w:val="34"/>
        </w:numPr>
        <w:tabs>
          <w:tab w:pos="1960" w:val="left" w:leader="none"/>
        </w:tabs>
        <w:spacing w:line="223" w:lineRule="auto" w:before="38" w:after="0"/>
        <w:ind w:left="1960" w:right="118" w:hanging="360"/>
        <w:jc w:val="both"/>
        <w:rPr>
          <w:sz w:val="24"/>
        </w:rPr>
      </w:pPr>
      <w:r>
        <w:rPr>
          <w:sz w:val="24"/>
        </w:rPr>
        <w:t>Payments or allowances made under the Department of Health and Human Services' Low-income Home Energy Assistance Program [42 USC 8624</w:t>
      </w:r>
      <w:r>
        <w:rPr>
          <w:spacing w:val="-5"/>
          <w:sz w:val="24"/>
        </w:rPr>
        <w:t> </w:t>
      </w:r>
      <w:r>
        <w:rPr>
          <w:sz w:val="24"/>
        </w:rPr>
        <w:t>(f)];</w:t>
      </w:r>
    </w:p>
    <w:p>
      <w:pPr>
        <w:pStyle w:val="ListParagraph"/>
        <w:numPr>
          <w:ilvl w:val="0"/>
          <w:numId w:val="34"/>
        </w:numPr>
        <w:tabs>
          <w:tab w:pos="1960" w:val="left" w:leader="none"/>
        </w:tabs>
        <w:spacing w:line="223" w:lineRule="auto" w:before="33" w:after="0"/>
        <w:ind w:left="1960" w:right="118" w:hanging="360"/>
        <w:jc w:val="both"/>
        <w:rPr>
          <w:sz w:val="24"/>
        </w:rPr>
      </w:pPr>
      <w:r>
        <w:rPr>
          <w:sz w:val="24"/>
        </w:rPr>
        <w:t>Payments received under programs funded in whole or in part under the Job Training Partnership Act [29 USC 1552</w:t>
      </w:r>
      <w:r>
        <w:rPr>
          <w:spacing w:val="-1"/>
          <w:sz w:val="24"/>
        </w:rPr>
        <w:t> </w:t>
      </w:r>
      <w:r>
        <w:rPr>
          <w:sz w:val="24"/>
        </w:rPr>
        <w:t>(b)];</w:t>
      </w:r>
    </w:p>
    <w:p>
      <w:pPr>
        <w:pStyle w:val="ListParagraph"/>
        <w:numPr>
          <w:ilvl w:val="0"/>
          <w:numId w:val="34"/>
        </w:numPr>
        <w:tabs>
          <w:tab w:pos="1960" w:val="left" w:leader="none"/>
        </w:tabs>
        <w:spacing w:line="223" w:lineRule="auto" w:before="38" w:after="0"/>
        <w:ind w:left="1960" w:right="118" w:hanging="360"/>
        <w:jc w:val="both"/>
        <w:rPr>
          <w:sz w:val="24"/>
        </w:rPr>
      </w:pPr>
      <w:r>
        <w:rPr>
          <w:sz w:val="24"/>
        </w:rPr>
        <w:t>Income derived from the disposition of funds of the Grand River Band of Ottawa Indians [Pub. L. 94-540, 90 State</w:t>
      </w:r>
      <w:r>
        <w:rPr>
          <w:spacing w:val="-2"/>
          <w:sz w:val="24"/>
        </w:rPr>
        <w:t> </w:t>
      </w:r>
      <w:r>
        <w:rPr>
          <w:sz w:val="24"/>
        </w:rPr>
        <w:t>2503-04];</w:t>
      </w:r>
    </w:p>
    <w:p>
      <w:pPr>
        <w:pStyle w:val="ListParagraph"/>
        <w:numPr>
          <w:ilvl w:val="0"/>
          <w:numId w:val="34"/>
        </w:numPr>
        <w:tabs>
          <w:tab w:pos="1960" w:val="left" w:leader="none"/>
        </w:tabs>
        <w:spacing w:line="232" w:lineRule="auto" w:before="25" w:after="0"/>
        <w:ind w:left="1960" w:right="118" w:hanging="360"/>
        <w:jc w:val="both"/>
        <w:rPr>
          <w:sz w:val="24"/>
        </w:rPr>
      </w:pPr>
      <w:r>
        <w:rPr>
          <w:sz w:val="24"/>
        </w:rPr>
        <w:t>The first $2,000 of per capita shares received from judgment funds awarded by the Indian Claims Commission or the Court of Claims (25 USC 1407-08), or from funds held in trust for an Indian Tribe by the Secretary of Interior [25 USC 117b, 1407];</w:t>
      </w:r>
      <w:r>
        <w:rPr>
          <w:spacing w:val="-29"/>
          <w:sz w:val="24"/>
        </w:rPr>
        <w:t> </w:t>
      </w:r>
      <w:r>
        <w:rPr>
          <w:sz w:val="24"/>
        </w:rPr>
        <w:t>and</w:t>
      </w:r>
    </w:p>
    <w:p>
      <w:pPr>
        <w:pStyle w:val="ListParagraph"/>
        <w:numPr>
          <w:ilvl w:val="0"/>
          <w:numId w:val="34"/>
        </w:numPr>
        <w:tabs>
          <w:tab w:pos="1960" w:val="left" w:leader="none"/>
        </w:tabs>
        <w:spacing w:line="230" w:lineRule="auto" w:before="29" w:after="0"/>
        <w:ind w:left="1960" w:right="118" w:hanging="360"/>
        <w:jc w:val="both"/>
        <w:rPr>
          <w:sz w:val="24"/>
        </w:rPr>
      </w:pPr>
      <w:r>
        <w:rPr>
          <w:sz w:val="24"/>
        </w:rPr>
        <w:t>Amounts of scholarships funded under Title IV of the Higher Education Act of 1965 including</w:t>
      </w:r>
      <w:r>
        <w:rPr>
          <w:spacing w:val="-6"/>
          <w:sz w:val="24"/>
        </w:rPr>
        <w:t> </w:t>
      </w:r>
      <w:r>
        <w:rPr>
          <w:sz w:val="24"/>
        </w:rPr>
        <w:t>awards</w:t>
      </w:r>
      <w:r>
        <w:rPr>
          <w:spacing w:val="-5"/>
          <w:sz w:val="24"/>
        </w:rPr>
        <w:t> </w:t>
      </w:r>
      <w:r>
        <w:rPr>
          <w:sz w:val="24"/>
        </w:rPr>
        <w:t>under</w:t>
      </w:r>
      <w:r>
        <w:rPr>
          <w:spacing w:val="-5"/>
          <w:sz w:val="24"/>
        </w:rPr>
        <w:t> </w:t>
      </w:r>
      <w:r>
        <w:rPr>
          <w:sz w:val="24"/>
        </w:rPr>
        <w:t>the</w:t>
      </w:r>
      <w:r>
        <w:rPr>
          <w:spacing w:val="-5"/>
          <w:sz w:val="24"/>
        </w:rPr>
        <w:t> </w:t>
      </w:r>
      <w:r>
        <w:rPr>
          <w:sz w:val="24"/>
        </w:rPr>
        <w:t>Federal</w:t>
      </w:r>
      <w:r>
        <w:rPr>
          <w:spacing w:val="-5"/>
          <w:sz w:val="24"/>
        </w:rPr>
        <w:t> </w:t>
      </w:r>
      <w:r>
        <w:rPr>
          <w:sz w:val="24"/>
        </w:rPr>
        <w:t>work-study</w:t>
      </w:r>
      <w:r>
        <w:rPr>
          <w:spacing w:val="-5"/>
          <w:sz w:val="24"/>
        </w:rPr>
        <w:t> </w:t>
      </w:r>
      <w:r>
        <w:rPr>
          <w:sz w:val="24"/>
        </w:rPr>
        <w:t>program</w:t>
      </w:r>
      <w:r>
        <w:rPr>
          <w:spacing w:val="-5"/>
          <w:sz w:val="24"/>
        </w:rPr>
        <w:t> </w:t>
      </w:r>
      <w:r>
        <w:rPr>
          <w:sz w:val="24"/>
        </w:rPr>
        <w:t>or</w:t>
      </w:r>
      <w:r>
        <w:rPr>
          <w:spacing w:val="-5"/>
          <w:sz w:val="24"/>
        </w:rPr>
        <w:t> </w:t>
      </w:r>
      <w:r>
        <w:rPr>
          <w:sz w:val="24"/>
        </w:rPr>
        <w:t>under</w:t>
      </w:r>
      <w:r>
        <w:rPr>
          <w:spacing w:val="-6"/>
          <w:sz w:val="24"/>
        </w:rPr>
        <w:t> </w:t>
      </w:r>
      <w:r>
        <w:rPr>
          <w:sz w:val="24"/>
        </w:rPr>
        <w:t>the</w:t>
      </w:r>
      <w:r>
        <w:rPr>
          <w:spacing w:val="-5"/>
          <w:sz w:val="24"/>
        </w:rPr>
        <w:t> </w:t>
      </w:r>
      <w:r>
        <w:rPr>
          <w:sz w:val="24"/>
        </w:rPr>
        <w:t>Bureau</w:t>
      </w:r>
      <w:r>
        <w:rPr>
          <w:spacing w:val="-5"/>
          <w:sz w:val="24"/>
        </w:rPr>
        <w:t> </w:t>
      </w:r>
      <w:r>
        <w:rPr>
          <w:sz w:val="24"/>
        </w:rPr>
        <w:t>of</w:t>
      </w:r>
      <w:r>
        <w:rPr>
          <w:spacing w:val="-5"/>
          <w:sz w:val="24"/>
        </w:rPr>
        <w:t> </w:t>
      </w:r>
      <w:r>
        <w:rPr>
          <w:sz w:val="24"/>
        </w:rPr>
        <w:t>Indian Affairs student assistance programs [20 USC</w:t>
      </w:r>
      <w:r>
        <w:rPr>
          <w:spacing w:val="-3"/>
          <w:sz w:val="24"/>
        </w:rPr>
        <w:t> </w:t>
      </w:r>
      <w:r>
        <w:rPr>
          <w:sz w:val="24"/>
        </w:rPr>
        <w:t>1087].</w:t>
      </w:r>
    </w:p>
    <w:p>
      <w:pPr>
        <w:pStyle w:val="BodyText"/>
        <w:ind w:left="0" w:firstLine="0"/>
        <w:jc w:val="left"/>
      </w:pPr>
    </w:p>
    <w:p>
      <w:pPr>
        <w:pStyle w:val="Heading2"/>
        <w:spacing w:before="1"/>
        <w:ind w:firstLine="0"/>
        <w:jc w:val="left"/>
      </w:pPr>
      <w:r>
        <w:rPr/>
        <w:t>Examples of Title IV programs include but are not limited to:</w:t>
      </w:r>
    </w:p>
    <w:p>
      <w:pPr>
        <w:pStyle w:val="ListParagraph"/>
        <w:numPr>
          <w:ilvl w:val="1"/>
          <w:numId w:val="34"/>
        </w:numPr>
        <w:tabs>
          <w:tab w:pos="2320" w:val="left" w:leader="none"/>
        </w:tabs>
        <w:spacing w:line="285" w:lineRule="exact" w:before="2" w:after="0"/>
        <w:ind w:left="2320" w:right="0" w:hanging="360"/>
        <w:jc w:val="left"/>
        <w:rPr>
          <w:sz w:val="24"/>
        </w:rPr>
      </w:pPr>
      <w:r>
        <w:rPr>
          <w:sz w:val="24"/>
        </w:rPr>
        <w:t>Basic Educational Opportunity Grants (Pell</w:t>
      </w:r>
      <w:r>
        <w:rPr>
          <w:spacing w:val="-2"/>
          <w:sz w:val="24"/>
        </w:rPr>
        <w:t> </w:t>
      </w:r>
      <w:r>
        <w:rPr>
          <w:sz w:val="24"/>
        </w:rPr>
        <w:t>Grants),</w:t>
      </w:r>
    </w:p>
    <w:p>
      <w:pPr>
        <w:pStyle w:val="ListParagraph"/>
        <w:numPr>
          <w:ilvl w:val="1"/>
          <w:numId w:val="34"/>
        </w:numPr>
        <w:tabs>
          <w:tab w:pos="2320" w:val="left" w:leader="none"/>
        </w:tabs>
        <w:spacing w:line="276" w:lineRule="exact" w:before="0" w:after="0"/>
        <w:ind w:left="2320" w:right="0" w:hanging="360"/>
        <w:jc w:val="left"/>
        <w:rPr>
          <w:sz w:val="24"/>
        </w:rPr>
      </w:pPr>
      <w:r>
        <w:rPr>
          <w:sz w:val="24"/>
        </w:rPr>
        <w:t>Supplemental Opportunity</w:t>
      </w:r>
      <w:r>
        <w:rPr>
          <w:spacing w:val="-1"/>
          <w:sz w:val="24"/>
        </w:rPr>
        <w:t> </w:t>
      </w:r>
      <w:r>
        <w:rPr>
          <w:sz w:val="24"/>
        </w:rPr>
        <w:t>Grants,</w:t>
      </w:r>
    </w:p>
    <w:p>
      <w:pPr>
        <w:pStyle w:val="ListParagraph"/>
        <w:numPr>
          <w:ilvl w:val="1"/>
          <w:numId w:val="34"/>
        </w:numPr>
        <w:tabs>
          <w:tab w:pos="2320" w:val="left" w:leader="none"/>
        </w:tabs>
        <w:spacing w:line="276" w:lineRule="exact" w:before="0" w:after="0"/>
        <w:ind w:left="2320" w:right="0" w:hanging="360"/>
        <w:jc w:val="left"/>
        <w:rPr>
          <w:sz w:val="24"/>
        </w:rPr>
      </w:pPr>
      <w:r>
        <w:rPr>
          <w:sz w:val="24"/>
        </w:rPr>
        <w:t>State Student Incentive</w:t>
      </w:r>
      <w:r>
        <w:rPr>
          <w:spacing w:val="-4"/>
          <w:sz w:val="24"/>
        </w:rPr>
        <w:t> </w:t>
      </w:r>
      <w:r>
        <w:rPr>
          <w:sz w:val="24"/>
        </w:rPr>
        <w:t>Grants,</w:t>
      </w:r>
    </w:p>
    <w:p>
      <w:pPr>
        <w:pStyle w:val="ListParagraph"/>
        <w:numPr>
          <w:ilvl w:val="1"/>
          <w:numId w:val="34"/>
        </w:numPr>
        <w:tabs>
          <w:tab w:pos="2320" w:val="left" w:leader="none"/>
        </w:tabs>
        <w:spacing w:line="276" w:lineRule="exact" w:before="0" w:after="0"/>
        <w:ind w:left="2320" w:right="0" w:hanging="360"/>
        <w:jc w:val="left"/>
        <w:rPr>
          <w:sz w:val="24"/>
        </w:rPr>
      </w:pPr>
      <w:r>
        <w:rPr>
          <w:sz w:val="24"/>
        </w:rPr>
        <w:t>College Work Study,</w:t>
      </w:r>
      <w:r>
        <w:rPr>
          <w:spacing w:val="-2"/>
          <w:sz w:val="24"/>
        </w:rPr>
        <w:t> </w:t>
      </w:r>
      <w:r>
        <w:rPr>
          <w:sz w:val="24"/>
        </w:rPr>
        <w:t>and</w:t>
      </w:r>
    </w:p>
    <w:p>
      <w:pPr>
        <w:pStyle w:val="ListParagraph"/>
        <w:numPr>
          <w:ilvl w:val="1"/>
          <w:numId w:val="34"/>
        </w:numPr>
        <w:tabs>
          <w:tab w:pos="2320" w:val="left" w:leader="none"/>
        </w:tabs>
        <w:spacing w:line="287" w:lineRule="exact" w:before="0" w:after="0"/>
        <w:ind w:left="2320" w:right="0" w:hanging="360"/>
        <w:jc w:val="left"/>
        <w:rPr>
          <w:sz w:val="24"/>
        </w:rPr>
      </w:pPr>
      <w:r>
        <w:rPr>
          <w:sz w:val="24"/>
        </w:rPr>
        <w:t>Byrd</w:t>
      </w:r>
      <w:r>
        <w:rPr>
          <w:spacing w:val="-1"/>
          <w:sz w:val="24"/>
        </w:rPr>
        <w:t> </w:t>
      </w:r>
      <w:r>
        <w:rPr>
          <w:sz w:val="24"/>
        </w:rPr>
        <w:t>Scholarships.</w:t>
      </w:r>
    </w:p>
    <w:p>
      <w:pPr>
        <w:pStyle w:val="BodyText"/>
        <w:spacing w:before="2"/>
        <w:ind w:left="0" w:firstLine="0"/>
        <w:jc w:val="left"/>
        <w:rPr>
          <w:sz w:val="25"/>
        </w:rPr>
      </w:pPr>
    </w:p>
    <w:p>
      <w:pPr>
        <w:pStyle w:val="ListParagraph"/>
        <w:numPr>
          <w:ilvl w:val="0"/>
          <w:numId w:val="34"/>
        </w:numPr>
        <w:tabs>
          <w:tab w:pos="1960" w:val="left" w:leader="none"/>
        </w:tabs>
        <w:spacing w:line="223" w:lineRule="auto" w:before="0" w:after="0"/>
        <w:ind w:left="1960" w:right="118" w:hanging="360"/>
        <w:jc w:val="both"/>
        <w:rPr>
          <w:sz w:val="24"/>
        </w:rPr>
      </w:pPr>
      <w:r>
        <w:rPr>
          <w:sz w:val="24"/>
        </w:rPr>
        <w:t>Payments</w:t>
      </w:r>
      <w:r>
        <w:rPr>
          <w:spacing w:val="-9"/>
          <w:sz w:val="24"/>
        </w:rPr>
        <w:t> </w:t>
      </w:r>
      <w:r>
        <w:rPr>
          <w:sz w:val="24"/>
        </w:rPr>
        <w:t>received</w:t>
      </w:r>
      <w:r>
        <w:rPr>
          <w:spacing w:val="-8"/>
          <w:sz w:val="24"/>
        </w:rPr>
        <w:t> </w:t>
      </w:r>
      <w:r>
        <w:rPr>
          <w:sz w:val="24"/>
        </w:rPr>
        <w:t>from</w:t>
      </w:r>
      <w:r>
        <w:rPr>
          <w:spacing w:val="-8"/>
          <w:sz w:val="24"/>
        </w:rPr>
        <w:t> </w:t>
      </w:r>
      <w:r>
        <w:rPr>
          <w:sz w:val="24"/>
        </w:rPr>
        <w:t>programs</w:t>
      </w:r>
      <w:r>
        <w:rPr>
          <w:spacing w:val="-9"/>
          <w:sz w:val="24"/>
        </w:rPr>
        <w:t> </w:t>
      </w:r>
      <w:r>
        <w:rPr>
          <w:sz w:val="24"/>
        </w:rPr>
        <w:t>funded</w:t>
      </w:r>
      <w:r>
        <w:rPr>
          <w:spacing w:val="-8"/>
          <w:sz w:val="24"/>
        </w:rPr>
        <w:t> </w:t>
      </w:r>
      <w:r>
        <w:rPr>
          <w:sz w:val="24"/>
        </w:rPr>
        <w:t>under</w:t>
      </w:r>
      <w:r>
        <w:rPr>
          <w:spacing w:val="-8"/>
          <w:sz w:val="24"/>
        </w:rPr>
        <w:t> </w:t>
      </w:r>
      <w:r>
        <w:rPr>
          <w:sz w:val="24"/>
        </w:rPr>
        <w:t>Title</w:t>
      </w:r>
      <w:r>
        <w:rPr>
          <w:spacing w:val="-8"/>
          <w:sz w:val="24"/>
        </w:rPr>
        <w:t> </w:t>
      </w:r>
      <w:r>
        <w:rPr>
          <w:sz w:val="24"/>
        </w:rPr>
        <w:t>V</w:t>
      </w:r>
      <w:r>
        <w:rPr>
          <w:spacing w:val="-9"/>
          <w:sz w:val="24"/>
        </w:rPr>
        <w:t> </w:t>
      </w:r>
      <w:r>
        <w:rPr>
          <w:sz w:val="24"/>
        </w:rPr>
        <w:t>of</w:t>
      </w:r>
      <w:r>
        <w:rPr>
          <w:spacing w:val="-8"/>
          <w:sz w:val="24"/>
        </w:rPr>
        <w:t> </w:t>
      </w:r>
      <w:r>
        <w:rPr>
          <w:sz w:val="24"/>
        </w:rPr>
        <w:t>the</w:t>
      </w:r>
      <w:r>
        <w:rPr>
          <w:spacing w:val="-8"/>
          <w:sz w:val="24"/>
        </w:rPr>
        <w:t> </w:t>
      </w:r>
      <w:r>
        <w:rPr>
          <w:sz w:val="24"/>
        </w:rPr>
        <w:t>Older</w:t>
      </w:r>
      <w:r>
        <w:rPr>
          <w:spacing w:val="-8"/>
          <w:sz w:val="24"/>
        </w:rPr>
        <w:t> </w:t>
      </w:r>
      <w:r>
        <w:rPr>
          <w:sz w:val="24"/>
        </w:rPr>
        <w:t>Americans</w:t>
      </w:r>
      <w:r>
        <w:rPr>
          <w:spacing w:val="-9"/>
          <w:sz w:val="24"/>
        </w:rPr>
        <w:t> </w:t>
      </w:r>
      <w:r>
        <w:rPr>
          <w:sz w:val="24"/>
        </w:rPr>
        <w:t>Act</w:t>
      </w:r>
      <w:r>
        <w:rPr>
          <w:spacing w:val="-8"/>
          <w:sz w:val="24"/>
        </w:rPr>
        <w:t> </w:t>
      </w:r>
      <w:r>
        <w:rPr>
          <w:sz w:val="24"/>
        </w:rPr>
        <w:t>of 1965 [42 USC 3056 (f)]:</w:t>
      </w:r>
    </w:p>
    <w:p>
      <w:pPr>
        <w:pStyle w:val="BodyText"/>
        <w:spacing w:before="2"/>
        <w:ind w:left="0" w:firstLine="0"/>
        <w:jc w:val="left"/>
      </w:pPr>
    </w:p>
    <w:p>
      <w:pPr>
        <w:pStyle w:val="Heading2"/>
        <w:spacing w:line="275" w:lineRule="exact"/>
        <w:ind w:firstLine="0"/>
        <w:jc w:val="left"/>
      </w:pPr>
      <w:r>
        <w:rPr/>
        <w:t>Examples of programs under this act include but are not limited to:</w:t>
      </w:r>
    </w:p>
    <w:p>
      <w:pPr>
        <w:pStyle w:val="ListParagraph"/>
        <w:numPr>
          <w:ilvl w:val="1"/>
          <w:numId w:val="34"/>
        </w:numPr>
        <w:tabs>
          <w:tab w:pos="2320" w:val="left" w:leader="none"/>
        </w:tabs>
        <w:spacing w:line="286" w:lineRule="exact" w:before="0" w:after="0"/>
        <w:ind w:left="2320" w:right="0" w:hanging="360"/>
        <w:jc w:val="left"/>
        <w:rPr>
          <w:sz w:val="24"/>
        </w:rPr>
      </w:pPr>
      <w:r>
        <w:rPr>
          <w:sz w:val="24"/>
        </w:rPr>
        <w:t>Senior Community Services Employment Program</w:t>
      </w:r>
      <w:r>
        <w:rPr>
          <w:spacing w:val="-3"/>
          <w:sz w:val="24"/>
        </w:rPr>
        <w:t> </w:t>
      </w:r>
      <w:r>
        <w:rPr>
          <w:sz w:val="24"/>
        </w:rPr>
        <w:t>(CSEP),</w:t>
      </w:r>
    </w:p>
    <w:p>
      <w:pPr>
        <w:pStyle w:val="ListParagraph"/>
        <w:numPr>
          <w:ilvl w:val="1"/>
          <w:numId w:val="34"/>
        </w:numPr>
        <w:tabs>
          <w:tab w:pos="2320" w:val="left" w:leader="none"/>
        </w:tabs>
        <w:spacing w:line="276" w:lineRule="exact" w:before="0" w:after="0"/>
        <w:ind w:left="2320" w:right="0" w:hanging="360"/>
        <w:jc w:val="left"/>
        <w:rPr>
          <w:sz w:val="24"/>
        </w:rPr>
      </w:pPr>
      <w:r>
        <w:rPr>
          <w:sz w:val="24"/>
        </w:rPr>
        <w:t>National Caucus Center on the Black</w:t>
      </w:r>
      <w:r>
        <w:rPr>
          <w:spacing w:val="-2"/>
          <w:sz w:val="24"/>
        </w:rPr>
        <w:t> </w:t>
      </w:r>
      <w:r>
        <w:rPr>
          <w:sz w:val="24"/>
        </w:rPr>
        <w:t>Aged,</w:t>
      </w:r>
    </w:p>
    <w:p>
      <w:pPr>
        <w:pStyle w:val="ListParagraph"/>
        <w:numPr>
          <w:ilvl w:val="1"/>
          <w:numId w:val="34"/>
        </w:numPr>
        <w:tabs>
          <w:tab w:pos="2320" w:val="left" w:leader="none"/>
        </w:tabs>
        <w:spacing w:line="276" w:lineRule="exact" w:before="0" w:after="0"/>
        <w:ind w:left="2320" w:right="0" w:hanging="360"/>
        <w:jc w:val="left"/>
        <w:rPr>
          <w:sz w:val="24"/>
        </w:rPr>
      </w:pPr>
      <w:r>
        <w:rPr>
          <w:sz w:val="24"/>
        </w:rPr>
        <w:t>National Urban</w:t>
      </w:r>
      <w:r>
        <w:rPr>
          <w:spacing w:val="-1"/>
          <w:sz w:val="24"/>
        </w:rPr>
        <w:t> </w:t>
      </w:r>
      <w:r>
        <w:rPr>
          <w:sz w:val="24"/>
        </w:rPr>
        <w:t>League,</w:t>
      </w:r>
    </w:p>
    <w:p>
      <w:pPr>
        <w:pStyle w:val="ListParagraph"/>
        <w:numPr>
          <w:ilvl w:val="1"/>
          <w:numId w:val="34"/>
        </w:numPr>
        <w:tabs>
          <w:tab w:pos="2320" w:val="left" w:leader="none"/>
        </w:tabs>
        <w:spacing w:line="276" w:lineRule="exact" w:before="0" w:after="0"/>
        <w:ind w:left="2320" w:right="0" w:hanging="360"/>
        <w:jc w:val="left"/>
        <w:rPr>
          <w:sz w:val="24"/>
        </w:rPr>
      </w:pPr>
      <w:r>
        <w:rPr>
          <w:sz w:val="24"/>
        </w:rPr>
        <w:t>Association National Pro Personas</w:t>
      </w:r>
      <w:r>
        <w:rPr>
          <w:spacing w:val="-1"/>
          <w:sz w:val="24"/>
        </w:rPr>
        <w:t> </w:t>
      </w:r>
      <w:r>
        <w:rPr>
          <w:sz w:val="24"/>
        </w:rPr>
        <w:t>Mayors,</w:t>
      </w:r>
    </w:p>
    <w:p>
      <w:pPr>
        <w:pStyle w:val="ListParagraph"/>
        <w:numPr>
          <w:ilvl w:val="1"/>
          <w:numId w:val="34"/>
        </w:numPr>
        <w:tabs>
          <w:tab w:pos="2320" w:val="left" w:leader="none"/>
        </w:tabs>
        <w:spacing w:line="276" w:lineRule="exact" w:before="0" w:after="0"/>
        <w:ind w:left="2320" w:right="0" w:hanging="360"/>
        <w:jc w:val="left"/>
        <w:rPr>
          <w:sz w:val="24"/>
        </w:rPr>
      </w:pPr>
      <w:r>
        <w:rPr>
          <w:sz w:val="24"/>
        </w:rPr>
        <w:t>National Council on</w:t>
      </w:r>
      <w:r>
        <w:rPr>
          <w:spacing w:val="-1"/>
          <w:sz w:val="24"/>
        </w:rPr>
        <w:t> </w:t>
      </w:r>
      <w:r>
        <w:rPr>
          <w:sz w:val="24"/>
        </w:rPr>
        <w:t>Aging,</w:t>
      </w:r>
    </w:p>
    <w:p>
      <w:pPr>
        <w:pStyle w:val="ListParagraph"/>
        <w:numPr>
          <w:ilvl w:val="1"/>
          <w:numId w:val="34"/>
        </w:numPr>
        <w:tabs>
          <w:tab w:pos="2320" w:val="left" w:leader="none"/>
        </w:tabs>
        <w:spacing w:line="287" w:lineRule="exact" w:before="0" w:after="0"/>
        <w:ind w:left="2320" w:right="0" w:hanging="360"/>
        <w:jc w:val="left"/>
        <w:rPr>
          <w:sz w:val="24"/>
        </w:rPr>
      </w:pPr>
      <w:r>
        <w:rPr>
          <w:sz w:val="24"/>
        </w:rPr>
        <w:t>American Association of Retired</w:t>
      </w:r>
      <w:r>
        <w:rPr>
          <w:spacing w:val="-1"/>
          <w:sz w:val="24"/>
        </w:rPr>
        <w:t> </w:t>
      </w:r>
      <w:r>
        <w:rPr>
          <w:sz w:val="24"/>
        </w:rPr>
        <w:t>Persons,</w:t>
      </w:r>
    </w:p>
    <w:p>
      <w:pPr>
        <w:spacing w:after="0" w:line="287" w:lineRule="exact"/>
        <w:jc w:val="left"/>
        <w:rPr>
          <w:sz w:val="24"/>
        </w:rPr>
        <w:sectPr>
          <w:pgSz w:w="12240" w:h="15840"/>
          <w:pgMar w:header="736" w:footer="1098" w:top="1380" w:bottom="1280" w:left="560" w:right="1320"/>
        </w:sectPr>
      </w:pPr>
    </w:p>
    <w:p>
      <w:pPr>
        <w:pStyle w:val="ListParagraph"/>
        <w:numPr>
          <w:ilvl w:val="1"/>
          <w:numId w:val="34"/>
        </w:numPr>
        <w:tabs>
          <w:tab w:pos="2320" w:val="left" w:leader="none"/>
        </w:tabs>
        <w:spacing w:line="287" w:lineRule="exact" w:before="90" w:after="0"/>
        <w:ind w:left="2320" w:right="0" w:hanging="360"/>
        <w:jc w:val="both"/>
        <w:rPr>
          <w:sz w:val="24"/>
        </w:rPr>
      </w:pPr>
      <w:r>
        <w:rPr>
          <w:sz w:val="24"/>
        </w:rPr>
        <w:t>National Council on Senior Citizens,</w:t>
      </w:r>
      <w:r>
        <w:rPr>
          <w:spacing w:val="-1"/>
          <w:sz w:val="24"/>
        </w:rPr>
        <w:t> </w:t>
      </w:r>
      <w:r>
        <w:rPr>
          <w:sz w:val="24"/>
        </w:rPr>
        <w:t>and</w:t>
      </w:r>
    </w:p>
    <w:p>
      <w:pPr>
        <w:pStyle w:val="ListParagraph"/>
        <w:numPr>
          <w:ilvl w:val="1"/>
          <w:numId w:val="34"/>
        </w:numPr>
        <w:tabs>
          <w:tab w:pos="2320" w:val="left" w:leader="none"/>
        </w:tabs>
        <w:spacing w:line="287" w:lineRule="exact" w:before="0" w:after="0"/>
        <w:ind w:left="2320" w:right="0" w:hanging="360"/>
        <w:jc w:val="both"/>
        <w:rPr>
          <w:sz w:val="24"/>
        </w:rPr>
      </w:pPr>
      <w:r>
        <w:rPr>
          <w:sz w:val="24"/>
        </w:rPr>
        <w:t>Green</w:t>
      </w:r>
      <w:r>
        <w:rPr>
          <w:spacing w:val="-1"/>
          <w:sz w:val="24"/>
        </w:rPr>
        <w:t> </w:t>
      </w:r>
      <w:r>
        <w:rPr>
          <w:sz w:val="24"/>
        </w:rPr>
        <w:t>Thumb.</w:t>
      </w:r>
    </w:p>
    <w:p>
      <w:pPr>
        <w:pStyle w:val="BodyText"/>
        <w:spacing w:before="2"/>
        <w:ind w:left="0" w:firstLine="0"/>
        <w:jc w:val="left"/>
        <w:rPr>
          <w:sz w:val="25"/>
        </w:rPr>
      </w:pPr>
    </w:p>
    <w:p>
      <w:pPr>
        <w:pStyle w:val="ListParagraph"/>
        <w:numPr>
          <w:ilvl w:val="0"/>
          <w:numId w:val="34"/>
        </w:numPr>
        <w:tabs>
          <w:tab w:pos="1960" w:val="left" w:leader="none"/>
        </w:tabs>
        <w:spacing w:line="223" w:lineRule="auto" w:before="0" w:after="0"/>
        <w:ind w:left="1960" w:right="118" w:hanging="360"/>
        <w:jc w:val="both"/>
        <w:rPr>
          <w:sz w:val="24"/>
        </w:rPr>
      </w:pPr>
      <w:r>
        <w:rPr>
          <w:sz w:val="24"/>
        </w:rPr>
        <w:t>Payments received after January 1, 1989 from the Agent Orange Settlement Fund or any other fund established in the Agent Orange product liability</w:t>
      </w:r>
      <w:r>
        <w:rPr>
          <w:spacing w:val="-8"/>
          <w:sz w:val="24"/>
        </w:rPr>
        <w:t> </w:t>
      </w:r>
      <w:r>
        <w:rPr>
          <w:sz w:val="24"/>
        </w:rPr>
        <w:t>litigation;</w:t>
      </w:r>
    </w:p>
    <w:p>
      <w:pPr>
        <w:pStyle w:val="ListParagraph"/>
        <w:numPr>
          <w:ilvl w:val="0"/>
          <w:numId w:val="34"/>
        </w:numPr>
        <w:tabs>
          <w:tab w:pos="1960" w:val="left" w:leader="none"/>
        </w:tabs>
        <w:spacing w:line="223" w:lineRule="auto" w:before="33" w:after="0"/>
        <w:ind w:left="1960" w:right="118" w:hanging="360"/>
        <w:jc w:val="both"/>
        <w:rPr>
          <w:sz w:val="24"/>
        </w:rPr>
      </w:pPr>
      <w:r>
        <w:rPr>
          <w:sz w:val="24"/>
        </w:rPr>
        <w:t>Payments received under the Maine Indian Claims Settlement Act of 1980 (Pub. L. 96-420, 94 Stat.</w:t>
      </w:r>
      <w:r>
        <w:rPr>
          <w:spacing w:val="-1"/>
          <w:sz w:val="24"/>
        </w:rPr>
        <w:t> </w:t>
      </w:r>
      <w:r>
        <w:rPr>
          <w:sz w:val="24"/>
        </w:rPr>
        <w:t>1785);</w:t>
      </w:r>
    </w:p>
    <w:p>
      <w:pPr>
        <w:pStyle w:val="ListParagraph"/>
        <w:numPr>
          <w:ilvl w:val="0"/>
          <w:numId w:val="34"/>
        </w:numPr>
        <w:tabs>
          <w:tab w:pos="1960" w:val="left" w:leader="none"/>
        </w:tabs>
        <w:spacing w:line="230" w:lineRule="auto" w:before="32" w:after="0"/>
        <w:ind w:left="1960" w:right="118" w:hanging="360"/>
        <w:jc w:val="both"/>
        <w:rPr>
          <w:sz w:val="24"/>
        </w:rPr>
      </w:pPr>
      <w:r>
        <w:rPr>
          <w:sz w:val="24"/>
        </w:rPr>
        <w:t>The value of any childcare provided or arranged (or any amount received as payment for such care or reimbursement for costs incurred for such care) under the Child Care and Development Block Grant Act of 1990 [42 USC</w:t>
      </w:r>
      <w:r>
        <w:rPr>
          <w:spacing w:val="-4"/>
          <w:sz w:val="24"/>
        </w:rPr>
        <w:t> </w:t>
      </w:r>
      <w:r>
        <w:rPr>
          <w:sz w:val="24"/>
        </w:rPr>
        <w:t>9858(q)];</w:t>
      </w:r>
    </w:p>
    <w:p>
      <w:pPr>
        <w:pStyle w:val="ListParagraph"/>
        <w:numPr>
          <w:ilvl w:val="0"/>
          <w:numId w:val="34"/>
        </w:numPr>
        <w:tabs>
          <w:tab w:pos="1960" w:val="left" w:leader="none"/>
        </w:tabs>
        <w:spacing w:line="223" w:lineRule="auto" w:before="36" w:after="0"/>
        <w:ind w:left="1960" w:right="118" w:hanging="360"/>
        <w:jc w:val="both"/>
        <w:rPr>
          <w:sz w:val="24"/>
        </w:rPr>
      </w:pPr>
      <w:r>
        <w:rPr>
          <w:sz w:val="24"/>
        </w:rPr>
        <w:t>Earned income tax credit refund payments received on or after January 1, 1991 [26 USC 32</w:t>
      </w:r>
      <w:r>
        <w:rPr>
          <w:spacing w:val="-1"/>
          <w:sz w:val="24"/>
        </w:rPr>
        <w:t> </w:t>
      </w:r>
      <w:r>
        <w:rPr>
          <w:sz w:val="24"/>
        </w:rPr>
        <w:t>(j)].</w:t>
      </w:r>
    </w:p>
    <w:p>
      <w:pPr>
        <w:pStyle w:val="ListParagraph"/>
        <w:numPr>
          <w:ilvl w:val="0"/>
          <w:numId w:val="35"/>
        </w:numPr>
        <w:tabs>
          <w:tab w:pos="2320" w:val="left" w:leader="none"/>
        </w:tabs>
        <w:spacing w:line="223" w:lineRule="auto" w:before="34" w:after="0"/>
        <w:ind w:left="2320" w:right="119" w:hanging="360"/>
        <w:jc w:val="both"/>
        <w:rPr>
          <w:sz w:val="24"/>
        </w:rPr>
      </w:pPr>
      <w:r>
        <w:rPr>
          <w:sz w:val="24"/>
        </w:rPr>
        <w:t>Payments</w:t>
      </w:r>
      <w:r>
        <w:rPr>
          <w:spacing w:val="-7"/>
          <w:sz w:val="24"/>
        </w:rPr>
        <w:t> </w:t>
      </w:r>
      <w:r>
        <w:rPr>
          <w:sz w:val="24"/>
        </w:rPr>
        <w:t>by</w:t>
      </w:r>
      <w:r>
        <w:rPr>
          <w:spacing w:val="-6"/>
          <w:sz w:val="24"/>
        </w:rPr>
        <w:t> </w:t>
      </w:r>
      <w:r>
        <w:rPr>
          <w:sz w:val="24"/>
        </w:rPr>
        <w:t>the</w:t>
      </w:r>
      <w:r>
        <w:rPr>
          <w:spacing w:val="-7"/>
          <w:sz w:val="24"/>
        </w:rPr>
        <w:t> </w:t>
      </w:r>
      <w:r>
        <w:rPr>
          <w:sz w:val="24"/>
        </w:rPr>
        <w:t>Indian</w:t>
      </w:r>
      <w:r>
        <w:rPr>
          <w:spacing w:val="-6"/>
          <w:sz w:val="24"/>
        </w:rPr>
        <w:t> </w:t>
      </w:r>
      <w:r>
        <w:rPr>
          <w:sz w:val="24"/>
        </w:rPr>
        <w:t>Claims</w:t>
      </w:r>
      <w:r>
        <w:rPr>
          <w:spacing w:val="-7"/>
          <w:sz w:val="24"/>
        </w:rPr>
        <w:t> </w:t>
      </w:r>
      <w:r>
        <w:rPr>
          <w:sz w:val="24"/>
        </w:rPr>
        <w:t>Commission</w:t>
      </w:r>
      <w:r>
        <w:rPr>
          <w:spacing w:val="-6"/>
          <w:sz w:val="24"/>
        </w:rPr>
        <w:t> </w:t>
      </w:r>
      <w:r>
        <w:rPr>
          <w:sz w:val="24"/>
        </w:rPr>
        <w:t>to</w:t>
      </w:r>
      <w:r>
        <w:rPr>
          <w:spacing w:val="-7"/>
          <w:sz w:val="24"/>
        </w:rPr>
        <w:t> </w:t>
      </w:r>
      <w:r>
        <w:rPr>
          <w:sz w:val="24"/>
        </w:rPr>
        <w:t>the</w:t>
      </w:r>
      <w:r>
        <w:rPr>
          <w:spacing w:val="-6"/>
          <w:sz w:val="24"/>
        </w:rPr>
        <w:t> </w:t>
      </w:r>
      <w:r>
        <w:rPr>
          <w:sz w:val="24"/>
        </w:rPr>
        <w:t>Confederated</w:t>
      </w:r>
      <w:r>
        <w:rPr>
          <w:spacing w:val="-7"/>
          <w:sz w:val="24"/>
        </w:rPr>
        <w:t> </w:t>
      </w:r>
      <w:r>
        <w:rPr>
          <w:sz w:val="24"/>
        </w:rPr>
        <w:t>Tribes</w:t>
      </w:r>
      <w:r>
        <w:rPr>
          <w:spacing w:val="-6"/>
          <w:sz w:val="24"/>
        </w:rPr>
        <w:t> </w:t>
      </w:r>
      <w:r>
        <w:rPr>
          <w:sz w:val="24"/>
        </w:rPr>
        <w:t>and</w:t>
      </w:r>
      <w:r>
        <w:rPr>
          <w:spacing w:val="-7"/>
          <w:sz w:val="24"/>
        </w:rPr>
        <w:t> </w:t>
      </w:r>
      <w:r>
        <w:rPr>
          <w:sz w:val="24"/>
        </w:rPr>
        <w:t>Bands of Yakima Indian Nation or the Apache Tribe of Mescalero</w:t>
      </w:r>
      <w:r>
        <w:rPr>
          <w:spacing w:val="-10"/>
          <w:sz w:val="24"/>
        </w:rPr>
        <w:t> </w:t>
      </w:r>
      <w:r>
        <w:rPr>
          <w:sz w:val="24"/>
        </w:rPr>
        <w:t>Reservation;</w:t>
      </w:r>
    </w:p>
    <w:p>
      <w:pPr>
        <w:pStyle w:val="ListParagraph"/>
        <w:numPr>
          <w:ilvl w:val="0"/>
          <w:numId w:val="35"/>
        </w:numPr>
        <w:tabs>
          <w:tab w:pos="2320" w:val="left" w:leader="none"/>
        </w:tabs>
        <w:spacing w:line="223" w:lineRule="auto" w:before="38" w:after="0"/>
        <w:ind w:left="2320" w:right="118" w:hanging="360"/>
        <w:jc w:val="both"/>
        <w:rPr>
          <w:sz w:val="24"/>
        </w:rPr>
      </w:pPr>
      <w:r>
        <w:rPr>
          <w:sz w:val="24"/>
        </w:rPr>
        <w:t>Allowances,</w:t>
      </w:r>
      <w:r>
        <w:rPr>
          <w:spacing w:val="-9"/>
          <w:sz w:val="24"/>
        </w:rPr>
        <w:t> </w:t>
      </w:r>
      <w:r>
        <w:rPr>
          <w:sz w:val="24"/>
        </w:rPr>
        <w:t>earnings</w:t>
      </w:r>
      <w:r>
        <w:rPr>
          <w:spacing w:val="-8"/>
          <w:sz w:val="24"/>
        </w:rPr>
        <w:t> </w:t>
      </w:r>
      <w:r>
        <w:rPr>
          <w:sz w:val="24"/>
        </w:rPr>
        <w:t>and</w:t>
      </w:r>
      <w:r>
        <w:rPr>
          <w:spacing w:val="-8"/>
          <w:sz w:val="24"/>
        </w:rPr>
        <w:t> </w:t>
      </w:r>
      <w:r>
        <w:rPr>
          <w:sz w:val="24"/>
        </w:rPr>
        <w:t>payments</w:t>
      </w:r>
      <w:r>
        <w:rPr>
          <w:spacing w:val="-8"/>
          <w:sz w:val="24"/>
        </w:rPr>
        <w:t> </w:t>
      </w:r>
      <w:r>
        <w:rPr>
          <w:sz w:val="24"/>
        </w:rPr>
        <w:t>to</w:t>
      </w:r>
      <w:r>
        <w:rPr>
          <w:spacing w:val="-9"/>
          <w:sz w:val="24"/>
        </w:rPr>
        <w:t> </w:t>
      </w:r>
      <w:r>
        <w:rPr>
          <w:sz w:val="24"/>
        </w:rPr>
        <w:t>AmeriCorps</w:t>
      </w:r>
      <w:r>
        <w:rPr>
          <w:spacing w:val="-8"/>
          <w:sz w:val="24"/>
        </w:rPr>
        <w:t> </w:t>
      </w:r>
      <w:r>
        <w:rPr>
          <w:sz w:val="24"/>
        </w:rPr>
        <w:t>participants</w:t>
      </w:r>
      <w:r>
        <w:rPr>
          <w:spacing w:val="-8"/>
          <w:sz w:val="24"/>
        </w:rPr>
        <w:t> </w:t>
      </w:r>
      <w:r>
        <w:rPr>
          <w:sz w:val="24"/>
        </w:rPr>
        <w:t>under</w:t>
      </w:r>
      <w:r>
        <w:rPr>
          <w:spacing w:val="-8"/>
          <w:sz w:val="24"/>
        </w:rPr>
        <w:t> </w:t>
      </w:r>
      <w:r>
        <w:rPr>
          <w:sz w:val="24"/>
        </w:rPr>
        <w:t>the</w:t>
      </w:r>
      <w:r>
        <w:rPr>
          <w:spacing w:val="-8"/>
          <w:sz w:val="24"/>
        </w:rPr>
        <w:t> </w:t>
      </w:r>
      <w:r>
        <w:rPr>
          <w:sz w:val="24"/>
        </w:rPr>
        <w:t>National and Community Service Act of</w:t>
      </w:r>
      <w:r>
        <w:rPr>
          <w:spacing w:val="-2"/>
          <w:sz w:val="24"/>
        </w:rPr>
        <w:t> </w:t>
      </w:r>
      <w:r>
        <w:rPr>
          <w:sz w:val="24"/>
        </w:rPr>
        <w:t>1990;</w:t>
      </w:r>
    </w:p>
    <w:p>
      <w:pPr>
        <w:pStyle w:val="Heading2"/>
        <w:numPr>
          <w:ilvl w:val="1"/>
          <w:numId w:val="5"/>
        </w:numPr>
        <w:tabs>
          <w:tab w:pos="1600" w:val="left" w:leader="none"/>
        </w:tabs>
        <w:spacing w:line="240" w:lineRule="auto" w:before="129" w:after="0"/>
        <w:ind w:left="1600" w:right="0" w:hanging="360"/>
        <w:jc w:val="both"/>
      </w:pPr>
      <w:bookmarkStart w:name="_TOC_250032" w:id="106"/>
      <w:r>
        <w:rPr>
          <w:u w:val="thick"/>
        </w:rPr>
        <w:t>Anticipating Annual</w:t>
      </w:r>
      <w:r>
        <w:rPr>
          <w:spacing w:val="-2"/>
          <w:u w:val="thick"/>
        </w:rPr>
        <w:t> </w:t>
      </w:r>
      <w:bookmarkEnd w:id="106"/>
      <w:r>
        <w:rPr>
          <w:u w:val="thick"/>
        </w:rPr>
        <w:t>Income:</w:t>
      </w:r>
    </w:p>
    <w:p>
      <w:pPr>
        <w:pStyle w:val="BodyText"/>
        <w:spacing w:before="233"/>
        <w:ind w:left="1600" w:right="118" w:firstLine="0"/>
      </w:pPr>
      <w:r>
        <w:rPr/>
        <w:t>If it is not feasible to anticipate income for a 12-month period, the HA may use the annualized income anticipated for a shorter period, subject to an interim adjustment at the end of the shorter period. (This method would be used for teachers who are only paid for nine months, or for residents receiving unemployment compensation.)</w:t>
      </w:r>
    </w:p>
    <w:p>
      <w:pPr>
        <w:pStyle w:val="Heading2"/>
        <w:numPr>
          <w:ilvl w:val="1"/>
          <w:numId w:val="5"/>
        </w:numPr>
        <w:tabs>
          <w:tab w:pos="1600" w:val="left" w:leader="none"/>
        </w:tabs>
        <w:spacing w:line="240" w:lineRule="auto" w:before="125" w:after="0"/>
        <w:ind w:left="1600" w:right="0" w:hanging="360"/>
        <w:jc w:val="both"/>
      </w:pPr>
      <w:bookmarkStart w:name="_TOC_250031" w:id="107"/>
      <w:r>
        <w:rPr>
          <w:u w:val="thick"/>
        </w:rPr>
        <w:t>Adjusted</w:t>
      </w:r>
      <w:r>
        <w:rPr>
          <w:spacing w:val="-1"/>
          <w:u w:val="thick"/>
        </w:rPr>
        <w:t> </w:t>
      </w:r>
      <w:bookmarkEnd w:id="107"/>
      <w:r>
        <w:rPr>
          <w:u w:val="thick"/>
        </w:rPr>
        <w:t>Income:</w:t>
      </w:r>
    </w:p>
    <w:p>
      <w:pPr>
        <w:pStyle w:val="BodyText"/>
        <w:spacing w:line="242" w:lineRule="auto" w:before="233"/>
        <w:ind w:left="1600" w:right="118" w:firstLine="0"/>
      </w:pPr>
      <w:r>
        <w:rPr/>
        <w:t>Adjusted income (the income upon which rent is based) means annual income less the following deductions and exemptions:</w:t>
      </w:r>
    </w:p>
    <w:p>
      <w:pPr>
        <w:pStyle w:val="BodyText"/>
        <w:spacing w:before="9"/>
        <w:ind w:left="0" w:firstLine="0"/>
        <w:jc w:val="left"/>
        <w:rPr>
          <w:sz w:val="20"/>
        </w:rPr>
      </w:pPr>
    </w:p>
    <w:p>
      <w:pPr>
        <w:pStyle w:val="Heading2"/>
        <w:numPr>
          <w:ilvl w:val="2"/>
          <w:numId w:val="5"/>
        </w:numPr>
        <w:tabs>
          <w:tab w:pos="1960" w:val="left" w:leader="none"/>
        </w:tabs>
        <w:spacing w:line="240" w:lineRule="auto" w:before="0" w:after="0"/>
        <w:ind w:left="1960" w:right="0" w:hanging="360"/>
        <w:jc w:val="both"/>
      </w:pPr>
      <w:bookmarkStart w:name="_TOC_250030" w:id="108"/>
      <w:r>
        <w:rPr/>
        <w:t>For All</w:t>
      </w:r>
      <w:r>
        <w:rPr>
          <w:spacing w:val="-2"/>
        </w:rPr>
        <w:t> </w:t>
      </w:r>
      <w:bookmarkEnd w:id="108"/>
      <w:r>
        <w:rPr/>
        <w:t>Families:</w:t>
      </w:r>
    </w:p>
    <w:p>
      <w:pPr>
        <w:pStyle w:val="ListParagraph"/>
        <w:numPr>
          <w:ilvl w:val="0"/>
          <w:numId w:val="36"/>
        </w:numPr>
        <w:tabs>
          <w:tab w:pos="2320" w:val="left" w:leader="none"/>
        </w:tabs>
        <w:spacing w:line="275" w:lineRule="exact" w:before="118" w:after="0"/>
        <w:ind w:left="2320" w:right="0" w:hanging="360"/>
        <w:jc w:val="both"/>
        <w:rPr>
          <w:sz w:val="24"/>
        </w:rPr>
      </w:pPr>
      <w:r>
        <w:rPr>
          <w:sz w:val="24"/>
        </w:rPr>
        <w:t>Child Care</w:t>
      </w:r>
      <w:r>
        <w:rPr>
          <w:spacing w:val="-2"/>
          <w:sz w:val="24"/>
        </w:rPr>
        <w:t> </w:t>
      </w:r>
      <w:r>
        <w:rPr>
          <w:sz w:val="24"/>
        </w:rPr>
        <w:t>Expenses:</w:t>
      </w:r>
    </w:p>
    <w:p>
      <w:pPr>
        <w:pStyle w:val="BodyText"/>
        <w:ind w:right="118" w:firstLine="0"/>
      </w:pPr>
      <w:r>
        <w:rPr/>
        <w:t>A</w:t>
      </w:r>
      <w:r>
        <w:rPr>
          <w:spacing w:val="-9"/>
        </w:rPr>
        <w:t> </w:t>
      </w:r>
      <w:r>
        <w:rPr/>
        <w:t>deduction</w:t>
      </w:r>
      <w:r>
        <w:rPr>
          <w:spacing w:val="-9"/>
        </w:rPr>
        <w:t> </w:t>
      </w:r>
      <w:r>
        <w:rPr/>
        <w:t>of</w:t>
      </w:r>
      <w:r>
        <w:rPr>
          <w:spacing w:val="-9"/>
        </w:rPr>
        <w:t> </w:t>
      </w:r>
      <w:r>
        <w:rPr/>
        <w:t>amounts</w:t>
      </w:r>
      <w:r>
        <w:rPr>
          <w:spacing w:val="-9"/>
        </w:rPr>
        <w:t> </w:t>
      </w:r>
      <w:r>
        <w:rPr/>
        <w:t>anticipated</w:t>
      </w:r>
      <w:r>
        <w:rPr>
          <w:spacing w:val="-9"/>
        </w:rPr>
        <w:t> </w:t>
      </w:r>
      <w:r>
        <w:rPr/>
        <w:t>to</w:t>
      </w:r>
      <w:r>
        <w:rPr>
          <w:spacing w:val="-9"/>
        </w:rPr>
        <w:t> </w:t>
      </w:r>
      <w:r>
        <w:rPr/>
        <w:t>be</w:t>
      </w:r>
      <w:r>
        <w:rPr>
          <w:spacing w:val="-9"/>
        </w:rPr>
        <w:t> </w:t>
      </w:r>
      <w:r>
        <w:rPr/>
        <w:t>paid</w:t>
      </w:r>
      <w:r>
        <w:rPr>
          <w:spacing w:val="-9"/>
        </w:rPr>
        <w:t> </w:t>
      </w:r>
      <w:r>
        <w:rPr/>
        <w:t>by</w:t>
      </w:r>
      <w:r>
        <w:rPr>
          <w:spacing w:val="-9"/>
        </w:rPr>
        <w:t> </w:t>
      </w:r>
      <w:r>
        <w:rPr/>
        <w:t>the</w:t>
      </w:r>
      <w:r>
        <w:rPr>
          <w:spacing w:val="-9"/>
        </w:rPr>
        <w:t> </w:t>
      </w:r>
      <w:r>
        <w:rPr/>
        <w:t>family</w:t>
      </w:r>
      <w:r>
        <w:rPr>
          <w:spacing w:val="-9"/>
        </w:rPr>
        <w:t> </w:t>
      </w:r>
      <w:r>
        <w:rPr/>
        <w:t>for</w:t>
      </w:r>
      <w:r>
        <w:rPr>
          <w:spacing w:val="-9"/>
        </w:rPr>
        <w:t> </w:t>
      </w:r>
      <w:r>
        <w:rPr/>
        <w:t>the</w:t>
      </w:r>
      <w:r>
        <w:rPr>
          <w:spacing w:val="-9"/>
        </w:rPr>
        <w:t> </w:t>
      </w:r>
      <w:r>
        <w:rPr/>
        <w:t>care</w:t>
      </w:r>
      <w:r>
        <w:rPr>
          <w:spacing w:val="-9"/>
        </w:rPr>
        <w:t> </w:t>
      </w:r>
      <w:r>
        <w:rPr/>
        <w:t>of</w:t>
      </w:r>
      <w:r>
        <w:rPr>
          <w:spacing w:val="-9"/>
        </w:rPr>
        <w:t> </w:t>
      </w:r>
      <w:r>
        <w:rPr/>
        <w:t>children under 13 years of age for the period for which Annual Income is computed, BUT ONLY when such care is necessary to enable a family member to be gainfully employed, to seek employment or to further his/her education. Amounts deducted must be un-reimbursed expenses and shall not exceed: (a) the amount of income earned by the family member released to work; or (b) an amount determined to be reasonable by the HA when the expense is incurred to permit education or to seek employment.</w:t>
      </w:r>
    </w:p>
    <w:p>
      <w:pPr>
        <w:pStyle w:val="ListParagraph"/>
        <w:numPr>
          <w:ilvl w:val="0"/>
          <w:numId w:val="36"/>
        </w:numPr>
        <w:tabs>
          <w:tab w:pos="2320" w:val="left" w:leader="none"/>
        </w:tabs>
        <w:spacing w:line="240" w:lineRule="auto" w:before="0" w:after="0"/>
        <w:ind w:left="2320" w:right="0" w:hanging="360"/>
        <w:jc w:val="both"/>
        <w:rPr>
          <w:sz w:val="24"/>
        </w:rPr>
      </w:pPr>
      <w:r>
        <w:rPr>
          <w:sz w:val="24"/>
        </w:rPr>
        <w:t>Dependent</w:t>
      </w:r>
      <w:r>
        <w:rPr>
          <w:spacing w:val="-2"/>
          <w:sz w:val="24"/>
        </w:rPr>
        <w:t> </w:t>
      </w:r>
      <w:r>
        <w:rPr>
          <w:sz w:val="24"/>
        </w:rPr>
        <w:t>Deduction:</w:t>
      </w:r>
    </w:p>
    <w:p>
      <w:pPr>
        <w:pStyle w:val="BodyText"/>
        <w:spacing w:before="1"/>
        <w:ind w:right="118" w:firstLine="0"/>
      </w:pPr>
      <w:r>
        <w:rPr/>
        <w:t>An exemption of $480 for each member of the family residing in the household (other than the head of household, or spouse, Live-in Aide, foster adult or foster child)</w:t>
      </w:r>
      <w:r>
        <w:rPr>
          <w:spacing w:val="-5"/>
        </w:rPr>
        <w:t> </w:t>
      </w:r>
      <w:r>
        <w:rPr/>
        <w:t>who</w:t>
      </w:r>
      <w:r>
        <w:rPr>
          <w:spacing w:val="-5"/>
        </w:rPr>
        <w:t> </w:t>
      </w:r>
      <w:r>
        <w:rPr/>
        <w:t>is</w:t>
      </w:r>
      <w:r>
        <w:rPr>
          <w:spacing w:val="-5"/>
        </w:rPr>
        <w:t> </w:t>
      </w:r>
      <w:r>
        <w:rPr/>
        <w:t>under</w:t>
      </w:r>
      <w:r>
        <w:rPr>
          <w:spacing w:val="-5"/>
        </w:rPr>
        <w:t> </w:t>
      </w:r>
      <w:r>
        <w:rPr/>
        <w:t>18</w:t>
      </w:r>
      <w:r>
        <w:rPr>
          <w:spacing w:val="-5"/>
        </w:rPr>
        <w:t> </w:t>
      </w:r>
      <w:r>
        <w:rPr/>
        <w:t>years</w:t>
      </w:r>
      <w:r>
        <w:rPr>
          <w:spacing w:val="-5"/>
        </w:rPr>
        <w:t> </w:t>
      </w:r>
      <w:r>
        <w:rPr/>
        <w:t>of</w:t>
      </w:r>
      <w:r>
        <w:rPr>
          <w:spacing w:val="-5"/>
        </w:rPr>
        <w:t> </w:t>
      </w:r>
      <w:r>
        <w:rPr/>
        <w:t>age</w:t>
      </w:r>
      <w:r>
        <w:rPr>
          <w:spacing w:val="-4"/>
        </w:rPr>
        <w:t> </w:t>
      </w:r>
      <w:r>
        <w:rPr/>
        <w:t>or</w:t>
      </w:r>
      <w:r>
        <w:rPr>
          <w:spacing w:val="-5"/>
        </w:rPr>
        <w:t> </w:t>
      </w:r>
      <w:r>
        <w:rPr/>
        <w:t>who</w:t>
      </w:r>
      <w:r>
        <w:rPr>
          <w:spacing w:val="-5"/>
        </w:rPr>
        <w:t> </w:t>
      </w:r>
      <w:r>
        <w:rPr/>
        <w:t>is</w:t>
      </w:r>
      <w:r>
        <w:rPr>
          <w:spacing w:val="-5"/>
        </w:rPr>
        <w:t> </w:t>
      </w:r>
      <w:r>
        <w:rPr/>
        <w:t>18</w:t>
      </w:r>
      <w:r>
        <w:rPr>
          <w:spacing w:val="-5"/>
        </w:rPr>
        <w:t> </w:t>
      </w:r>
      <w:r>
        <w:rPr/>
        <w:t>years</w:t>
      </w:r>
      <w:r>
        <w:rPr>
          <w:spacing w:val="-5"/>
        </w:rPr>
        <w:t> </w:t>
      </w:r>
      <w:r>
        <w:rPr/>
        <w:t>of</w:t>
      </w:r>
      <w:r>
        <w:rPr>
          <w:spacing w:val="-5"/>
        </w:rPr>
        <w:t> </w:t>
      </w:r>
      <w:r>
        <w:rPr/>
        <w:t>age</w:t>
      </w:r>
      <w:r>
        <w:rPr>
          <w:spacing w:val="-5"/>
        </w:rPr>
        <w:t> </w:t>
      </w:r>
      <w:r>
        <w:rPr/>
        <w:t>or</w:t>
      </w:r>
      <w:r>
        <w:rPr>
          <w:spacing w:val="-4"/>
        </w:rPr>
        <w:t> </w:t>
      </w:r>
      <w:r>
        <w:rPr/>
        <w:t>older</w:t>
      </w:r>
      <w:r>
        <w:rPr>
          <w:spacing w:val="-5"/>
        </w:rPr>
        <w:t> </w:t>
      </w:r>
      <w:r>
        <w:rPr/>
        <w:t>and</w:t>
      </w:r>
      <w:r>
        <w:rPr>
          <w:spacing w:val="-5"/>
        </w:rPr>
        <w:t> </w:t>
      </w:r>
      <w:r>
        <w:rPr/>
        <w:t>disabled, or a full-time</w:t>
      </w:r>
      <w:r>
        <w:rPr>
          <w:spacing w:val="-3"/>
        </w:rPr>
        <w:t> </w:t>
      </w:r>
      <w:r>
        <w:rPr/>
        <w:t>student.</w:t>
      </w:r>
    </w:p>
    <w:p>
      <w:pPr>
        <w:pStyle w:val="ListParagraph"/>
        <w:numPr>
          <w:ilvl w:val="0"/>
          <w:numId w:val="36"/>
        </w:numPr>
        <w:tabs>
          <w:tab w:pos="2320" w:val="left" w:leader="none"/>
        </w:tabs>
        <w:spacing w:line="275" w:lineRule="exact" w:before="0" w:after="0"/>
        <w:ind w:left="2320" w:right="0" w:hanging="360"/>
        <w:jc w:val="both"/>
        <w:rPr>
          <w:sz w:val="24"/>
        </w:rPr>
      </w:pPr>
      <w:r>
        <w:rPr>
          <w:sz w:val="24"/>
        </w:rPr>
        <w:t>Work related Disability</w:t>
      </w:r>
      <w:r>
        <w:rPr>
          <w:spacing w:val="-1"/>
          <w:sz w:val="24"/>
        </w:rPr>
        <w:t> </w:t>
      </w:r>
      <w:r>
        <w:rPr>
          <w:sz w:val="24"/>
        </w:rPr>
        <w:t>Expenses:</w:t>
      </w:r>
    </w:p>
    <w:p>
      <w:pPr>
        <w:pStyle w:val="BodyText"/>
        <w:spacing w:line="242" w:lineRule="auto"/>
        <w:ind w:right="118" w:firstLine="0"/>
      </w:pPr>
      <w:r>
        <w:rPr/>
        <w:t>A deduction of un-reimbursed amounts paid for attendant care or auxiliary apparatus expenses for family members with disabilities where such expenses are</w:t>
      </w:r>
    </w:p>
    <w:p>
      <w:pPr>
        <w:spacing w:after="0" w:line="242" w:lineRule="auto"/>
        <w:sectPr>
          <w:pgSz w:w="12240" w:h="15840"/>
          <w:pgMar w:header="736" w:footer="1098" w:top="1380" w:bottom="1280" w:left="560" w:right="1320"/>
        </w:sectPr>
      </w:pPr>
    </w:p>
    <w:p>
      <w:pPr>
        <w:pStyle w:val="BodyText"/>
        <w:spacing w:before="90"/>
        <w:ind w:right="118" w:firstLine="0"/>
      </w:pPr>
      <w:r>
        <w:rPr/>
        <w:t>necessary to permit a family member(s), including the disabled member, to be employed. In no event may the amount of the deduction exceed the employment income earned by the family member(s) freed to work.</w:t>
      </w:r>
    </w:p>
    <w:p>
      <w:pPr>
        <w:pStyle w:val="BodyText"/>
        <w:ind w:left="0" w:firstLine="0"/>
        <w:jc w:val="left"/>
      </w:pPr>
    </w:p>
    <w:p>
      <w:pPr>
        <w:pStyle w:val="BodyText"/>
        <w:ind w:left="1780" w:right="118" w:hanging="900"/>
      </w:pPr>
      <w:r>
        <w:rPr>
          <w:b/>
        </w:rPr>
        <w:t>NOTE: </w:t>
      </w:r>
      <w:r>
        <w:rPr/>
        <w:t>Equipment and auxiliary apparatus may include but are not limited to: wheelchairs, lifts, reading</w:t>
      </w:r>
      <w:r>
        <w:rPr>
          <w:spacing w:val="-15"/>
        </w:rPr>
        <w:t> </w:t>
      </w:r>
      <w:r>
        <w:rPr/>
        <w:t>devices</w:t>
      </w:r>
      <w:r>
        <w:rPr>
          <w:spacing w:val="-15"/>
        </w:rPr>
        <w:t> </w:t>
      </w:r>
      <w:r>
        <w:rPr/>
        <w:t>for</w:t>
      </w:r>
      <w:r>
        <w:rPr>
          <w:spacing w:val="-14"/>
        </w:rPr>
        <w:t> </w:t>
      </w:r>
      <w:r>
        <w:rPr/>
        <w:t>the</w:t>
      </w:r>
      <w:r>
        <w:rPr>
          <w:spacing w:val="-15"/>
        </w:rPr>
        <w:t> </w:t>
      </w:r>
      <w:r>
        <w:rPr/>
        <w:t>visually</w:t>
      </w:r>
      <w:r>
        <w:rPr>
          <w:spacing w:val="-15"/>
        </w:rPr>
        <w:t> </w:t>
      </w:r>
      <w:r>
        <w:rPr/>
        <w:t>impaired,</w:t>
      </w:r>
      <w:r>
        <w:rPr>
          <w:spacing w:val="-14"/>
        </w:rPr>
        <w:t> </w:t>
      </w:r>
      <w:r>
        <w:rPr/>
        <w:t>and</w:t>
      </w:r>
      <w:r>
        <w:rPr>
          <w:spacing w:val="-15"/>
        </w:rPr>
        <w:t> </w:t>
      </w:r>
      <w:r>
        <w:rPr/>
        <w:t>equipment</w:t>
      </w:r>
      <w:r>
        <w:rPr>
          <w:spacing w:val="-14"/>
        </w:rPr>
        <w:t> </w:t>
      </w:r>
      <w:r>
        <w:rPr/>
        <w:t>added</w:t>
      </w:r>
      <w:r>
        <w:rPr>
          <w:spacing w:val="-15"/>
        </w:rPr>
        <w:t> </w:t>
      </w:r>
      <w:r>
        <w:rPr/>
        <w:t>to</w:t>
      </w:r>
      <w:r>
        <w:rPr>
          <w:spacing w:val="-15"/>
        </w:rPr>
        <w:t> </w:t>
      </w:r>
      <w:r>
        <w:rPr/>
        <w:t>cars</w:t>
      </w:r>
      <w:r>
        <w:rPr>
          <w:spacing w:val="-14"/>
        </w:rPr>
        <w:t> </w:t>
      </w:r>
      <w:r>
        <w:rPr/>
        <w:t>and</w:t>
      </w:r>
      <w:r>
        <w:rPr>
          <w:spacing w:val="-15"/>
        </w:rPr>
        <w:t> </w:t>
      </w:r>
      <w:r>
        <w:rPr/>
        <w:t>vans</w:t>
      </w:r>
      <w:r>
        <w:rPr>
          <w:spacing w:val="-15"/>
        </w:rPr>
        <w:t> </w:t>
      </w:r>
      <w:r>
        <w:rPr/>
        <w:t>to</w:t>
      </w:r>
      <w:r>
        <w:rPr>
          <w:spacing w:val="-14"/>
        </w:rPr>
        <w:t> </w:t>
      </w:r>
      <w:r>
        <w:rPr/>
        <w:t>permit their use by the disabled family member. Also included would be the annualized cost differential between a car and the cost of a van required by the family member with disabilities.</w:t>
      </w:r>
    </w:p>
    <w:p>
      <w:pPr>
        <w:pStyle w:val="ListParagraph"/>
        <w:numPr>
          <w:ilvl w:val="1"/>
          <w:numId w:val="36"/>
        </w:numPr>
        <w:tabs>
          <w:tab w:pos="2680" w:val="left" w:leader="none"/>
        </w:tabs>
        <w:spacing w:line="240" w:lineRule="auto" w:before="3" w:after="0"/>
        <w:ind w:left="2680" w:right="118" w:hanging="360"/>
        <w:jc w:val="both"/>
        <w:rPr>
          <w:sz w:val="24"/>
        </w:rPr>
      </w:pPr>
      <w:r>
        <w:rPr>
          <w:sz w:val="24"/>
        </w:rPr>
        <w:t>For families without medical expenses: the amount of the deduction equals the cost</w:t>
      </w:r>
      <w:r>
        <w:rPr>
          <w:spacing w:val="-14"/>
          <w:sz w:val="24"/>
        </w:rPr>
        <w:t> </w:t>
      </w:r>
      <w:r>
        <w:rPr>
          <w:sz w:val="24"/>
        </w:rPr>
        <w:t>of</w:t>
      </w:r>
      <w:r>
        <w:rPr>
          <w:spacing w:val="-13"/>
          <w:sz w:val="24"/>
        </w:rPr>
        <w:t> </w:t>
      </w:r>
      <w:r>
        <w:rPr>
          <w:sz w:val="24"/>
        </w:rPr>
        <w:t>all</w:t>
      </w:r>
      <w:r>
        <w:rPr>
          <w:spacing w:val="-14"/>
          <w:sz w:val="24"/>
        </w:rPr>
        <w:t> </w:t>
      </w:r>
      <w:r>
        <w:rPr>
          <w:sz w:val="24"/>
        </w:rPr>
        <w:t>un-reimbursed</w:t>
      </w:r>
      <w:r>
        <w:rPr>
          <w:spacing w:val="-13"/>
          <w:sz w:val="24"/>
        </w:rPr>
        <w:t> </w:t>
      </w:r>
      <w:r>
        <w:rPr>
          <w:sz w:val="24"/>
        </w:rPr>
        <w:t>expenses</w:t>
      </w:r>
      <w:r>
        <w:rPr>
          <w:spacing w:val="-14"/>
          <w:sz w:val="24"/>
        </w:rPr>
        <w:t> </w:t>
      </w:r>
      <w:r>
        <w:rPr>
          <w:sz w:val="24"/>
        </w:rPr>
        <w:t>for</w:t>
      </w:r>
      <w:r>
        <w:rPr>
          <w:spacing w:val="-13"/>
          <w:sz w:val="24"/>
        </w:rPr>
        <w:t> </w:t>
      </w:r>
      <w:r>
        <w:rPr>
          <w:sz w:val="24"/>
        </w:rPr>
        <w:t>work</w:t>
      </w:r>
      <w:r>
        <w:rPr>
          <w:spacing w:val="-14"/>
          <w:sz w:val="24"/>
        </w:rPr>
        <w:t> </w:t>
      </w:r>
      <w:r>
        <w:rPr>
          <w:sz w:val="24"/>
        </w:rPr>
        <w:t>related</w:t>
      </w:r>
      <w:r>
        <w:rPr>
          <w:spacing w:val="-13"/>
          <w:sz w:val="24"/>
        </w:rPr>
        <w:t> </w:t>
      </w:r>
      <w:r>
        <w:rPr>
          <w:sz w:val="24"/>
        </w:rPr>
        <w:t>disability</w:t>
      </w:r>
      <w:r>
        <w:rPr>
          <w:spacing w:val="-14"/>
          <w:sz w:val="24"/>
        </w:rPr>
        <w:t> </w:t>
      </w:r>
      <w:r>
        <w:rPr>
          <w:sz w:val="24"/>
        </w:rPr>
        <w:t>expense</w:t>
      </w:r>
      <w:r>
        <w:rPr>
          <w:spacing w:val="-13"/>
          <w:sz w:val="24"/>
        </w:rPr>
        <w:t> </w:t>
      </w:r>
      <w:r>
        <w:rPr>
          <w:sz w:val="24"/>
        </w:rPr>
        <w:t>less</w:t>
      </w:r>
      <w:r>
        <w:rPr>
          <w:spacing w:val="-14"/>
          <w:sz w:val="24"/>
        </w:rPr>
        <w:t> </w:t>
      </w:r>
      <w:r>
        <w:rPr>
          <w:sz w:val="24"/>
        </w:rPr>
        <w:t>three percent of Annual Income, provided the amount so calculated does not exceed the employment income</w:t>
      </w:r>
      <w:r>
        <w:rPr>
          <w:spacing w:val="-4"/>
          <w:sz w:val="24"/>
        </w:rPr>
        <w:t> </w:t>
      </w:r>
      <w:r>
        <w:rPr>
          <w:sz w:val="24"/>
        </w:rPr>
        <w:t>earned.</w:t>
      </w:r>
    </w:p>
    <w:p>
      <w:pPr>
        <w:pStyle w:val="ListParagraph"/>
        <w:numPr>
          <w:ilvl w:val="1"/>
          <w:numId w:val="36"/>
        </w:numPr>
        <w:tabs>
          <w:tab w:pos="2680" w:val="left" w:leader="none"/>
        </w:tabs>
        <w:spacing w:line="240" w:lineRule="auto" w:before="0" w:after="0"/>
        <w:ind w:left="2680" w:right="118" w:hanging="360"/>
        <w:jc w:val="both"/>
        <w:rPr>
          <w:sz w:val="24"/>
        </w:rPr>
      </w:pPr>
      <w:r>
        <w:rPr>
          <w:sz w:val="24"/>
        </w:rPr>
        <w:t>For elderly or disabled families with medical expenses: the amount of the deduction equals the cost of all un-reimbursed expenses for work related disability that do not exceed the employment income earned. If this amount is less</w:t>
      </w:r>
      <w:r>
        <w:rPr>
          <w:spacing w:val="-10"/>
          <w:sz w:val="24"/>
        </w:rPr>
        <w:t> </w:t>
      </w:r>
      <w:r>
        <w:rPr>
          <w:sz w:val="24"/>
        </w:rPr>
        <w:t>than</w:t>
      </w:r>
      <w:r>
        <w:rPr>
          <w:spacing w:val="-9"/>
          <w:sz w:val="24"/>
        </w:rPr>
        <w:t> </w:t>
      </w:r>
      <w:r>
        <w:rPr>
          <w:sz w:val="24"/>
        </w:rPr>
        <w:t>three</w:t>
      </w:r>
      <w:r>
        <w:rPr>
          <w:spacing w:val="-10"/>
          <w:sz w:val="24"/>
        </w:rPr>
        <w:t> </w:t>
      </w:r>
      <w:r>
        <w:rPr>
          <w:sz w:val="24"/>
        </w:rPr>
        <w:t>percent</w:t>
      </w:r>
      <w:r>
        <w:rPr>
          <w:spacing w:val="-9"/>
          <w:sz w:val="24"/>
        </w:rPr>
        <w:t> </w:t>
      </w:r>
      <w:r>
        <w:rPr>
          <w:sz w:val="24"/>
        </w:rPr>
        <w:t>of</w:t>
      </w:r>
      <w:r>
        <w:rPr>
          <w:spacing w:val="-9"/>
          <w:sz w:val="24"/>
        </w:rPr>
        <w:t> </w:t>
      </w:r>
      <w:r>
        <w:rPr>
          <w:sz w:val="24"/>
        </w:rPr>
        <w:t>annual</w:t>
      </w:r>
      <w:r>
        <w:rPr>
          <w:spacing w:val="-10"/>
          <w:sz w:val="24"/>
        </w:rPr>
        <w:t> </w:t>
      </w:r>
      <w:r>
        <w:rPr>
          <w:sz w:val="24"/>
        </w:rPr>
        <w:t>income,</w:t>
      </w:r>
      <w:r>
        <w:rPr>
          <w:spacing w:val="-9"/>
          <w:sz w:val="24"/>
        </w:rPr>
        <w:t> </w:t>
      </w:r>
      <w:r>
        <w:rPr>
          <w:sz w:val="24"/>
        </w:rPr>
        <w:t>the</w:t>
      </w:r>
      <w:r>
        <w:rPr>
          <w:spacing w:val="-9"/>
          <w:sz w:val="24"/>
        </w:rPr>
        <w:t> </w:t>
      </w:r>
      <w:r>
        <w:rPr>
          <w:sz w:val="24"/>
        </w:rPr>
        <w:t>remainder</w:t>
      </w:r>
      <w:r>
        <w:rPr>
          <w:spacing w:val="-10"/>
          <w:sz w:val="24"/>
        </w:rPr>
        <w:t> </w:t>
      </w:r>
      <w:r>
        <w:rPr>
          <w:sz w:val="24"/>
        </w:rPr>
        <w:t>of</w:t>
      </w:r>
      <w:r>
        <w:rPr>
          <w:spacing w:val="-9"/>
          <w:sz w:val="24"/>
        </w:rPr>
        <w:t> </w:t>
      </w:r>
      <w:r>
        <w:rPr>
          <w:sz w:val="24"/>
        </w:rPr>
        <w:t>the</w:t>
      </w:r>
      <w:r>
        <w:rPr>
          <w:spacing w:val="-9"/>
          <w:sz w:val="24"/>
        </w:rPr>
        <w:t> </w:t>
      </w:r>
      <w:r>
        <w:rPr>
          <w:sz w:val="24"/>
        </w:rPr>
        <w:t>three</w:t>
      </w:r>
      <w:r>
        <w:rPr>
          <w:spacing w:val="-10"/>
          <w:sz w:val="24"/>
        </w:rPr>
        <w:t> </w:t>
      </w:r>
      <w:r>
        <w:rPr>
          <w:sz w:val="24"/>
        </w:rPr>
        <w:t>percent</w:t>
      </w:r>
      <w:r>
        <w:rPr>
          <w:spacing w:val="-9"/>
          <w:sz w:val="24"/>
        </w:rPr>
        <w:t> </w:t>
      </w:r>
      <w:r>
        <w:rPr>
          <w:sz w:val="24"/>
        </w:rPr>
        <w:t>will be taken from medical expenses. If disability expenses are greater than three percent</w:t>
      </w:r>
      <w:r>
        <w:rPr>
          <w:spacing w:val="-16"/>
          <w:sz w:val="24"/>
        </w:rPr>
        <w:t> </w:t>
      </w:r>
      <w:r>
        <w:rPr>
          <w:sz w:val="24"/>
        </w:rPr>
        <w:t>of</w:t>
      </w:r>
      <w:r>
        <w:rPr>
          <w:spacing w:val="-15"/>
          <w:sz w:val="24"/>
        </w:rPr>
        <w:t> </w:t>
      </w:r>
      <w:r>
        <w:rPr>
          <w:sz w:val="24"/>
        </w:rPr>
        <w:t>annual</w:t>
      </w:r>
      <w:r>
        <w:rPr>
          <w:spacing w:val="-15"/>
          <w:sz w:val="24"/>
        </w:rPr>
        <w:t> </w:t>
      </w:r>
      <w:r>
        <w:rPr>
          <w:sz w:val="24"/>
        </w:rPr>
        <w:t>income,</w:t>
      </w:r>
      <w:r>
        <w:rPr>
          <w:spacing w:val="-15"/>
          <w:sz w:val="24"/>
        </w:rPr>
        <w:t> </w:t>
      </w:r>
      <w:r>
        <w:rPr>
          <w:sz w:val="24"/>
        </w:rPr>
        <w:t>all</w:t>
      </w:r>
      <w:r>
        <w:rPr>
          <w:spacing w:val="-15"/>
          <w:sz w:val="24"/>
        </w:rPr>
        <w:t> </w:t>
      </w:r>
      <w:r>
        <w:rPr>
          <w:sz w:val="24"/>
        </w:rPr>
        <w:t>un-reimbursed</w:t>
      </w:r>
      <w:r>
        <w:rPr>
          <w:spacing w:val="-15"/>
          <w:sz w:val="24"/>
        </w:rPr>
        <w:t> </w:t>
      </w:r>
      <w:r>
        <w:rPr>
          <w:sz w:val="24"/>
        </w:rPr>
        <w:t>medical</w:t>
      </w:r>
      <w:r>
        <w:rPr>
          <w:spacing w:val="-15"/>
          <w:sz w:val="24"/>
        </w:rPr>
        <w:t> </w:t>
      </w:r>
      <w:r>
        <w:rPr>
          <w:sz w:val="24"/>
        </w:rPr>
        <w:t>expenses</w:t>
      </w:r>
      <w:r>
        <w:rPr>
          <w:spacing w:val="-15"/>
          <w:sz w:val="24"/>
        </w:rPr>
        <w:t> </w:t>
      </w:r>
      <w:r>
        <w:rPr>
          <w:sz w:val="24"/>
        </w:rPr>
        <w:t>as</w:t>
      </w:r>
      <w:r>
        <w:rPr>
          <w:spacing w:val="-15"/>
          <w:sz w:val="24"/>
        </w:rPr>
        <w:t> </w:t>
      </w:r>
      <w:r>
        <w:rPr>
          <w:sz w:val="24"/>
        </w:rPr>
        <w:t>defined</w:t>
      </w:r>
      <w:r>
        <w:rPr>
          <w:spacing w:val="-15"/>
          <w:sz w:val="24"/>
        </w:rPr>
        <w:t> </w:t>
      </w:r>
      <w:r>
        <w:rPr>
          <w:sz w:val="24"/>
        </w:rPr>
        <w:t>below will be</w:t>
      </w:r>
      <w:r>
        <w:rPr>
          <w:spacing w:val="-2"/>
          <w:sz w:val="24"/>
        </w:rPr>
        <w:t> </w:t>
      </w:r>
      <w:r>
        <w:rPr>
          <w:sz w:val="24"/>
        </w:rPr>
        <w:t>deducted.</w:t>
      </w:r>
    </w:p>
    <w:p>
      <w:pPr>
        <w:pStyle w:val="BodyText"/>
        <w:spacing w:before="1"/>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029" w:id="109"/>
      <w:r>
        <w:rPr/>
        <w:t>Elderly and Disabled Families</w:t>
      </w:r>
      <w:r>
        <w:rPr>
          <w:spacing w:val="-1"/>
        </w:rPr>
        <w:t> </w:t>
      </w:r>
      <w:bookmarkEnd w:id="109"/>
      <w:r>
        <w:rPr/>
        <w:t>Only:</w:t>
      </w:r>
    </w:p>
    <w:p>
      <w:pPr>
        <w:pStyle w:val="ListParagraph"/>
        <w:numPr>
          <w:ilvl w:val="0"/>
          <w:numId w:val="37"/>
        </w:numPr>
        <w:tabs>
          <w:tab w:pos="2320" w:val="left" w:leader="none"/>
        </w:tabs>
        <w:spacing w:line="240" w:lineRule="auto" w:before="113" w:after="0"/>
        <w:ind w:left="2320" w:right="0" w:hanging="360"/>
        <w:jc w:val="both"/>
        <w:rPr>
          <w:sz w:val="24"/>
        </w:rPr>
      </w:pPr>
      <w:r>
        <w:rPr>
          <w:sz w:val="24"/>
        </w:rPr>
        <w:t>Medical Expense</w:t>
      </w:r>
      <w:r>
        <w:rPr>
          <w:spacing w:val="-2"/>
          <w:sz w:val="24"/>
        </w:rPr>
        <w:t> </w:t>
      </w:r>
      <w:r>
        <w:rPr>
          <w:sz w:val="24"/>
        </w:rPr>
        <w:t>Deduction:</w:t>
      </w:r>
    </w:p>
    <w:p>
      <w:pPr>
        <w:pStyle w:val="BodyText"/>
        <w:spacing w:before="2"/>
        <w:ind w:right="118" w:firstLine="0"/>
      </w:pPr>
      <w:r>
        <w:rPr/>
        <w:t>A deduction of un-reimbursed medical expenses, including insurance premiums, anticipated for the period for which annual income is computed. Medical</w:t>
      </w:r>
      <w:r>
        <w:rPr>
          <w:spacing w:val="-35"/>
        </w:rPr>
        <w:t> </w:t>
      </w:r>
      <w:r>
        <w:rPr/>
        <w:t>expenses include but are not limited to: services of physicians and other health care professionals, services of health care facilities, health insurance premiums (including the cost of Medicare), prescription and non-prescription medicines, transportation to and from treatment, dental expenses, eyeglasses, hearing aids</w:t>
      </w:r>
      <w:r>
        <w:rPr>
          <w:spacing w:val="-43"/>
        </w:rPr>
        <w:t> </w:t>
      </w:r>
      <w:r>
        <w:rPr/>
        <w:t>and batteries, attendant care (unrelated to employment of family members), and payments on accumulated medical bills. To be considered by the HA for determining a deduction from income, the expenses claimed must be</w:t>
      </w:r>
      <w:r>
        <w:rPr>
          <w:spacing w:val="-18"/>
        </w:rPr>
        <w:t> </w:t>
      </w:r>
      <w:r>
        <w:rPr/>
        <w:t>verifiable.</w:t>
      </w:r>
    </w:p>
    <w:p>
      <w:pPr>
        <w:pStyle w:val="ListParagraph"/>
        <w:numPr>
          <w:ilvl w:val="1"/>
          <w:numId w:val="37"/>
        </w:numPr>
        <w:tabs>
          <w:tab w:pos="2680" w:val="left" w:leader="none"/>
        </w:tabs>
        <w:spacing w:line="240" w:lineRule="auto" w:before="0" w:after="0"/>
        <w:ind w:left="2680" w:right="118" w:hanging="360"/>
        <w:jc w:val="both"/>
        <w:rPr>
          <w:sz w:val="24"/>
        </w:rPr>
      </w:pPr>
      <w:r>
        <w:rPr>
          <w:sz w:val="24"/>
        </w:rPr>
        <w:t>For elderly or disabled families without work related disability expenses: The amount</w:t>
      </w:r>
      <w:r>
        <w:rPr>
          <w:spacing w:val="-10"/>
          <w:sz w:val="24"/>
        </w:rPr>
        <w:t> </w:t>
      </w:r>
      <w:r>
        <w:rPr>
          <w:sz w:val="24"/>
        </w:rPr>
        <w:t>of</w:t>
      </w:r>
      <w:r>
        <w:rPr>
          <w:spacing w:val="-10"/>
          <w:sz w:val="24"/>
        </w:rPr>
        <w:t> </w:t>
      </w:r>
      <w:r>
        <w:rPr>
          <w:sz w:val="24"/>
        </w:rPr>
        <w:t>the</w:t>
      </w:r>
      <w:r>
        <w:rPr>
          <w:spacing w:val="-9"/>
          <w:sz w:val="24"/>
        </w:rPr>
        <w:t> </w:t>
      </w:r>
      <w:r>
        <w:rPr>
          <w:sz w:val="24"/>
        </w:rPr>
        <w:t>deduction</w:t>
      </w:r>
      <w:r>
        <w:rPr>
          <w:spacing w:val="-10"/>
          <w:sz w:val="24"/>
        </w:rPr>
        <w:t> </w:t>
      </w:r>
      <w:r>
        <w:rPr>
          <w:sz w:val="24"/>
        </w:rPr>
        <w:t>shall</w:t>
      </w:r>
      <w:r>
        <w:rPr>
          <w:spacing w:val="-9"/>
          <w:sz w:val="24"/>
        </w:rPr>
        <w:t> </w:t>
      </w:r>
      <w:r>
        <w:rPr>
          <w:sz w:val="24"/>
        </w:rPr>
        <w:t>equal</w:t>
      </w:r>
      <w:r>
        <w:rPr>
          <w:spacing w:val="-10"/>
          <w:sz w:val="24"/>
        </w:rPr>
        <w:t> </w:t>
      </w:r>
      <w:r>
        <w:rPr>
          <w:sz w:val="24"/>
        </w:rPr>
        <w:t>total</w:t>
      </w:r>
      <w:r>
        <w:rPr>
          <w:spacing w:val="-10"/>
          <w:sz w:val="24"/>
        </w:rPr>
        <w:t> </w:t>
      </w:r>
      <w:r>
        <w:rPr>
          <w:sz w:val="24"/>
        </w:rPr>
        <w:t>medical</w:t>
      </w:r>
      <w:r>
        <w:rPr>
          <w:spacing w:val="-9"/>
          <w:sz w:val="24"/>
        </w:rPr>
        <w:t> </w:t>
      </w:r>
      <w:r>
        <w:rPr>
          <w:sz w:val="24"/>
        </w:rPr>
        <w:t>expenses</w:t>
      </w:r>
      <w:r>
        <w:rPr>
          <w:spacing w:val="-10"/>
          <w:sz w:val="24"/>
        </w:rPr>
        <w:t> </w:t>
      </w:r>
      <w:r>
        <w:rPr>
          <w:sz w:val="24"/>
        </w:rPr>
        <w:t>less</w:t>
      </w:r>
      <w:r>
        <w:rPr>
          <w:spacing w:val="-9"/>
          <w:sz w:val="24"/>
        </w:rPr>
        <w:t> </w:t>
      </w:r>
      <w:r>
        <w:rPr>
          <w:sz w:val="24"/>
        </w:rPr>
        <w:t>three</w:t>
      </w:r>
      <w:r>
        <w:rPr>
          <w:spacing w:val="-10"/>
          <w:sz w:val="24"/>
        </w:rPr>
        <w:t> </w:t>
      </w:r>
      <w:r>
        <w:rPr>
          <w:sz w:val="24"/>
        </w:rPr>
        <w:t>percent</w:t>
      </w:r>
      <w:r>
        <w:rPr>
          <w:spacing w:val="-10"/>
          <w:sz w:val="24"/>
        </w:rPr>
        <w:t> </w:t>
      </w:r>
      <w:r>
        <w:rPr>
          <w:sz w:val="24"/>
        </w:rPr>
        <w:t>of annual</w:t>
      </w:r>
      <w:r>
        <w:rPr>
          <w:spacing w:val="-1"/>
          <w:sz w:val="24"/>
        </w:rPr>
        <w:t> </w:t>
      </w:r>
      <w:r>
        <w:rPr>
          <w:sz w:val="24"/>
        </w:rPr>
        <w:t>income.</w:t>
      </w:r>
    </w:p>
    <w:p>
      <w:pPr>
        <w:pStyle w:val="ListParagraph"/>
        <w:numPr>
          <w:ilvl w:val="1"/>
          <w:numId w:val="37"/>
        </w:numPr>
        <w:tabs>
          <w:tab w:pos="2680" w:val="left" w:leader="none"/>
        </w:tabs>
        <w:spacing w:line="237" w:lineRule="auto" w:before="3" w:after="0"/>
        <w:ind w:left="2680" w:right="118" w:hanging="360"/>
        <w:jc w:val="both"/>
        <w:rPr>
          <w:sz w:val="24"/>
        </w:rPr>
      </w:pPr>
      <w:r>
        <w:rPr>
          <w:sz w:val="24"/>
        </w:rPr>
        <w:t>For elderly or disabled families with both work related disability expenses and medical</w:t>
      </w:r>
      <w:r>
        <w:rPr>
          <w:spacing w:val="-14"/>
          <w:sz w:val="24"/>
        </w:rPr>
        <w:t> </w:t>
      </w:r>
      <w:r>
        <w:rPr>
          <w:sz w:val="24"/>
        </w:rPr>
        <w:t>expenses:</w:t>
      </w:r>
      <w:r>
        <w:rPr>
          <w:spacing w:val="-14"/>
          <w:sz w:val="24"/>
        </w:rPr>
        <w:t> </w:t>
      </w:r>
      <w:r>
        <w:rPr>
          <w:sz w:val="24"/>
        </w:rPr>
        <w:t>the</w:t>
      </w:r>
      <w:r>
        <w:rPr>
          <w:spacing w:val="-14"/>
          <w:sz w:val="24"/>
        </w:rPr>
        <w:t> </w:t>
      </w:r>
      <w:r>
        <w:rPr>
          <w:sz w:val="24"/>
        </w:rPr>
        <w:t>amount</w:t>
      </w:r>
      <w:r>
        <w:rPr>
          <w:spacing w:val="-14"/>
          <w:sz w:val="24"/>
        </w:rPr>
        <w:t> </w:t>
      </w:r>
      <w:r>
        <w:rPr>
          <w:sz w:val="24"/>
        </w:rPr>
        <w:t>of</w:t>
      </w:r>
      <w:r>
        <w:rPr>
          <w:spacing w:val="-14"/>
          <w:sz w:val="24"/>
        </w:rPr>
        <w:t> </w:t>
      </w:r>
      <w:r>
        <w:rPr>
          <w:sz w:val="24"/>
        </w:rPr>
        <w:t>the</w:t>
      </w:r>
      <w:r>
        <w:rPr>
          <w:spacing w:val="-14"/>
          <w:sz w:val="24"/>
        </w:rPr>
        <w:t> </w:t>
      </w:r>
      <w:r>
        <w:rPr>
          <w:sz w:val="24"/>
        </w:rPr>
        <w:t>deduction</w:t>
      </w:r>
      <w:r>
        <w:rPr>
          <w:spacing w:val="-14"/>
          <w:sz w:val="24"/>
        </w:rPr>
        <w:t> </w:t>
      </w:r>
      <w:r>
        <w:rPr>
          <w:sz w:val="24"/>
        </w:rPr>
        <w:t>is</w:t>
      </w:r>
      <w:r>
        <w:rPr>
          <w:spacing w:val="-14"/>
          <w:sz w:val="24"/>
        </w:rPr>
        <w:t> </w:t>
      </w:r>
      <w:r>
        <w:rPr>
          <w:sz w:val="24"/>
        </w:rPr>
        <w:t>calculated</w:t>
      </w:r>
      <w:r>
        <w:rPr>
          <w:spacing w:val="-14"/>
          <w:sz w:val="24"/>
        </w:rPr>
        <w:t> </w:t>
      </w:r>
      <w:r>
        <w:rPr>
          <w:sz w:val="24"/>
        </w:rPr>
        <w:t>as</w:t>
      </w:r>
      <w:r>
        <w:rPr>
          <w:spacing w:val="-14"/>
          <w:sz w:val="24"/>
        </w:rPr>
        <w:t> </w:t>
      </w:r>
      <w:r>
        <w:rPr>
          <w:sz w:val="24"/>
        </w:rPr>
        <w:t>described</w:t>
      </w:r>
      <w:r>
        <w:rPr>
          <w:spacing w:val="-14"/>
          <w:sz w:val="24"/>
        </w:rPr>
        <w:t> </w:t>
      </w:r>
      <w:r>
        <w:rPr>
          <w:sz w:val="24"/>
        </w:rPr>
        <w:t>above.</w:t>
      </w:r>
    </w:p>
    <w:p>
      <w:pPr>
        <w:pStyle w:val="ListParagraph"/>
        <w:numPr>
          <w:ilvl w:val="0"/>
          <w:numId w:val="37"/>
        </w:numPr>
        <w:tabs>
          <w:tab w:pos="2320" w:val="left" w:leader="none"/>
        </w:tabs>
        <w:spacing w:line="275" w:lineRule="exact" w:before="3" w:after="0"/>
        <w:ind w:left="2320" w:right="0" w:hanging="360"/>
        <w:jc w:val="both"/>
        <w:rPr>
          <w:sz w:val="24"/>
        </w:rPr>
      </w:pPr>
      <w:r>
        <w:rPr>
          <w:sz w:val="24"/>
        </w:rPr>
        <w:t>Elderly/Disabled Household</w:t>
      </w:r>
      <w:r>
        <w:rPr>
          <w:spacing w:val="-1"/>
          <w:sz w:val="24"/>
        </w:rPr>
        <w:t> </w:t>
      </w:r>
      <w:r>
        <w:rPr>
          <w:sz w:val="24"/>
        </w:rPr>
        <w:t>Exemption:</w:t>
      </w:r>
    </w:p>
    <w:p>
      <w:pPr>
        <w:pStyle w:val="BodyText"/>
        <w:spacing w:line="275" w:lineRule="exact"/>
        <w:ind w:firstLine="0"/>
      </w:pPr>
      <w:r>
        <w:rPr/>
        <w:t>An exemption of $400 per household. (See appendix.)</w:t>
      </w:r>
    </w:p>
    <w:p>
      <w:pPr>
        <w:pStyle w:val="BodyText"/>
        <w:ind w:left="0" w:firstLine="0"/>
        <w:jc w:val="left"/>
      </w:pPr>
    </w:p>
    <w:p>
      <w:pPr>
        <w:pStyle w:val="BodyText"/>
        <w:spacing w:line="242" w:lineRule="auto"/>
        <w:ind w:left="1780" w:right="118" w:hanging="900"/>
      </w:pPr>
      <w:r>
        <w:rPr>
          <w:b/>
        </w:rPr>
        <w:t>NOTE: </w:t>
      </w:r>
      <w:r>
        <w:rPr/>
        <w:t>Optional Deductions/Exemptions: The HA may amend this policy and grant further deductions. Any such deduction will be noted here.</w:t>
      </w:r>
    </w:p>
    <w:p>
      <w:pPr>
        <w:spacing w:after="0" w:line="242" w:lineRule="auto"/>
        <w:sectPr>
          <w:pgSz w:w="12240" w:h="15840"/>
          <w:pgMar w:header="736" w:footer="1098" w:top="1380" w:bottom="1280" w:left="560" w:right="1320"/>
        </w:sectPr>
      </w:pPr>
    </w:p>
    <w:p>
      <w:pPr>
        <w:pStyle w:val="Heading2"/>
        <w:numPr>
          <w:ilvl w:val="1"/>
          <w:numId w:val="5"/>
        </w:numPr>
        <w:tabs>
          <w:tab w:pos="1600" w:val="left" w:leader="none"/>
        </w:tabs>
        <w:spacing w:line="240" w:lineRule="auto" w:before="95" w:after="0"/>
        <w:ind w:left="1600" w:right="0" w:hanging="360"/>
        <w:jc w:val="left"/>
      </w:pPr>
      <w:bookmarkStart w:name="_TOC_250028" w:id="110"/>
      <w:r>
        <w:rPr>
          <w:u w:val="thick"/>
        </w:rPr>
        <w:t>Computing</w:t>
      </w:r>
      <w:r>
        <w:rPr>
          <w:spacing w:val="-1"/>
          <w:u w:val="thick"/>
        </w:rPr>
        <w:t> </w:t>
      </w:r>
      <w:bookmarkEnd w:id="110"/>
      <w:r>
        <w:rPr>
          <w:u w:val="thick"/>
        </w:rPr>
        <w:t>Rent:</w:t>
      </w:r>
    </w:p>
    <w:p>
      <w:pPr>
        <w:pStyle w:val="BodyText"/>
        <w:spacing w:before="1"/>
        <w:ind w:left="0" w:firstLine="0"/>
        <w:jc w:val="left"/>
        <w:rPr>
          <w:b/>
          <w:sz w:val="21"/>
        </w:rPr>
      </w:pPr>
    </w:p>
    <w:p>
      <w:pPr>
        <w:pStyle w:val="Heading2"/>
        <w:numPr>
          <w:ilvl w:val="2"/>
          <w:numId w:val="5"/>
        </w:numPr>
        <w:tabs>
          <w:tab w:pos="1960" w:val="left" w:leader="none"/>
        </w:tabs>
        <w:spacing w:line="240" w:lineRule="auto" w:before="0" w:after="0"/>
        <w:ind w:left="1960" w:right="0" w:hanging="360"/>
        <w:jc w:val="left"/>
      </w:pPr>
      <w:bookmarkStart w:name="_TOC_250027" w:id="111"/>
      <w:r>
        <w:rPr/>
        <w:t>The</w:t>
      </w:r>
      <w:r>
        <w:rPr>
          <w:spacing w:val="-2"/>
        </w:rPr>
        <w:t> </w:t>
      </w:r>
      <w:bookmarkEnd w:id="111"/>
      <w:r>
        <w:rPr/>
        <w:t>TTP.</w:t>
      </w:r>
    </w:p>
    <w:p>
      <w:pPr>
        <w:pStyle w:val="BodyText"/>
        <w:spacing w:before="113"/>
        <w:ind w:left="1960" w:right="118" w:firstLine="0"/>
      </w:pPr>
      <w:r>
        <w:rPr/>
        <w:t>The first step in computing rent is to determine each family's Total Tenant Payment (TTP).</w:t>
      </w:r>
      <w:r>
        <w:rPr>
          <w:spacing w:val="40"/>
        </w:rPr>
        <w:t> </w:t>
      </w:r>
      <w:r>
        <w:rPr/>
        <w:t>Then,</w:t>
      </w:r>
      <w:r>
        <w:rPr>
          <w:spacing w:val="-10"/>
        </w:rPr>
        <w:t> </w:t>
      </w:r>
      <w:r>
        <w:rPr/>
        <w:t>if</w:t>
      </w:r>
      <w:r>
        <w:rPr>
          <w:spacing w:val="-10"/>
        </w:rPr>
        <w:t> </w:t>
      </w:r>
      <w:r>
        <w:rPr/>
        <w:t>the</w:t>
      </w:r>
      <w:r>
        <w:rPr>
          <w:spacing w:val="-9"/>
        </w:rPr>
        <w:t> </w:t>
      </w:r>
      <w:r>
        <w:rPr/>
        <w:t>family</w:t>
      </w:r>
      <w:r>
        <w:rPr>
          <w:spacing w:val="-10"/>
        </w:rPr>
        <w:t> </w:t>
      </w:r>
      <w:r>
        <w:rPr/>
        <w:t>is</w:t>
      </w:r>
      <w:r>
        <w:rPr>
          <w:spacing w:val="-10"/>
        </w:rPr>
        <w:t> </w:t>
      </w:r>
      <w:r>
        <w:rPr/>
        <w:t>occupying</w:t>
      </w:r>
      <w:r>
        <w:rPr>
          <w:spacing w:val="-10"/>
        </w:rPr>
        <w:t> </w:t>
      </w:r>
      <w:r>
        <w:rPr/>
        <w:t>a</w:t>
      </w:r>
      <w:r>
        <w:rPr>
          <w:spacing w:val="-10"/>
        </w:rPr>
        <w:t> </w:t>
      </w:r>
      <w:r>
        <w:rPr/>
        <w:t>unit</w:t>
      </w:r>
      <w:r>
        <w:rPr>
          <w:spacing w:val="-9"/>
        </w:rPr>
        <w:t> </w:t>
      </w:r>
      <w:r>
        <w:rPr/>
        <w:t>that</w:t>
      </w:r>
      <w:r>
        <w:rPr>
          <w:spacing w:val="-10"/>
        </w:rPr>
        <w:t> </w:t>
      </w:r>
      <w:r>
        <w:rPr/>
        <w:t>has</w:t>
      </w:r>
      <w:r>
        <w:rPr>
          <w:spacing w:val="-10"/>
        </w:rPr>
        <w:t> </w:t>
      </w:r>
      <w:r>
        <w:rPr/>
        <w:t>resident</w:t>
      </w:r>
      <w:r>
        <w:rPr>
          <w:spacing w:val="-10"/>
        </w:rPr>
        <w:t> </w:t>
      </w:r>
      <w:r>
        <w:rPr/>
        <w:t>paid</w:t>
      </w:r>
      <w:r>
        <w:rPr>
          <w:spacing w:val="-10"/>
        </w:rPr>
        <w:t> </w:t>
      </w:r>
      <w:r>
        <w:rPr/>
        <w:t>utilities,</w:t>
      </w:r>
      <w:r>
        <w:rPr>
          <w:spacing w:val="-9"/>
        </w:rPr>
        <w:t> </w:t>
      </w:r>
      <w:r>
        <w:rPr/>
        <w:t>the</w:t>
      </w:r>
      <w:r>
        <w:rPr>
          <w:spacing w:val="-10"/>
        </w:rPr>
        <w:t> </w:t>
      </w:r>
      <w:r>
        <w:rPr/>
        <w:t>Utility Allowance is subtracted from the TTP. The result of this computation, if a positive number, is the tenant rent. If the TTP less the utility allowance is a negative number, the</w:t>
      </w:r>
      <w:r>
        <w:rPr>
          <w:spacing w:val="-5"/>
        </w:rPr>
        <w:t> </w:t>
      </w:r>
      <w:r>
        <w:rPr/>
        <w:t>result</w:t>
      </w:r>
      <w:r>
        <w:rPr>
          <w:spacing w:val="-4"/>
        </w:rPr>
        <w:t> </w:t>
      </w:r>
      <w:r>
        <w:rPr/>
        <w:t>is</w:t>
      </w:r>
      <w:r>
        <w:rPr>
          <w:spacing w:val="-4"/>
        </w:rPr>
        <w:t> </w:t>
      </w:r>
      <w:r>
        <w:rPr/>
        <w:t>the</w:t>
      </w:r>
      <w:r>
        <w:rPr>
          <w:spacing w:val="-4"/>
        </w:rPr>
        <w:t> </w:t>
      </w:r>
      <w:r>
        <w:rPr/>
        <w:t>utility</w:t>
      </w:r>
      <w:r>
        <w:rPr>
          <w:spacing w:val="-4"/>
        </w:rPr>
        <w:t> </w:t>
      </w:r>
      <w:r>
        <w:rPr/>
        <w:t>reimbursement,</w:t>
      </w:r>
      <w:r>
        <w:rPr>
          <w:spacing w:val="-4"/>
        </w:rPr>
        <w:t> </w:t>
      </w:r>
      <w:r>
        <w:rPr/>
        <w:t>which</w:t>
      </w:r>
      <w:r>
        <w:rPr>
          <w:spacing w:val="-4"/>
        </w:rPr>
        <w:t> </w:t>
      </w:r>
      <w:r>
        <w:rPr/>
        <w:t>may</w:t>
      </w:r>
      <w:r>
        <w:rPr>
          <w:spacing w:val="-4"/>
        </w:rPr>
        <w:t> </w:t>
      </w:r>
      <w:r>
        <w:rPr/>
        <w:t>be</w:t>
      </w:r>
      <w:r>
        <w:rPr>
          <w:spacing w:val="-4"/>
        </w:rPr>
        <w:t> </w:t>
      </w:r>
      <w:r>
        <w:rPr/>
        <w:t>paid</w:t>
      </w:r>
      <w:r>
        <w:rPr>
          <w:spacing w:val="-4"/>
        </w:rPr>
        <w:t> </w:t>
      </w:r>
      <w:r>
        <w:rPr/>
        <w:t>to</w:t>
      </w:r>
      <w:r>
        <w:rPr>
          <w:spacing w:val="-4"/>
        </w:rPr>
        <w:t> </w:t>
      </w:r>
      <w:r>
        <w:rPr/>
        <w:t>the</w:t>
      </w:r>
      <w:r>
        <w:rPr>
          <w:spacing w:val="-4"/>
        </w:rPr>
        <w:t> </w:t>
      </w:r>
      <w:r>
        <w:rPr/>
        <w:t>resident</w:t>
      </w:r>
      <w:r>
        <w:rPr>
          <w:spacing w:val="-4"/>
        </w:rPr>
        <w:t> </w:t>
      </w:r>
      <w:r>
        <w:rPr/>
        <w:t>or,</w:t>
      </w:r>
      <w:r>
        <w:rPr>
          <w:spacing w:val="-4"/>
        </w:rPr>
        <w:t> </w:t>
      </w:r>
      <w:r>
        <w:rPr/>
        <w:t>directly</w:t>
      </w:r>
      <w:r>
        <w:rPr>
          <w:spacing w:val="-4"/>
        </w:rPr>
        <w:t> </w:t>
      </w:r>
      <w:r>
        <w:rPr/>
        <w:t>to the utility company by the</w:t>
      </w:r>
      <w:r>
        <w:rPr>
          <w:spacing w:val="-3"/>
        </w:rPr>
        <w:t> </w:t>
      </w:r>
      <w:r>
        <w:rPr/>
        <w:t>HA.</w:t>
      </w:r>
    </w:p>
    <w:p>
      <w:pPr>
        <w:pStyle w:val="BodyText"/>
        <w:spacing w:before="3"/>
        <w:ind w:left="0" w:firstLine="0"/>
        <w:jc w:val="left"/>
        <w:rPr>
          <w:sz w:val="21"/>
        </w:rPr>
      </w:pPr>
    </w:p>
    <w:p>
      <w:pPr>
        <w:pStyle w:val="Heading2"/>
        <w:numPr>
          <w:ilvl w:val="2"/>
          <w:numId w:val="5"/>
        </w:numPr>
        <w:tabs>
          <w:tab w:pos="1960" w:val="left" w:leader="none"/>
        </w:tabs>
        <w:spacing w:line="240" w:lineRule="auto" w:before="0" w:after="0"/>
        <w:ind w:left="1960" w:right="0" w:hanging="360"/>
        <w:jc w:val="left"/>
      </w:pPr>
      <w:bookmarkStart w:name="_TOC_250026" w:id="112"/>
      <w:r>
        <w:rPr/>
        <w:t>TTP is the highest</w:t>
      </w:r>
      <w:r>
        <w:rPr>
          <w:spacing w:val="-3"/>
        </w:rPr>
        <w:t> </w:t>
      </w:r>
      <w:bookmarkEnd w:id="112"/>
      <w:r>
        <w:rPr/>
        <w:t>of:</w:t>
      </w:r>
    </w:p>
    <w:p>
      <w:pPr>
        <w:pStyle w:val="ListParagraph"/>
        <w:numPr>
          <w:ilvl w:val="3"/>
          <w:numId w:val="5"/>
        </w:numPr>
        <w:tabs>
          <w:tab w:pos="2319" w:val="left" w:leader="none"/>
          <w:tab w:pos="2320" w:val="left" w:leader="none"/>
        </w:tabs>
        <w:spacing w:line="294" w:lineRule="exact" w:before="137" w:after="0"/>
        <w:ind w:left="2320" w:right="0" w:hanging="360"/>
        <w:jc w:val="left"/>
        <w:rPr>
          <w:sz w:val="24"/>
        </w:rPr>
      </w:pPr>
      <w:r>
        <w:rPr>
          <w:sz w:val="24"/>
        </w:rPr>
        <w:t>30% of adjusted monthly income;</w:t>
      </w:r>
      <w:r>
        <w:rPr>
          <w:spacing w:val="-1"/>
          <w:sz w:val="24"/>
        </w:rPr>
        <w:t> </w:t>
      </w:r>
      <w:r>
        <w:rPr>
          <w:sz w:val="24"/>
        </w:rPr>
        <w:t>or</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pict>
          <v:rect style="position:absolute;margin-left:150pt;margin-top:13.768586pt;width:48pt;height:14.64pt;mso-position-horizontal-relative:page;mso-position-vertical-relative:paragraph;z-index:-17442816" filled="true" fillcolor="#ff0000" stroked="false">
            <v:fill type="solid"/>
            <w10:wrap type="none"/>
          </v:rect>
        </w:pict>
      </w:r>
      <w:r>
        <w:rPr>
          <w:sz w:val="24"/>
        </w:rPr>
        <w:t>10% of monthly income; but never less than</w:t>
      </w:r>
      <w:r>
        <w:rPr>
          <w:spacing w:val="-3"/>
          <w:sz w:val="24"/>
        </w:rPr>
        <w:t> </w:t>
      </w:r>
      <w:r>
        <w:rPr>
          <w:sz w:val="24"/>
        </w:rPr>
        <w:t>the...</w:t>
      </w:r>
    </w:p>
    <w:p>
      <w:pPr>
        <w:pStyle w:val="ListParagraph"/>
        <w:numPr>
          <w:ilvl w:val="3"/>
          <w:numId w:val="5"/>
        </w:numPr>
        <w:tabs>
          <w:tab w:pos="2319" w:val="left" w:leader="none"/>
          <w:tab w:pos="2320" w:val="left" w:leader="none"/>
          <w:tab w:pos="3399" w:val="left" w:leader="none"/>
        </w:tabs>
        <w:spacing w:line="293" w:lineRule="exact" w:before="0" w:after="0"/>
        <w:ind w:left="2320" w:right="0" w:hanging="360"/>
        <w:jc w:val="left"/>
        <w:rPr>
          <w:sz w:val="24"/>
        </w:rPr>
      </w:pPr>
      <w:r>
        <w:rPr>
          <w:sz w:val="24"/>
        </w:rPr>
        <w:t>$</w:t>
      </w:r>
      <w:r>
        <w:rPr>
          <w:sz w:val="24"/>
          <w:u w:val="single"/>
        </w:rPr>
        <w:t> </w:t>
        <w:tab/>
      </w:r>
      <w:r>
        <w:rPr>
          <w:sz w:val="24"/>
        </w:rPr>
        <w:t>minimum rent; and never more than</w:t>
      </w:r>
      <w:r>
        <w:rPr>
          <w:spacing w:val="-3"/>
          <w:sz w:val="24"/>
        </w:rPr>
        <w:t> </w:t>
      </w:r>
      <w:r>
        <w:rPr>
          <w:sz w:val="24"/>
        </w:rPr>
        <w:t>the...</w:t>
      </w:r>
    </w:p>
    <w:p>
      <w:pPr>
        <w:pStyle w:val="ListParagraph"/>
        <w:numPr>
          <w:ilvl w:val="3"/>
          <w:numId w:val="5"/>
        </w:numPr>
        <w:tabs>
          <w:tab w:pos="2319" w:val="left" w:leader="none"/>
          <w:tab w:pos="2320" w:val="left" w:leader="none"/>
        </w:tabs>
        <w:spacing w:line="294" w:lineRule="exact" w:before="0" w:after="0"/>
        <w:ind w:left="2320" w:right="0" w:hanging="360"/>
        <w:jc w:val="left"/>
        <w:rPr>
          <w:sz w:val="24"/>
        </w:rPr>
      </w:pPr>
      <w:r>
        <w:rPr>
          <w:sz w:val="24"/>
        </w:rPr>
        <w:t>Flat rent/ceiling rent, if chosen by the</w:t>
      </w:r>
      <w:r>
        <w:rPr>
          <w:spacing w:val="-3"/>
          <w:sz w:val="24"/>
        </w:rPr>
        <w:t> </w:t>
      </w:r>
      <w:r>
        <w:rPr>
          <w:sz w:val="24"/>
        </w:rPr>
        <w:t>family.</w:t>
      </w:r>
    </w:p>
    <w:p>
      <w:pPr>
        <w:pStyle w:val="BodyText"/>
        <w:spacing w:before="251"/>
        <w:ind w:left="1780" w:right="118" w:hanging="900"/>
      </w:pPr>
      <w:r>
        <w:rPr>
          <w:b/>
        </w:rPr>
        <w:t>NOTE: </w:t>
      </w:r>
      <w:r>
        <w:rPr/>
        <w:t>It is possible for public housing residents to qualify for a utility reimbursement despite the</w:t>
      </w:r>
      <w:r>
        <w:rPr>
          <w:spacing w:val="-7"/>
        </w:rPr>
        <w:t> </w:t>
      </w:r>
      <w:r>
        <w:rPr/>
        <w:t>requirement</w:t>
      </w:r>
      <w:r>
        <w:rPr>
          <w:spacing w:val="-7"/>
        </w:rPr>
        <w:t> </w:t>
      </w:r>
      <w:r>
        <w:rPr/>
        <w:t>of</w:t>
      </w:r>
      <w:r>
        <w:rPr>
          <w:spacing w:val="-7"/>
        </w:rPr>
        <w:t> </w:t>
      </w:r>
      <w:r>
        <w:rPr/>
        <w:t>a</w:t>
      </w:r>
      <w:r>
        <w:rPr>
          <w:spacing w:val="-7"/>
        </w:rPr>
        <w:t> </w:t>
      </w:r>
      <w:r>
        <w:rPr/>
        <w:t>minimum</w:t>
      </w:r>
      <w:r>
        <w:rPr>
          <w:spacing w:val="-6"/>
        </w:rPr>
        <w:t> </w:t>
      </w:r>
      <w:r>
        <w:rPr/>
        <w:t>rent.</w:t>
      </w:r>
      <w:r>
        <w:rPr>
          <w:spacing w:val="47"/>
        </w:rPr>
        <w:t> </w:t>
      </w:r>
      <w:r>
        <w:rPr/>
        <w:t>For</w:t>
      </w:r>
      <w:r>
        <w:rPr>
          <w:spacing w:val="-7"/>
        </w:rPr>
        <w:t> </w:t>
      </w:r>
      <w:r>
        <w:rPr/>
        <w:t>example,</w:t>
      </w:r>
      <w:r>
        <w:rPr>
          <w:spacing w:val="-7"/>
        </w:rPr>
        <w:t> </w:t>
      </w:r>
      <w:r>
        <w:rPr/>
        <w:t>if</w:t>
      </w:r>
      <w:r>
        <w:rPr>
          <w:spacing w:val="-6"/>
        </w:rPr>
        <w:t> </w:t>
      </w:r>
      <w:r>
        <w:rPr/>
        <w:t>a</w:t>
      </w:r>
      <w:r>
        <w:rPr>
          <w:spacing w:val="-7"/>
        </w:rPr>
        <w:t> </w:t>
      </w:r>
      <w:r>
        <w:rPr/>
        <w:t>public</w:t>
      </w:r>
      <w:r>
        <w:rPr>
          <w:spacing w:val="-7"/>
        </w:rPr>
        <w:t> </w:t>
      </w:r>
      <w:r>
        <w:rPr/>
        <w:t>housing</w:t>
      </w:r>
      <w:r>
        <w:rPr>
          <w:spacing w:val="-7"/>
        </w:rPr>
        <w:t> </w:t>
      </w:r>
      <w:r>
        <w:rPr/>
        <w:t>family's</w:t>
      </w:r>
      <w:r>
        <w:rPr>
          <w:spacing w:val="-7"/>
        </w:rPr>
        <w:t> </w:t>
      </w:r>
      <w:r>
        <w:rPr/>
        <w:t>TTP</w:t>
      </w:r>
      <w:r>
        <w:rPr>
          <w:spacing w:val="-6"/>
        </w:rPr>
        <w:t> </w:t>
      </w:r>
      <w:r>
        <w:rPr/>
        <w:t>is</w:t>
      </w:r>
      <w:r>
        <w:rPr>
          <w:spacing w:val="-7"/>
        </w:rPr>
        <w:t> </w:t>
      </w:r>
      <w:r>
        <w:rPr/>
        <w:t>the minimum</w:t>
      </w:r>
      <w:r>
        <w:rPr>
          <w:spacing w:val="-4"/>
        </w:rPr>
        <w:t> </w:t>
      </w:r>
      <w:r>
        <w:rPr/>
        <w:t>rent</w:t>
      </w:r>
      <w:r>
        <w:rPr>
          <w:spacing w:val="-3"/>
        </w:rPr>
        <w:t> </w:t>
      </w:r>
      <w:r>
        <w:rPr/>
        <w:t>of</w:t>
      </w:r>
      <w:r>
        <w:rPr>
          <w:spacing w:val="-4"/>
        </w:rPr>
        <w:t> </w:t>
      </w:r>
      <w:r>
        <w:rPr/>
        <w:t>$25</w:t>
      </w:r>
      <w:r>
        <w:rPr>
          <w:spacing w:val="-3"/>
        </w:rPr>
        <w:t> </w:t>
      </w:r>
      <w:r>
        <w:rPr/>
        <w:t>and</w:t>
      </w:r>
      <w:r>
        <w:rPr>
          <w:spacing w:val="-4"/>
        </w:rPr>
        <w:t> </w:t>
      </w:r>
      <w:r>
        <w:rPr/>
        <w:t>the</w:t>
      </w:r>
      <w:r>
        <w:rPr>
          <w:spacing w:val="-4"/>
        </w:rPr>
        <w:t> </w:t>
      </w:r>
      <w:r>
        <w:rPr/>
        <w:t>HA's</w:t>
      </w:r>
      <w:r>
        <w:rPr>
          <w:spacing w:val="-3"/>
        </w:rPr>
        <w:t> </w:t>
      </w:r>
      <w:r>
        <w:rPr/>
        <w:t>utility</w:t>
      </w:r>
      <w:r>
        <w:rPr>
          <w:spacing w:val="-4"/>
        </w:rPr>
        <w:t> </w:t>
      </w:r>
      <w:r>
        <w:rPr/>
        <w:t>allowance</w:t>
      </w:r>
      <w:r>
        <w:rPr>
          <w:spacing w:val="-4"/>
        </w:rPr>
        <w:t> </w:t>
      </w:r>
      <w:r>
        <w:rPr/>
        <w:t>for</w:t>
      </w:r>
      <w:r>
        <w:rPr>
          <w:spacing w:val="-3"/>
        </w:rPr>
        <w:t> </w:t>
      </w:r>
      <w:r>
        <w:rPr/>
        <w:t>the</w:t>
      </w:r>
      <w:r>
        <w:rPr>
          <w:spacing w:val="-4"/>
        </w:rPr>
        <w:t> </w:t>
      </w:r>
      <w:r>
        <w:rPr/>
        <w:t>size</w:t>
      </w:r>
      <w:r>
        <w:rPr>
          <w:spacing w:val="-4"/>
        </w:rPr>
        <w:t> </w:t>
      </w:r>
      <w:r>
        <w:rPr/>
        <w:t>and</w:t>
      </w:r>
      <w:r>
        <w:rPr>
          <w:spacing w:val="-3"/>
        </w:rPr>
        <w:t> </w:t>
      </w:r>
      <w:r>
        <w:rPr/>
        <w:t>type</w:t>
      </w:r>
      <w:r>
        <w:rPr>
          <w:spacing w:val="-4"/>
        </w:rPr>
        <w:t> </w:t>
      </w:r>
      <w:r>
        <w:rPr/>
        <w:t>unit</w:t>
      </w:r>
      <w:r>
        <w:rPr>
          <w:spacing w:val="-4"/>
        </w:rPr>
        <w:t> </w:t>
      </w:r>
      <w:r>
        <w:rPr/>
        <w:t>the</w:t>
      </w:r>
      <w:r>
        <w:rPr>
          <w:spacing w:val="-3"/>
        </w:rPr>
        <w:t> </w:t>
      </w:r>
      <w:r>
        <w:rPr/>
        <w:t>family has</w:t>
      </w:r>
      <w:r>
        <w:rPr>
          <w:spacing w:val="16"/>
        </w:rPr>
        <w:t> </w:t>
      </w:r>
      <w:r>
        <w:rPr/>
        <w:t>selected</w:t>
      </w:r>
      <w:r>
        <w:rPr>
          <w:spacing w:val="17"/>
        </w:rPr>
        <w:t> </w:t>
      </w:r>
      <w:r>
        <w:rPr/>
        <w:t>is</w:t>
      </w:r>
      <w:r>
        <w:rPr>
          <w:spacing w:val="17"/>
        </w:rPr>
        <w:t> </w:t>
      </w:r>
      <w:r>
        <w:rPr/>
        <w:t>$60,</w:t>
      </w:r>
      <w:r>
        <w:rPr>
          <w:spacing w:val="17"/>
        </w:rPr>
        <w:t> </w:t>
      </w:r>
      <w:r>
        <w:rPr/>
        <w:t>the</w:t>
      </w:r>
      <w:r>
        <w:rPr>
          <w:spacing w:val="17"/>
        </w:rPr>
        <w:t> </w:t>
      </w:r>
      <w:r>
        <w:rPr/>
        <w:t>family</w:t>
      </w:r>
      <w:r>
        <w:rPr>
          <w:spacing w:val="17"/>
        </w:rPr>
        <w:t> </w:t>
      </w:r>
      <w:r>
        <w:rPr/>
        <w:t>would</w:t>
      </w:r>
      <w:r>
        <w:rPr>
          <w:spacing w:val="17"/>
        </w:rPr>
        <w:t> </w:t>
      </w:r>
      <w:r>
        <w:rPr/>
        <w:t>receive</w:t>
      </w:r>
      <w:r>
        <w:rPr>
          <w:spacing w:val="17"/>
        </w:rPr>
        <w:t> </w:t>
      </w:r>
      <w:r>
        <w:rPr/>
        <w:t>a</w:t>
      </w:r>
      <w:r>
        <w:rPr>
          <w:spacing w:val="17"/>
        </w:rPr>
        <w:t> </w:t>
      </w:r>
      <w:r>
        <w:rPr/>
        <w:t>utility</w:t>
      </w:r>
      <w:r>
        <w:rPr>
          <w:spacing w:val="17"/>
        </w:rPr>
        <w:t> </w:t>
      </w:r>
      <w:r>
        <w:rPr/>
        <w:t>reimbursement</w:t>
      </w:r>
      <w:r>
        <w:rPr>
          <w:spacing w:val="17"/>
        </w:rPr>
        <w:t> </w:t>
      </w:r>
      <w:r>
        <w:rPr/>
        <w:t>of</w:t>
      </w:r>
      <w:r>
        <w:rPr>
          <w:spacing w:val="17"/>
        </w:rPr>
        <w:t> </w:t>
      </w:r>
      <w:r>
        <w:rPr/>
        <w:t>$35</w:t>
      </w:r>
      <w:r>
        <w:rPr>
          <w:spacing w:val="17"/>
        </w:rPr>
        <w:t> </w:t>
      </w:r>
      <w:r>
        <w:rPr/>
        <w:t>($60</w:t>
      </w:r>
      <w:r>
        <w:rPr>
          <w:spacing w:val="17"/>
        </w:rPr>
        <w:t> </w:t>
      </w:r>
      <w:r>
        <w:rPr/>
        <w:t>less</w:t>
      </w:r>
    </w:p>
    <w:p>
      <w:pPr>
        <w:pStyle w:val="BodyText"/>
        <w:ind w:left="1780" w:firstLine="0"/>
      </w:pPr>
      <w:r>
        <w:rPr/>
        <w:t>$25) for resident purchased utilities.</w:t>
      </w:r>
    </w:p>
    <w:p>
      <w:pPr>
        <w:pStyle w:val="BodyText"/>
        <w:spacing w:before="6"/>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025" w:id="113"/>
      <w:r>
        <w:rPr/>
        <w:t>Tenant</w:t>
      </w:r>
      <w:r>
        <w:rPr>
          <w:spacing w:val="-1"/>
        </w:rPr>
        <w:t> </w:t>
      </w:r>
      <w:bookmarkEnd w:id="113"/>
      <w:r>
        <w:rPr/>
        <w:t>Rent:</w:t>
      </w:r>
    </w:p>
    <w:p>
      <w:pPr>
        <w:pStyle w:val="BodyText"/>
        <w:spacing w:before="113"/>
        <w:ind w:left="1960" w:right="118" w:firstLine="0"/>
      </w:pPr>
      <w:r>
        <w:rPr/>
        <w:t>Tenant rent is computed by subtracting the utility allowance for resident supplied utilities (if applicable) from the TTP. In developments where the HA pays all utility bills directly to the utility supplier, tenant rent equals TTP.</w:t>
      </w:r>
    </w:p>
    <w:p>
      <w:pPr>
        <w:pStyle w:val="BodyText"/>
        <w:spacing w:before="6"/>
        <w:ind w:left="0" w:firstLine="0"/>
        <w:jc w:val="left"/>
        <w:rPr>
          <w:sz w:val="21"/>
        </w:rPr>
      </w:pPr>
    </w:p>
    <w:p>
      <w:pPr>
        <w:pStyle w:val="Heading2"/>
        <w:numPr>
          <w:ilvl w:val="2"/>
          <w:numId w:val="5"/>
        </w:numPr>
        <w:tabs>
          <w:tab w:pos="1960" w:val="left" w:leader="none"/>
        </w:tabs>
        <w:spacing w:line="240" w:lineRule="auto" w:before="0" w:after="0"/>
        <w:ind w:left="1960" w:right="0" w:hanging="360"/>
        <w:jc w:val="both"/>
      </w:pPr>
      <w:bookmarkStart w:name="_TOC_250024" w:id="114"/>
      <w:r>
        <w:rPr/>
        <w:t>Minimum</w:t>
      </w:r>
      <w:r>
        <w:rPr>
          <w:spacing w:val="-1"/>
        </w:rPr>
        <w:t> </w:t>
      </w:r>
      <w:bookmarkEnd w:id="114"/>
      <w:r>
        <w:rPr/>
        <w:t>Rent:</w:t>
      </w:r>
    </w:p>
    <w:p>
      <w:pPr>
        <w:pStyle w:val="BodyText"/>
        <w:spacing w:before="113"/>
        <w:ind w:left="1960" w:right="119" w:firstLine="0"/>
      </w:pPr>
      <w:r>
        <w:rPr/>
        <w:pict>
          <v:rect style="position:absolute;margin-left:264.480011pt;margin-top:5.813126pt;width:18pt;height:13.92pt;mso-position-horizontal-relative:page;mso-position-vertical-relative:paragraph;z-index:-17442304" filled="true" fillcolor="#ff0000" stroked="false">
            <v:fill type="solid"/>
            <w10:wrap type="none"/>
          </v:rect>
        </w:pict>
      </w:r>
      <w:r>
        <w:rPr/>
        <w:pict>
          <v:rect style="position:absolute;margin-left:431.279999pt;margin-top:19.733126pt;width:18pt;height:13.68pt;mso-position-horizontal-relative:page;mso-position-vertical-relative:paragraph;z-index:-17441792" filled="true" fillcolor="#ff0000" stroked="false">
            <v:fill type="solid"/>
            <w10:wrap type="none"/>
          </v:rect>
        </w:pict>
      </w:r>
      <w:r>
        <w:rPr/>
        <w:t>The minimum rent shall be $</w:t>
      </w:r>
      <w:r>
        <w:rPr>
          <w:u w:val="single"/>
        </w:rPr>
        <w:t>  </w:t>
      </w:r>
      <w:r>
        <w:rPr/>
        <w:t> per month, but a hardship exemption shall be granted to residents who can document that they are unable to pay the $ because of a long- term hardship (over 90 days). Examples under which residents would qualify for the hardship exemption to the minimum rent would be limited to the</w:t>
      </w:r>
      <w:r>
        <w:rPr>
          <w:spacing w:val="-9"/>
        </w:rPr>
        <w:t> </w:t>
      </w:r>
      <w:r>
        <w:rPr/>
        <w:t>following:</w:t>
      </w:r>
    </w:p>
    <w:p>
      <w:pPr>
        <w:pStyle w:val="ListParagraph"/>
        <w:numPr>
          <w:ilvl w:val="3"/>
          <w:numId w:val="5"/>
        </w:numPr>
        <w:tabs>
          <w:tab w:pos="2319" w:val="left" w:leader="none"/>
          <w:tab w:pos="2320" w:val="left" w:leader="none"/>
        </w:tabs>
        <w:spacing w:line="223" w:lineRule="auto" w:before="33" w:after="0"/>
        <w:ind w:left="2320" w:right="118" w:hanging="360"/>
        <w:jc w:val="left"/>
        <w:rPr>
          <w:sz w:val="24"/>
        </w:rPr>
      </w:pPr>
      <w:r>
        <w:rPr>
          <w:sz w:val="24"/>
        </w:rPr>
        <w:t>The family has lost eligibility for or is applying for an eligibility determination for a Federal, State or local assistance</w:t>
      </w:r>
      <w:r>
        <w:rPr>
          <w:spacing w:val="-4"/>
          <w:sz w:val="24"/>
        </w:rPr>
        <w:t> </w:t>
      </w:r>
      <w:r>
        <w:rPr>
          <w:sz w:val="24"/>
        </w:rPr>
        <w:t>program;</w:t>
      </w:r>
    </w:p>
    <w:p>
      <w:pPr>
        <w:pStyle w:val="ListParagraph"/>
        <w:numPr>
          <w:ilvl w:val="3"/>
          <w:numId w:val="5"/>
        </w:numPr>
        <w:tabs>
          <w:tab w:pos="2319" w:val="left" w:leader="none"/>
          <w:tab w:pos="2320" w:val="left" w:leader="none"/>
        </w:tabs>
        <w:spacing w:line="223" w:lineRule="auto" w:before="38" w:after="0"/>
        <w:ind w:left="2320" w:right="118" w:hanging="360"/>
        <w:jc w:val="left"/>
        <w:rPr>
          <w:sz w:val="24"/>
        </w:rPr>
      </w:pPr>
      <w:r>
        <w:rPr>
          <w:sz w:val="24"/>
        </w:rPr>
        <w:t>The family would be evicted as result of the imposition of the minimum rent requirements;</w:t>
      </w:r>
    </w:p>
    <w:p>
      <w:pPr>
        <w:pStyle w:val="ListParagraph"/>
        <w:numPr>
          <w:ilvl w:val="3"/>
          <w:numId w:val="5"/>
        </w:numPr>
        <w:tabs>
          <w:tab w:pos="2319" w:val="left" w:leader="none"/>
          <w:tab w:pos="2320" w:val="left" w:leader="none"/>
        </w:tabs>
        <w:spacing w:line="225" w:lineRule="auto" w:before="31" w:after="0"/>
        <w:ind w:left="2320" w:right="118" w:hanging="360"/>
        <w:jc w:val="left"/>
        <w:rPr>
          <w:sz w:val="24"/>
        </w:rPr>
      </w:pPr>
      <w:r>
        <w:rPr>
          <w:sz w:val="24"/>
        </w:rPr>
        <w:t>The income of the family has decreased because of changed circumstances, including loss of</w:t>
      </w:r>
      <w:r>
        <w:rPr>
          <w:spacing w:val="-1"/>
          <w:sz w:val="24"/>
        </w:rPr>
        <w:t> </w:t>
      </w:r>
      <w:r>
        <w:rPr>
          <w:sz w:val="24"/>
        </w:rPr>
        <w:t>employment;</w:t>
      </w:r>
    </w:p>
    <w:p>
      <w:pPr>
        <w:pStyle w:val="ListParagraph"/>
        <w:numPr>
          <w:ilvl w:val="3"/>
          <w:numId w:val="5"/>
        </w:numPr>
        <w:tabs>
          <w:tab w:pos="2319" w:val="left" w:leader="none"/>
          <w:tab w:pos="2320" w:val="left" w:leader="none"/>
        </w:tabs>
        <w:spacing w:line="294" w:lineRule="exact" w:before="21" w:after="0"/>
        <w:ind w:left="2320" w:right="0" w:hanging="360"/>
        <w:jc w:val="left"/>
        <w:rPr>
          <w:sz w:val="24"/>
        </w:rPr>
      </w:pPr>
      <w:r>
        <w:rPr>
          <w:sz w:val="24"/>
        </w:rPr>
        <w:t>A death in the family has occurred;</w:t>
      </w:r>
      <w:r>
        <w:rPr>
          <w:spacing w:val="-3"/>
          <w:sz w:val="24"/>
        </w:rPr>
        <w:t> </w:t>
      </w:r>
      <w:r>
        <w:rPr>
          <w:sz w:val="24"/>
        </w:rPr>
        <w:t>or</w:t>
      </w:r>
    </w:p>
    <w:p>
      <w:pPr>
        <w:pStyle w:val="ListParagraph"/>
        <w:numPr>
          <w:ilvl w:val="3"/>
          <w:numId w:val="5"/>
        </w:numPr>
        <w:tabs>
          <w:tab w:pos="2319" w:val="left" w:leader="none"/>
          <w:tab w:pos="2320" w:val="left" w:leader="none"/>
        </w:tabs>
        <w:spacing w:line="294" w:lineRule="exact" w:before="0" w:after="0"/>
        <w:ind w:left="2320" w:right="0" w:hanging="360"/>
        <w:jc w:val="left"/>
        <w:rPr>
          <w:sz w:val="24"/>
        </w:rPr>
      </w:pPr>
      <w:r>
        <w:rPr>
          <w:sz w:val="24"/>
        </w:rPr>
        <w:t>Other circumstances as determined by the</w:t>
      </w:r>
      <w:r>
        <w:rPr>
          <w:spacing w:val="-3"/>
          <w:sz w:val="24"/>
        </w:rPr>
        <w:t> </w:t>
      </w:r>
      <w:r>
        <w:rPr>
          <w:sz w:val="24"/>
        </w:rPr>
        <w:t>HA</w:t>
      </w:r>
    </w:p>
    <w:p>
      <w:pPr>
        <w:spacing w:after="0" w:line="294" w:lineRule="exact"/>
        <w:jc w:val="left"/>
        <w:rPr>
          <w:sz w:val="24"/>
        </w:rPr>
        <w:sectPr>
          <w:pgSz w:w="12240" w:h="15840"/>
          <w:pgMar w:header="736" w:footer="1098" w:top="1380" w:bottom="1280" w:left="560" w:right="1320"/>
        </w:sectPr>
      </w:pPr>
    </w:p>
    <w:p>
      <w:pPr>
        <w:pStyle w:val="Heading2"/>
        <w:numPr>
          <w:ilvl w:val="2"/>
          <w:numId w:val="5"/>
        </w:numPr>
        <w:tabs>
          <w:tab w:pos="1960" w:val="left" w:leader="none"/>
        </w:tabs>
        <w:spacing w:line="240" w:lineRule="auto" w:before="95" w:after="0"/>
        <w:ind w:left="1960" w:right="0" w:hanging="360"/>
        <w:jc w:val="both"/>
      </w:pPr>
      <w:bookmarkStart w:name="_TOC_250023" w:id="115"/>
      <w:r>
        <w:rPr/>
        <w:t>Rent</w:t>
      </w:r>
      <w:r>
        <w:rPr>
          <w:spacing w:val="-1"/>
        </w:rPr>
        <w:t> </w:t>
      </w:r>
      <w:bookmarkEnd w:id="115"/>
      <w:r>
        <w:rPr/>
        <w:t>Choice:</w:t>
      </w:r>
    </w:p>
    <w:p>
      <w:pPr>
        <w:pStyle w:val="BodyText"/>
        <w:spacing w:before="117"/>
        <w:ind w:left="1960" w:right="118" w:firstLine="0"/>
      </w:pPr>
      <w:r>
        <w:rPr/>
        <w:t>At initial certification and at each subsequent annual reexamination the resident shall be offered a choice of paying either the income based rent or the flat rent applicable</w:t>
      </w:r>
      <w:r>
        <w:rPr>
          <w:spacing w:val="-38"/>
        </w:rPr>
        <w:t> </w:t>
      </w:r>
      <w:r>
        <w:rPr/>
        <w:t>to the unit they will be</w:t>
      </w:r>
      <w:r>
        <w:rPr>
          <w:spacing w:val="-3"/>
        </w:rPr>
        <w:t> </w:t>
      </w:r>
      <w:r>
        <w:rPr/>
        <w:t>occupying.</w:t>
      </w:r>
    </w:p>
    <w:p>
      <w:pPr>
        <w:pStyle w:val="BodyText"/>
        <w:ind w:left="0" w:firstLine="0"/>
        <w:jc w:val="left"/>
        <w:rPr>
          <w:sz w:val="26"/>
        </w:rPr>
      </w:pPr>
    </w:p>
    <w:p>
      <w:pPr>
        <w:pStyle w:val="BodyText"/>
        <w:spacing w:before="5"/>
        <w:ind w:left="0" w:firstLine="0"/>
        <w:jc w:val="left"/>
        <w:rPr>
          <w:sz w:val="26"/>
        </w:rPr>
      </w:pPr>
    </w:p>
    <w:p>
      <w:pPr>
        <w:pStyle w:val="Heading2"/>
        <w:numPr>
          <w:ilvl w:val="0"/>
          <w:numId w:val="5"/>
        </w:numPr>
        <w:tabs>
          <w:tab w:pos="1239" w:val="left" w:leader="none"/>
          <w:tab w:pos="1240" w:val="left" w:leader="none"/>
        </w:tabs>
        <w:spacing w:line="240" w:lineRule="auto" w:before="0" w:after="0"/>
        <w:ind w:left="1240" w:right="0" w:hanging="954"/>
        <w:jc w:val="left"/>
      </w:pPr>
      <w:bookmarkStart w:name="_TOC_250022" w:id="116"/>
      <w:r>
        <w:rPr/>
        <w:t>COMPLAINTS AND GRIEVANCE</w:t>
      </w:r>
      <w:r>
        <w:rPr>
          <w:spacing w:val="-1"/>
        </w:rPr>
        <w:t> </w:t>
      </w:r>
      <w:bookmarkEnd w:id="116"/>
      <w:r>
        <w:rPr/>
        <w:t>PROCEDURES</w:t>
      </w:r>
    </w:p>
    <w:p>
      <w:pPr>
        <w:pStyle w:val="BodyText"/>
        <w:spacing w:before="118"/>
        <w:ind w:left="1240" w:right="118" w:firstLine="0"/>
      </w:pPr>
      <w:r>
        <w:rPr/>
        <w:t>Complaints</w:t>
      </w:r>
      <w:r>
        <w:rPr>
          <w:spacing w:val="-9"/>
        </w:rPr>
        <w:t> </w:t>
      </w:r>
      <w:r>
        <w:rPr/>
        <w:t>and</w:t>
      </w:r>
      <w:r>
        <w:rPr>
          <w:spacing w:val="-9"/>
        </w:rPr>
        <w:t> </w:t>
      </w:r>
      <w:r>
        <w:rPr/>
        <w:t>Grievance</w:t>
      </w:r>
      <w:r>
        <w:rPr>
          <w:spacing w:val="-9"/>
        </w:rPr>
        <w:t> </w:t>
      </w:r>
      <w:r>
        <w:rPr/>
        <w:t>Procedures</w:t>
      </w:r>
      <w:r>
        <w:rPr>
          <w:spacing w:val="-9"/>
        </w:rPr>
        <w:t> </w:t>
      </w:r>
      <w:r>
        <w:rPr/>
        <w:t>shall</w:t>
      </w:r>
      <w:r>
        <w:rPr>
          <w:spacing w:val="-9"/>
        </w:rPr>
        <w:t> </w:t>
      </w:r>
      <w:r>
        <w:rPr/>
        <w:t>be</w:t>
      </w:r>
      <w:r>
        <w:rPr>
          <w:spacing w:val="-8"/>
        </w:rPr>
        <w:t> </w:t>
      </w:r>
      <w:r>
        <w:rPr/>
        <w:t>processed</w:t>
      </w:r>
      <w:r>
        <w:rPr>
          <w:spacing w:val="-9"/>
        </w:rPr>
        <w:t> </w:t>
      </w:r>
      <w:r>
        <w:rPr/>
        <w:t>in</w:t>
      </w:r>
      <w:r>
        <w:rPr>
          <w:spacing w:val="-9"/>
        </w:rPr>
        <w:t> </w:t>
      </w:r>
      <w:r>
        <w:rPr/>
        <w:t>accordance</w:t>
      </w:r>
      <w:r>
        <w:rPr>
          <w:spacing w:val="-9"/>
        </w:rPr>
        <w:t> </w:t>
      </w:r>
      <w:r>
        <w:rPr/>
        <w:t>with</w:t>
      </w:r>
      <w:r>
        <w:rPr>
          <w:spacing w:val="-8"/>
        </w:rPr>
        <w:t> </w:t>
      </w:r>
      <w:r>
        <w:rPr/>
        <w:t>the</w:t>
      </w:r>
      <w:r>
        <w:rPr>
          <w:spacing w:val="-9"/>
        </w:rPr>
        <w:t> </w:t>
      </w:r>
      <w:r>
        <w:rPr/>
        <w:t>HA</w:t>
      </w:r>
      <w:r>
        <w:rPr>
          <w:spacing w:val="-8"/>
        </w:rPr>
        <w:t> </w:t>
      </w:r>
      <w:r>
        <w:rPr/>
        <w:t>approved Grievance</w:t>
      </w:r>
      <w:r>
        <w:rPr>
          <w:spacing w:val="-17"/>
        </w:rPr>
        <w:t> </w:t>
      </w:r>
      <w:r>
        <w:rPr/>
        <w:t>Procedure.</w:t>
      </w:r>
      <w:r>
        <w:rPr>
          <w:spacing w:val="26"/>
        </w:rPr>
        <w:t> </w:t>
      </w:r>
      <w:r>
        <w:rPr/>
        <w:t>The</w:t>
      </w:r>
      <w:r>
        <w:rPr>
          <w:spacing w:val="-17"/>
        </w:rPr>
        <w:t> </w:t>
      </w:r>
      <w:r>
        <w:rPr/>
        <w:t>grievance</w:t>
      </w:r>
      <w:r>
        <w:rPr>
          <w:spacing w:val="-17"/>
        </w:rPr>
        <w:t> </w:t>
      </w:r>
      <w:r>
        <w:rPr/>
        <w:t>procedure</w:t>
      </w:r>
      <w:r>
        <w:rPr>
          <w:spacing w:val="-17"/>
        </w:rPr>
        <w:t> </w:t>
      </w:r>
      <w:r>
        <w:rPr/>
        <w:t>is</w:t>
      </w:r>
      <w:r>
        <w:rPr>
          <w:spacing w:val="-17"/>
        </w:rPr>
        <w:t> </w:t>
      </w:r>
      <w:r>
        <w:rPr/>
        <w:t>incorporated</w:t>
      </w:r>
      <w:r>
        <w:rPr>
          <w:spacing w:val="-17"/>
        </w:rPr>
        <w:t> </w:t>
      </w:r>
      <w:r>
        <w:rPr/>
        <w:t>into</w:t>
      </w:r>
      <w:r>
        <w:rPr>
          <w:spacing w:val="-17"/>
        </w:rPr>
        <w:t> </w:t>
      </w:r>
      <w:r>
        <w:rPr/>
        <w:t>this</w:t>
      </w:r>
      <w:r>
        <w:rPr>
          <w:spacing w:val="-17"/>
        </w:rPr>
        <w:t> </w:t>
      </w:r>
      <w:r>
        <w:rPr/>
        <w:t>document</w:t>
      </w:r>
      <w:r>
        <w:rPr>
          <w:spacing w:val="-17"/>
        </w:rPr>
        <w:t> </w:t>
      </w:r>
      <w:r>
        <w:rPr/>
        <w:t>by</w:t>
      </w:r>
      <w:r>
        <w:rPr>
          <w:spacing w:val="-17"/>
        </w:rPr>
        <w:t> </w:t>
      </w:r>
      <w:r>
        <w:rPr/>
        <w:t>reference and is the guideline to be used for grievances and appeals. The grievance policy is only applicable to Public Housing residents of the HA. Applicants are only entitled to an informal hearing, NOT THE GRIEVANCE POLICY, upon proper</w:t>
      </w:r>
      <w:r>
        <w:rPr>
          <w:spacing w:val="-2"/>
        </w:rPr>
        <w:t> </w:t>
      </w:r>
      <w:r>
        <w:rPr/>
        <w:t>request.</w:t>
      </w:r>
    </w:p>
    <w:p>
      <w:pPr>
        <w:pStyle w:val="BodyText"/>
        <w:ind w:left="0" w:firstLine="0"/>
        <w:jc w:val="left"/>
        <w:rPr>
          <w:sz w:val="26"/>
        </w:rPr>
      </w:pPr>
    </w:p>
    <w:p>
      <w:pPr>
        <w:pStyle w:val="BodyText"/>
        <w:spacing w:before="4"/>
        <w:ind w:left="0" w:firstLine="0"/>
        <w:jc w:val="left"/>
        <w:rPr>
          <w:sz w:val="26"/>
        </w:rPr>
      </w:pPr>
    </w:p>
    <w:p>
      <w:pPr>
        <w:pStyle w:val="Heading2"/>
        <w:numPr>
          <w:ilvl w:val="0"/>
          <w:numId w:val="5"/>
        </w:numPr>
        <w:tabs>
          <w:tab w:pos="1239" w:val="left" w:leader="none"/>
          <w:tab w:pos="1240" w:val="left" w:leader="none"/>
        </w:tabs>
        <w:spacing w:line="240" w:lineRule="auto" w:before="0" w:after="0"/>
        <w:ind w:left="1240" w:right="0" w:hanging="1047"/>
        <w:jc w:val="left"/>
      </w:pPr>
      <w:bookmarkStart w:name="_TOC_250021" w:id="117"/>
      <w:bookmarkEnd w:id="117"/>
      <w:r>
        <w:rPr/>
        <w:t>SECURITY DEPOSITS</w:t>
      </w:r>
    </w:p>
    <w:p>
      <w:pPr>
        <w:pStyle w:val="BodyText"/>
        <w:spacing w:before="118"/>
        <w:ind w:left="1240" w:right="118" w:firstLine="0"/>
      </w:pPr>
      <w:r>
        <w:rPr/>
        <w:t>A security deposit shall be made pursuant to a schedule posted in the HA office. Security deposits may be refunded as provided in the Lease and in this procedure. Any balance of the security deposit shall be returned by mail to the former resident as defined in the lease and by state law. A detailed statement of all charges (rent, late fees, damages, etc.) made against the security deposit will be included and mailed within 60 days to the last known address of the resident. No security deposit shall be returned until keys to the unit have been returned to the HA. All security deposits for pets shall be made in accordance with the HA pet policy. There is no interest accrued or paid on any security deposit refunds, if any. A tenant has 90 days to deposit or cash check.</w:t>
      </w:r>
    </w:p>
    <w:p>
      <w:pPr>
        <w:pStyle w:val="BodyText"/>
        <w:ind w:left="0" w:firstLine="0"/>
        <w:jc w:val="left"/>
        <w:rPr>
          <w:sz w:val="26"/>
        </w:rPr>
      </w:pPr>
    </w:p>
    <w:p>
      <w:pPr>
        <w:pStyle w:val="BodyText"/>
        <w:spacing w:before="4"/>
        <w:ind w:left="0" w:firstLine="0"/>
        <w:jc w:val="left"/>
        <w:rPr>
          <w:sz w:val="26"/>
        </w:rPr>
      </w:pPr>
    </w:p>
    <w:p>
      <w:pPr>
        <w:pStyle w:val="Heading2"/>
        <w:numPr>
          <w:ilvl w:val="0"/>
          <w:numId w:val="5"/>
        </w:numPr>
        <w:tabs>
          <w:tab w:pos="1239" w:val="left" w:leader="none"/>
          <w:tab w:pos="1240" w:val="left" w:leader="none"/>
        </w:tabs>
        <w:spacing w:line="240" w:lineRule="auto" w:before="0" w:after="0"/>
        <w:ind w:left="1240" w:right="0" w:hanging="861"/>
        <w:jc w:val="left"/>
      </w:pPr>
      <w:bookmarkStart w:name="_TOC_250020" w:id="118"/>
      <w:bookmarkEnd w:id="118"/>
      <w:r>
        <w:rPr/>
        <w:t>PET RULE</w:t>
      </w:r>
    </w:p>
    <w:p>
      <w:pPr>
        <w:pStyle w:val="Heading2"/>
        <w:numPr>
          <w:ilvl w:val="1"/>
          <w:numId w:val="5"/>
        </w:numPr>
        <w:tabs>
          <w:tab w:pos="1600" w:val="left" w:leader="none"/>
        </w:tabs>
        <w:spacing w:line="240" w:lineRule="auto" w:before="118" w:after="0"/>
        <w:ind w:left="1600" w:right="0" w:hanging="360"/>
        <w:jc w:val="both"/>
      </w:pPr>
      <w:bookmarkStart w:name="_TOC_250019" w:id="119"/>
      <w:bookmarkEnd w:id="119"/>
      <w:r>
        <w:rPr>
          <w:u w:val="thick"/>
        </w:rPr>
        <w:t>Pets:</w:t>
      </w:r>
    </w:p>
    <w:p>
      <w:pPr>
        <w:pStyle w:val="BodyText"/>
        <w:spacing w:before="8"/>
        <w:ind w:left="0" w:firstLine="0"/>
        <w:jc w:val="left"/>
        <w:rPr>
          <w:b/>
          <w:sz w:val="20"/>
        </w:rPr>
      </w:pPr>
    </w:p>
    <w:p>
      <w:pPr>
        <w:pStyle w:val="BodyText"/>
        <w:ind w:left="1600" w:right="118" w:firstLine="0"/>
      </w:pPr>
      <w:r>
        <w:rPr/>
        <w:t>This HA has adopted a pet policy for use in all HA property. All Residents must comply with this pet policy. FAILURE TO COMPLY WITH THE PET POLICY WILL BE CONSIDERED A SERIOUS BREACH OF THE LEASE. Residents will comply with Section IV (P) of their dwelling lease that states, "Not to keep or allow dogs, cats, or any other animals or pets on the premises without prior written consent of Landlord."</w:t>
      </w:r>
    </w:p>
    <w:p>
      <w:pPr>
        <w:pStyle w:val="Heading2"/>
        <w:numPr>
          <w:ilvl w:val="1"/>
          <w:numId w:val="5"/>
        </w:numPr>
        <w:tabs>
          <w:tab w:pos="1600" w:val="left" w:leader="none"/>
        </w:tabs>
        <w:spacing w:line="240" w:lineRule="auto" w:before="122" w:after="0"/>
        <w:ind w:left="1600" w:right="0" w:hanging="360"/>
        <w:jc w:val="both"/>
      </w:pPr>
      <w:bookmarkStart w:name="_TOC_250018" w:id="120"/>
      <w:r>
        <w:rPr>
          <w:u w:val="thick"/>
        </w:rPr>
        <w:t>Assistance</w:t>
      </w:r>
      <w:r>
        <w:rPr>
          <w:spacing w:val="-2"/>
          <w:u w:val="thick"/>
        </w:rPr>
        <w:t> </w:t>
      </w:r>
      <w:bookmarkEnd w:id="120"/>
      <w:r>
        <w:rPr>
          <w:u w:val="thick"/>
        </w:rPr>
        <w:t>Animals:</w:t>
      </w:r>
    </w:p>
    <w:p>
      <w:pPr>
        <w:pStyle w:val="BodyText"/>
        <w:spacing w:before="10"/>
        <w:ind w:left="0" w:firstLine="0"/>
        <w:jc w:val="left"/>
        <w:rPr>
          <w:b/>
          <w:sz w:val="20"/>
        </w:rPr>
      </w:pPr>
    </w:p>
    <w:p>
      <w:pPr>
        <w:pStyle w:val="BodyText"/>
        <w:spacing w:line="237" w:lineRule="auto"/>
        <w:ind w:left="1600" w:right="117" w:firstLine="0"/>
      </w:pPr>
      <w:r>
        <w:rPr/>
        <w:t>The Pet Policy does not apply to assistance animals that are used to assist persons with disabilities. (See assistance animal policy).</w:t>
      </w:r>
    </w:p>
    <w:p>
      <w:pPr>
        <w:pStyle w:val="BodyText"/>
        <w:spacing w:before="1"/>
        <w:ind w:left="0" w:firstLine="0"/>
        <w:jc w:val="left"/>
      </w:pPr>
    </w:p>
    <w:p>
      <w:pPr>
        <w:pStyle w:val="BodyText"/>
        <w:ind w:left="880" w:firstLine="0"/>
        <w:jc w:val="left"/>
      </w:pPr>
      <w:r>
        <w:rPr>
          <w:b/>
        </w:rPr>
        <w:t>NOTE: </w:t>
      </w:r>
      <w:r>
        <w:rPr/>
        <w:t>Nothing in this policy limits or impairs the rights of persons with disabilities.</w:t>
      </w:r>
    </w:p>
    <w:p>
      <w:pPr>
        <w:spacing w:after="0"/>
        <w:jc w:val="left"/>
        <w:sectPr>
          <w:pgSz w:w="12240" w:h="15840"/>
          <w:pgMar w:header="736" w:footer="1098" w:top="1380" w:bottom="1280" w:left="560" w:right="1320"/>
        </w:sectPr>
      </w:pPr>
    </w:p>
    <w:p>
      <w:pPr>
        <w:pStyle w:val="Heading2"/>
        <w:numPr>
          <w:ilvl w:val="0"/>
          <w:numId w:val="5"/>
        </w:numPr>
        <w:tabs>
          <w:tab w:pos="1239" w:val="left" w:leader="none"/>
          <w:tab w:pos="1240" w:val="left" w:leader="none"/>
        </w:tabs>
        <w:spacing w:line="240" w:lineRule="auto" w:before="95" w:after="0"/>
        <w:ind w:left="1240" w:right="0" w:hanging="767"/>
        <w:jc w:val="left"/>
      </w:pPr>
      <w:bookmarkStart w:name="_TOC_250017" w:id="121"/>
      <w:bookmarkEnd w:id="121"/>
      <w:r>
        <w:rPr/>
        <w:t>DECONCENTRATION RULE</w:t>
      </w:r>
    </w:p>
    <w:p>
      <w:pPr>
        <w:pStyle w:val="Heading2"/>
        <w:numPr>
          <w:ilvl w:val="1"/>
          <w:numId w:val="5"/>
        </w:numPr>
        <w:tabs>
          <w:tab w:pos="1600" w:val="left" w:leader="none"/>
        </w:tabs>
        <w:spacing w:line="240" w:lineRule="auto" w:before="122" w:after="0"/>
        <w:ind w:left="1600" w:right="0" w:hanging="360"/>
        <w:jc w:val="both"/>
      </w:pPr>
      <w:bookmarkStart w:name="_TOC_250016" w:id="122"/>
      <w:bookmarkEnd w:id="122"/>
      <w:r>
        <w:rPr>
          <w:u w:val="thick"/>
        </w:rPr>
        <w:t>Objective:</w:t>
      </w:r>
    </w:p>
    <w:p>
      <w:pPr>
        <w:pStyle w:val="BodyText"/>
        <w:spacing w:before="233"/>
        <w:ind w:left="1600" w:right="118" w:firstLine="0"/>
      </w:pPr>
      <w:r>
        <w:rPr/>
        <w:t>The</w:t>
      </w:r>
      <w:r>
        <w:rPr>
          <w:spacing w:val="-17"/>
        </w:rPr>
        <w:t> </w:t>
      </w:r>
      <w:r>
        <w:rPr/>
        <w:t>objective</w:t>
      </w:r>
      <w:r>
        <w:rPr>
          <w:spacing w:val="-16"/>
        </w:rPr>
        <w:t> </w:t>
      </w:r>
      <w:r>
        <w:rPr/>
        <w:t>of</w:t>
      </w:r>
      <w:r>
        <w:rPr>
          <w:spacing w:val="-16"/>
        </w:rPr>
        <w:t> </w:t>
      </w:r>
      <w:r>
        <w:rPr/>
        <w:t>the</w:t>
      </w:r>
      <w:r>
        <w:rPr>
          <w:spacing w:val="-16"/>
        </w:rPr>
        <w:t> </w:t>
      </w:r>
      <w:r>
        <w:rPr/>
        <w:t>Deconcentration</w:t>
      </w:r>
      <w:r>
        <w:rPr>
          <w:spacing w:val="-16"/>
        </w:rPr>
        <w:t> </w:t>
      </w:r>
      <w:r>
        <w:rPr/>
        <w:t>Rule</w:t>
      </w:r>
      <w:r>
        <w:rPr>
          <w:spacing w:val="-16"/>
        </w:rPr>
        <w:t> </w:t>
      </w:r>
      <w:r>
        <w:rPr/>
        <w:t>for</w:t>
      </w:r>
      <w:r>
        <w:rPr>
          <w:spacing w:val="-16"/>
        </w:rPr>
        <w:t> </w:t>
      </w:r>
      <w:r>
        <w:rPr/>
        <w:t>public</w:t>
      </w:r>
      <w:r>
        <w:rPr>
          <w:spacing w:val="-16"/>
        </w:rPr>
        <w:t> </w:t>
      </w:r>
      <w:r>
        <w:rPr/>
        <w:t>housing</w:t>
      </w:r>
      <w:r>
        <w:rPr>
          <w:spacing w:val="-16"/>
        </w:rPr>
        <w:t> </w:t>
      </w:r>
      <w:r>
        <w:rPr/>
        <w:t>units</w:t>
      </w:r>
      <w:r>
        <w:rPr>
          <w:spacing w:val="-16"/>
        </w:rPr>
        <w:t> </w:t>
      </w:r>
      <w:r>
        <w:rPr/>
        <w:t>is</w:t>
      </w:r>
      <w:r>
        <w:rPr>
          <w:spacing w:val="-16"/>
        </w:rPr>
        <w:t> </w:t>
      </w:r>
      <w:r>
        <w:rPr/>
        <w:t>to</w:t>
      </w:r>
      <w:r>
        <w:rPr>
          <w:spacing w:val="-16"/>
        </w:rPr>
        <w:t> </w:t>
      </w:r>
      <w:r>
        <w:rPr/>
        <w:t>ensure</w:t>
      </w:r>
      <w:r>
        <w:rPr>
          <w:spacing w:val="-16"/>
        </w:rPr>
        <w:t> </w:t>
      </w:r>
      <w:r>
        <w:rPr/>
        <w:t>that</w:t>
      </w:r>
      <w:r>
        <w:rPr>
          <w:spacing w:val="-16"/>
        </w:rPr>
        <w:t> </w:t>
      </w:r>
      <w:r>
        <w:rPr/>
        <w:t>families are housed in a manner that will prevent a concentration of poverty families and/or a concentration of higher income families in any one development. The specific objective of the HA is to house no less than 40 percent of its public housing inventory with families that have income at or below 30% of the area median income by public housing development. Also the HA will take actions to insure that no individual development has a concentration of higher income families in one or more of the developments. The HA will track the status of family income, by development, on a monthly basis by utilizing income reports generated by the HA's computer</w:t>
      </w:r>
      <w:r>
        <w:rPr>
          <w:spacing w:val="-4"/>
        </w:rPr>
        <w:t> </w:t>
      </w:r>
      <w:r>
        <w:rPr/>
        <w:t>system.</w:t>
      </w:r>
    </w:p>
    <w:p>
      <w:pPr>
        <w:pStyle w:val="Heading2"/>
        <w:numPr>
          <w:ilvl w:val="1"/>
          <w:numId w:val="5"/>
        </w:numPr>
        <w:tabs>
          <w:tab w:pos="1600" w:val="left" w:leader="none"/>
        </w:tabs>
        <w:spacing w:line="240" w:lineRule="auto" w:before="127" w:after="0"/>
        <w:ind w:left="1600" w:right="0" w:hanging="360"/>
        <w:jc w:val="both"/>
      </w:pPr>
      <w:bookmarkStart w:name="_TOC_250015" w:id="123"/>
      <w:bookmarkEnd w:id="123"/>
      <w:r>
        <w:rPr>
          <w:u w:val="thick"/>
        </w:rPr>
        <w:t>Exemptions:</w:t>
      </w:r>
    </w:p>
    <w:p>
      <w:pPr>
        <w:pStyle w:val="BodyText"/>
        <w:spacing w:before="233"/>
        <w:ind w:left="1600" w:firstLine="0"/>
      </w:pPr>
      <w:r>
        <w:rPr/>
        <w:t>The following are exempt from this rule.</w:t>
      </w:r>
    </w:p>
    <w:p>
      <w:pPr>
        <w:pStyle w:val="ListParagraph"/>
        <w:numPr>
          <w:ilvl w:val="0"/>
          <w:numId w:val="38"/>
        </w:numPr>
        <w:tabs>
          <w:tab w:pos="1960" w:val="left" w:leader="none"/>
        </w:tabs>
        <w:spacing w:line="230" w:lineRule="auto" w:before="30" w:after="0"/>
        <w:ind w:left="1960" w:right="118" w:hanging="360"/>
        <w:jc w:val="both"/>
        <w:rPr>
          <w:sz w:val="24"/>
        </w:rPr>
      </w:pPr>
      <w:r>
        <w:rPr>
          <w:sz w:val="24"/>
        </w:rPr>
        <w:t>Public housing development with fewer than 100 public housing units. A covered development is defined as any single development or contiguous developments that total over 100</w:t>
      </w:r>
      <w:r>
        <w:rPr>
          <w:spacing w:val="-1"/>
          <w:sz w:val="24"/>
        </w:rPr>
        <w:t> </w:t>
      </w:r>
      <w:r>
        <w:rPr>
          <w:sz w:val="24"/>
        </w:rPr>
        <w:t>units.</w:t>
      </w:r>
    </w:p>
    <w:p>
      <w:pPr>
        <w:pStyle w:val="ListParagraph"/>
        <w:numPr>
          <w:ilvl w:val="0"/>
          <w:numId w:val="38"/>
        </w:numPr>
        <w:tabs>
          <w:tab w:pos="1960" w:val="left" w:leader="none"/>
        </w:tabs>
        <w:spacing w:line="223" w:lineRule="auto" w:before="36" w:after="0"/>
        <w:ind w:left="1960" w:right="118" w:hanging="360"/>
        <w:jc w:val="both"/>
        <w:rPr>
          <w:sz w:val="24"/>
        </w:rPr>
      </w:pPr>
      <w:r>
        <w:rPr>
          <w:sz w:val="24"/>
        </w:rPr>
        <w:t>Public housing developments, which house only elderly persons or persons with disabilities, or</w:t>
      </w:r>
      <w:r>
        <w:rPr>
          <w:spacing w:val="-1"/>
          <w:sz w:val="24"/>
        </w:rPr>
        <w:t> </w:t>
      </w:r>
      <w:r>
        <w:rPr>
          <w:sz w:val="24"/>
        </w:rPr>
        <w:t>both.</w:t>
      </w:r>
    </w:p>
    <w:p>
      <w:pPr>
        <w:pStyle w:val="ListParagraph"/>
        <w:numPr>
          <w:ilvl w:val="0"/>
          <w:numId w:val="38"/>
        </w:numPr>
        <w:tabs>
          <w:tab w:pos="1960" w:val="left" w:leader="none"/>
        </w:tabs>
        <w:spacing w:line="223" w:lineRule="auto" w:before="34" w:after="0"/>
        <w:ind w:left="1960" w:right="118" w:hanging="360"/>
        <w:jc w:val="both"/>
        <w:rPr>
          <w:sz w:val="24"/>
        </w:rPr>
      </w:pPr>
      <w:r>
        <w:rPr>
          <w:sz w:val="24"/>
        </w:rPr>
        <w:t>Public housing developments, which consist of only one general occupancy family public housing</w:t>
      </w:r>
      <w:r>
        <w:rPr>
          <w:spacing w:val="-2"/>
          <w:sz w:val="24"/>
        </w:rPr>
        <w:t> </w:t>
      </w:r>
      <w:r>
        <w:rPr>
          <w:sz w:val="24"/>
        </w:rPr>
        <w:t>development.</w:t>
      </w:r>
    </w:p>
    <w:p>
      <w:pPr>
        <w:pStyle w:val="ListParagraph"/>
        <w:numPr>
          <w:ilvl w:val="0"/>
          <w:numId w:val="38"/>
        </w:numPr>
        <w:tabs>
          <w:tab w:pos="1960" w:val="left" w:leader="none"/>
        </w:tabs>
        <w:spacing w:line="223" w:lineRule="auto" w:before="38" w:after="0"/>
        <w:ind w:left="1960" w:right="118" w:hanging="360"/>
        <w:jc w:val="both"/>
        <w:rPr>
          <w:sz w:val="24"/>
        </w:rPr>
      </w:pPr>
      <w:r>
        <w:rPr>
          <w:sz w:val="24"/>
        </w:rPr>
        <w:t>Public housing developments approved for demolition or conversion to resident based assistance.</w:t>
      </w:r>
    </w:p>
    <w:p>
      <w:pPr>
        <w:pStyle w:val="ListParagraph"/>
        <w:numPr>
          <w:ilvl w:val="0"/>
          <w:numId w:val="38"/>
        </w:numPr>
        <w:tabs>
          <w:tab w:pos="1960" w:val="left" w:leader="none"/>
        </w:tabs>
        <w:spacing w:line="240" w:lineRule="auto" w:before="19" w:after="0"/>
        <w:ind w:left="1960" w:right="0" w:hanging="360"/>
        <w:jc w:val="both"/>
        <w:rPr>
          <w:sz w:val="24"/>
        </w:rPr>
      </w:pPr>
      <w:r>
        <w:rPr>
          <w:sz w:val="24"/>
        </w:rPr>
        <w:t>Mixed financing</w:t>
      </w:r>
      <w:r>
        <w:rPr>
          <w:spacing w:val="-1"/>
          <w:sz w:val="24"/>
        </w:rPr>
        <w:t> </w:t>
      </w:r>
      <w:r>
        <w:rPr>
          <w:sz w:val="24"/>
        </w:rPr>
        <w:t>developments.</w:t>
      </w:r>
    </w:p>
    <w:p>
      <w:pPr>
        <w:pStyle w:val="Heading2"/>
        <w:numPr>
          <w:ilvl w:val="1"/>
          <w:numId w:val="5"/>
        </w:numPr>
        <w:tabs>
          <w:tab w:pos="1600" w:val="left" w:leader="none"/>
        </w:tabs>
        <w:spacing w:line="240" w:lineRule="auto" w:before="102" w:after="0"/>
        <w:ind w:left="1600" w:right="0" w:hanging="360"/>
        <w:jc w:val="both"/>
      </w:pPr>
      <w:bookmarkStart w:name="_TOC_250014" w:id="124"/>
      <w:bookmarkEnd w:id="124"/>
      <w:r>
        <w:rPr>
          <w:u w:val="thick"/>
        </w:rPr>
        <w:t>Actions:</w:t>
      </w:r>
    </w:p>
    <w:p>
      <w:pPr>
        <w:pStyle w:val="BodyText"/>
        <w:spacing w:before="8"/>
        <w:ind w:left="0" w:firstLine="0"/>
        <w:jc w:val="left"/>
        <w:rPr>
          <w:b/>
          <w:sz w:val="20"/>
        </w:rPr>
      </w:pPr>
    </w:p>
    <w:p>
      <w:pPr>
        <w:pStyle w:val="BodyText"/>
        <w:ind w:left="1600" w:firstLine="0"/>
      </w:pPr>
      <w:r>
        <w:rPr/>
        <w:t>To accomplish the deconcentration goals, the HA will take the following actions:</w:t>
      </w:r>
    </w:p>
    <w:p>
      <w:pPr>
        <w:pStyle w:val="ListParagraph"/>
        <w:numPr>
          <w:ilvl w:val="2"/>
          <w:numId w:val="5"/>
        </w:numPr>
        <w:tabs>
          <w:tab w:pos="1960" w:val="left" w:leader="none"/>
        </w:tabs>
        <w:spacing w:line="242" w:lineRule="auto" w:before="118" w:after="0"/>
        <w:ind w:left="1960" w:right="118" w:hanging="360"/>
        <w:jc w:val="both"/>
        <w:rPr>
          <w:sz w:val="24"/>
        </w:rPr>
      </w:pPr>
      <w:r>
        <w:rPr>
          <w:sz w:val="24"/>
        </w:rPr>
        <w:t>At the beginning of each HA fiscal year, the HA will establish a goal for housing</w:t>
      </w:r>
      <w:r>
        <w:rPr>
          <w:spacing w:val="-31"/>
          <w:sz w:val="24"/>
        </w:rPr>
        <w:t> </w:t>
      </w:r>
      <w:r>
        <w:rPr>
          <w:sz w:val="24"/>
        </w:rPr>
        <w:t>40% of its new admissions with families whose incomes are at or below the area median income. The annual goal will be calculated by taking 40% of the total number of move-ins from the previous HA fiscal</w:t>
      </w:r>
      <w:r>
        <w:rPr>
          <w:spacing w:val="-3"/>
          <w:sz w:val="24"/>
        </w:rPr>
        <w:t> </w:t>
      </w:r>
      <w:r>
        <w:rPr>
          <w:sz w:val="24"/>
        </w:rPr>
        <w:t>year.</w:t>
      </w:r>
    </w:p>
    <w:p>
      <w:pPr>
        <w:pStyle w:val="ListParagraph"/>
        <w:numPr>
          <w:ilvl w:val="2"/>
          <w:numId w:val="5"/>
        </w:numPr>
        <w:tabs>
          <w:tab w:pos="1960" w:val="left" w:leader="none"/>
        </w:tabs>
        <w:spacing w:line="240" w:lineRule="auto" w:before="114" w:after="0"/>
        <w:ind w:left="1960" w:right="0" w:hanging="360"/>
        <w:jc w:val="both"/>
        <w:rPr>
          <w:sz w:val="24"/>
        </w:rPr>
      </w:pPr>
      <w:r>
        <w:rPr>
          <w:sz w:val="24"/>
        </w:rPr>
        <w:t>To accomplish the goals of</w:t>
      </w:r>
      <w:r>
        <w:rPr>
          <w:spacing w:val="-2"/>
          <w:sz w:val="24"/>
        </w:rPr>
        <w:t> </w:t>
      </w:r>
      <w:r>
        <w:rPr>
          <w:sz w:val="24"/>
        </w:rPr>
        <w:t>deconcentration:</w:t>
      </w:r>
    </w:p>
    <w:p>
      <w:pPr>
        <w:pStyle w:val="ListParagraph"/>
        <w:numPr>
          <w:ilvl w:val="0"/>
          <w:numId w:val="39"/>
        </w:numPr>
        <w:tabs>
          <w:tab w:pos="2320" w:val="left" w:leader="none"/>
        </w:tabs>
        <w:spacing w:line="237" w:lineRule="auto" w:before="119" w:after="0"/>
        <w:ind w:left="2320" w:right="118" w:hanging="360"/>
        <w:jc w:val="both"/>
        <w:rPr>
          <w:sz w:val="24"/>
        </w:rPr>
      </w:pPr>
      <w:r>
        <w:rPr>
          <w:sz w:val="24"/>
        </w:rPr>
        <w:t>Not</w:t>
      </w:r>
      <w:r>
        <w:rPr>
          <w:spacing w:val="-8"/>
          <w:sz w:val="24"/>
        </w:rPr>
        <w:t> </w:t>
      </w:r>
      <w:r>
        <w:rPr>
          <w:sz w:val="24"/>
        </w:rPr>
        <w:t>less</w:t>
      </w:r>
      <w:r>
        <w:rPr>
          <w:spacing w:val="-8"/>
          <w:sz w:val="24"/>
        </w:rPr>
        <w:t> </w:t>
      </w:r>
      <w:r>
        <w:rPr>
          <w:sz w:val="24"/>
        </w:rPr>
        <w:t>than</w:t>
      </w:r>
      <w:r>
        <w:rPr>
          <w:spacing w:val="-8"/>
          <w:sz w:val="24"/>
        </w:rPr>
        <w:t> </w:t>
      </w:r>
      <w:r>
        <w:rPr>
          <w:sz w:val="24"/>
        </w:rPr>
        <w:t>40%</w:t>
      </w:r>
      <w:r>
        <w:rPr>
          <w:spacing w:val="-7"/>
          <w:sz w:val="24"/>
        </w:rPr>
        <w:t> </w:t>
      </w:r>
      <w:r>
        <w:rPr>
          <w:sz w:val="24"/>
        </w:rPr>
        <w:t>of</w:t>
      </w:r>
      <w:r>
        <w:rPr>
          <w:spacing w:val="-8"/>
          <w:sz w:val="24"/>
        </w:rPr>
        <w:t> </w:t>
      </w:r>
      <w:r>
        <w:rPr>
          <w:sz w:val="24"/>
        </w:rPr>
        <w:t>the</w:t>
      </w:r>
      <w:r>
        <w:rPr>
          <w:spacing w:val="-8"/>
          <w:sz w:val="24"/>
        </w:rPr>
        <w:t> </w:t>
      </w:r>
      <w:r>
        <w:rPr>
          <w:sz w:val="24"/>
        </w:rPr>
        <w:t>HA</w:t>
      </w:r>
      <w:r>
        <w:rPr>
          <w:spacing w:val="-8"/>
          <w:sz w:val="24"/>
        </w:rPr>
        <w:t> </w:t>
      </w:r>
      <w:r>
        <w:rPr>
          <w:sz w:val="24"/>
        </w:rPr>
        <w:t>admissions</w:t>
      </w:r>
      <w:r>
        <w:rPr>
          <w:spacing w:val="-7"/>
          <w:sz w:val="24"/>
        </w:rPr>
        <w:t> </w:t>
      </w:r>
      <w:r>
        <w:rPr>
          <w:sz w:val="24"/>
        </w:rPr>
        <w:t>on</w:t>
      </w:r>
      <w:r>
        <w:rPr>
          <w:spacing w:val="-8"/>
          <w:sz w:val="24"/>
        </w:rPr>
        <w:t> </w:t>
      </w:r>
      <w:r>
        <w:rPr>
          <w:sz w:val="24"/>
        </w:rPr>
        <w:t>an</w:t>
      </w:r>
      <w:r>
        <w:rPr>
          <w:spacing w:val="-8"/>
          <w:sz w:val="24"/>
        </w:rPr>
        <w:t> </w:t>
      </w:r>
      <w:r>
        <w:rPr>
          <w:sz w:val="24"/>
        </w:rPr>
        <w:t>annual</w:t>
      </w:r>
      <w:r>
        <w:rPr>
          <w:spacing w:val="-8"/>
          <w:sz w:val="24"/>
        </w:rPr>
        <w:t> </w:t>
      </w:r>
      <w:r>
        <w:rPr>
          <w:sz w:val="24"/>
        </w:rPr>
        <w:t>basis</w:t>
      </w:r>
      <w:r>
        <w:rPr>
          <w:spacing w:val="-7"/>
          <w:sz w:val="24"/>
        </w:rPr>
        <w:t> </w:t>
      </w:r>
      <w:r>
        <w:rPr>
          <w:sz w:val="24"/>
        </w:rPr>
        <w:t>shall</w:t>
      </w:r>
      <w:r>
        <w:rPr>
          <w:spacing w:val="-8"/>
          <w:sz w:val="24"/>
        </w:rPr>
        <w:t> </w:t>
      </w:r>
      <w:r>
        <w:rPr>
          <w:sz w:val="24"/>
        </w:rPr>
        <w:t>be</w:t>
      </w:r>
      <w:r>
        <w:rPr>
          <w:spacing w:val="-8"/>
          <w:sz w:val="24"/>
        </w:rPr>
        <w:t> </w:t>
      </w:r>
      <w:r>
        <w:rPr>
          <w:sz w:val="24"/>
        </w:rPr>
        <w:t>to</w:t>
      </w:r>
      <w:r>
        <w:rPr>
          <w:spacing w:val="-7"/>
          <w:sz w:val="24"/>
        </w:rPr>
        <w:t> </w:t>
      </w:r>
      <w:r>
        <w:rPr>
          <w:sz w:val="24"/>
        </w:rPr>
        <w:t>families</w:t>
      </w:r>
      <w:r>
        <w:rPr>
          <w:spacing w:val="-8"/>
          <w:sz w:val="24"/>
        </w:rPr>
        <w:t> </w:t>
      </w:r>
      <w:r>
        <w:rPr>
          <w:sz w:val="24"/>
        </w:rPr>
        <w:t>that have incomes at or below extremely low-income limit</w:t>
      </w:r>
      <w:r>
        <w:rPr>
          <w:spacing w:val="-4"/>
          <w:sz w:val="24"/>
        </w:rPr>
        <w:t> </w:t>
      </w:r>
      <w:r>
        <w:rPr>
          <w:sz w:val="24"/>
        </w:rPr>
        <w:t>and</w:t>
      </w:r>
    </w:p>
    <w:p>
      <w:pPr>
        <w:pStyle w:val="ListParagraph"/>
        <w:numPr>
          <w:ilvl w:val="0"/>
          <w:numId w:val="39"/>
        </w:numPr>
        <w:tabs>
          <w:tab w:pos="2320" w:val="left" w:leader="none"/>
        </w:tabs>
        <w:spacing w:line="240" w:lineRule="auto" w:before="4" w:after="0"/>
        <w:ind w:left="2320" w:right="118" w:hanging="360"/>
        <w:jc w:val="both"/>
        <w:rPr>
          <w:sz w:val="24"/>
        </w:rPr>
      </w:pPr>
      <w:r>
        <w:rPr>
          <w:sz w:val="24"/>
        </w:rPr>
        <w:t>The HA shall determine the average income of all families residing in all the HA's covered developments. The HA shall determine the average income of all families residing in each covered development. In determining average income for each development, this HA has adjusted its income analysis for unit size in accordance with procedures prescribed by HUD. The HA shall determine whether each of its covered developments falls above, within or below the established income range. The established income range is from 85 to 115 percent (inclusive) of the average family</w:t>
      </w:r>
      <w:r>
        <w:rPr>
          <w:spacing w:val="-9"/>
          <w:sz w:val="24"/>
        </w:rPr>
        <w:t> </w:t>
      </w:r>
      <w:r>
        <w:rPr>
          <w:sz w:val="24"/>
        </w:rPr>
        <w:t>income,</w:t>
      </w:r>
      <w:r>
        <w:rPr>
          <w:spacing w:val="-8"/>
          <w:sz w:val="24"/>
        </w:rPr>
        <w:t> </w:t>
      </w:r>
      <w:r>
        <w:rPr>
          <w:sz w:val="24"/>
        </w:rPr>
        <w:t>except</w:t>
      </w:r>
      <w:r>
        <w:rPr>
          <w:spacing w:val="-8"/>
          <w:sz w:val="24"/>
        </w:rPr>
        <w:t> </w:t>
      </w:r>
      <w:r>
        <w:rPr>
          <w:sz w:val="24"/>
        </w:rPr>
        <w:t>that</w:t>
      </w:r>
      <w:r>
        <w:rPr>
          <w:spacing w:val="-8"/>
          <w:sz w:val="24"/>
        </w:rPr>
        <w:t> </w:t>
      </w:r>
      <w:r>
        <w:rPr>
          <w:sz w:val="24"/>
        </w:rPr>
        <w:t>the</w:t>
      </w:r>
      <w:r>
        <w:rPr>
          <w:spacing w:val="-9"/>
          <w:sz w:val="24"/>
        </w:rPr>
        <w:t> </w:t>
      </w:r>
      <w:r>
        <w:rPr>
          <w:sz w:val="24"/>
        </w:rPr>
        <w:t>upper</w:t>
      </w:r>
      <w:r>
        <w:rPr>
          <w:spacing w:val="-8"/>
          <w:sz w:val="24"/>
        </w:rPr>
        <w:t> </w:t>
      </w:r>
      <w:r>
        <w:rPr>
          <w:sz w:val="24"/>
        </w:rPr>
        <w:t>limit</w:t>
      </w:r>
      <w:r>
        <w:rPr>
          <w:spacing w:val="-8"/>
          <w:sz w:val="24"/>
        </w:rPr>
        <w:t> </w:t>
      </w:r>
      <w:r>
        <w:rPr>
          <w:sz w:val="24"/>
        </w:rPr>
        <w:t>(115</w:t>
      </w:r>
      <w:r>
        <w:rPr>
          <w:spacing w:val="-8"/>
          <w:sz w:val="24"/>
        </w:rPr>
        <w:t> </w:t>
      </w:r>
      <w:r>
        <w:rPr>
          <w:sz w:val="24"/>
        </w:rPr>
        <w:t>percent)</w:t>
      </w:r>
      <w:r>
        <w:rPr>
          <w:spacing w:val="-9"/>
          <w:sz w:val="24"/>
        </w:rPr>
        <w:t> </w:t>
      </w:r>
      <w:r>
        <w:rPr>
          <w:sz w:val="24"/>
        </w:rPr>
        <w:t>shall</w:t>
      </w:r>
      <w:r>
        <w:rPr>
          <w:spacing w:val="-8"/>
          <w:sz w:val="24"/>
        </w:rPr>
        <w:t> </w:t>
      </w:r>
      <w:r>
        <w:rPr>
          <w:sz w:val="24"/>
        </w:rPr>
        <w:t>never</w:t>
      </w:r>
      <w:r>
        <w:rPr>
          <w:spacing w:val="-8"/>
          <w:sz w:val="24"/>
        </w:rPr>
        <w:t> </w:t>
      </w:r>
      <w:r>
        <w:rPr>
          <w:sz w:val="24"/>
        </w:rPr>
        <w:t>be</w:t>
      </w:r>
      <w:r>
        <w:rPr>
          <w:spacing w:val="-8"/>
          <w:sz w:val="24"/>
        </w:rPr>
        <w:t> </w:t>
      </w:r>
      <w:r>
        <w:rPr>
          <w:sz w:val="24"/>
        </w:rPr>
        <w:t>less</w:t>
      </w:r>
      <w:r>
        <w:rPr>
          <w:spacing w:val="-9"/>
          <w:sz w:val="24"/>
        </w:rPr>
        <w:t> </w:t>
      </w:r>
      <w:r>
        <w:rPr>
          <w:sz w:val="24"/>
        </w:rPr>
        <w:t>than</w:t>
      </w:r>
      <w:r>
        <w:rPr>
          <w:spacing w:val="-8"/>
          <w:sz w:val="24"/>
        </w:rPr>
        <w:t> </w:t>
      </w:r>
      <w:r>
        <w:rPr>
          <w:sz w:val="24"/>
        </w:rPr>
        <w:t>the income at which a family would be defined an extremely low-income</w:t>
      </w:r>
      <w:r>
        <w:rPr>
          <w:spacing w:val="-15"/>
          <w:sz w:val="24"/>
        </w:rPr>
        <w:t> </w:t>
      </w:r>
      <w:r>
        <w:rPr>
          <w:sz w:val="24"/>
        </w:rPr>
        <w:t>family.</w:t>
      </w:r>
    </w:p>
    <w:p>
      <w:pPr>
        <w:spacing w:after="0" w:line="240" w:lineRule="auto"/>
        <w:jc w:val="both"/>
        <w:rPr>
          <w:sz w:val="24"/>
        </w:rPr>
        <w:sectPr>
          <w:pgSz w:w="12240" w:h="15840"/>
          <w:pgMar w:header="736" w:footer="1098" w:top="1380" w:bottom="1280" w:left="560" w:right="1320"/>
        </w:sectPr>
      </w:pPr>
    </w:p>
    <w:p>
      <w:pPr>
        <w:pStyle w:val="BodyText"/>
        <w:spacing w:before="2"/>
        <w:ind w:left="0" w:firstLine="0"/>
        <w:jc w:val="left"/>
      </w:pPr>
    </w:p>
    <w:p>
      <w:pPr>
        <w:pStyle w:val="BodyText"/>
        <w:spacing w:before="90"/>
        <w:ind w:left="1780" w:right="118" w:hanging="900"/>
      </w:pPr>
      <w:r>
        <w:rPr>
          <w:b/>
        </w:rPr>
        <w:t>NOTE: </w:t>
      </w:r>
      <w:r>
        <w:rPr/>
        <w:t>To calculate the extremely low-income figure: Find the average family size (HA wide) of the covered developments and extrapolate the amount from the HUD published extremely low-income limits. For example, if the average family size is 2.6, the two person limit may be $12,400 and the three person limit may be $13,950. Therefore, the figure</w:t>
      </w:r>
      <w:r>
        <w:rPr>
          <w:spacing w:val="30"/>
        </w:rPr>
        <w:t> </w:t>
      </w:r>
      <w:r>
        <w:rPr/>
        <w:t>will</w:t>
      </w:r>
      <w:r>
        <w:rPr>
          <w:spacing w:val="30"/>
        </w:rPr>
        <w:t> </w:t>
      </w:r>
      <w:r>
        <w:rPr/>
        <w:t>be</w:t>
      </w:r>
      <w:r>
        <w:rPr>
          <w:spacing w:val="30"/>
        </w:rPr>
        <w:t> </w:t>
      </w:r>
      <w:r>
        <w:rPr/>
        <w:t>$12,400</w:t>
      </w:r>
      <w:r>
        <w:rPr>
          <w:spacing w:val="30"/>
        </w:rPr>
        <w:t> </w:t>
      </w:r>
      <w:r>
        <w:rPr/>
        <w:t>plus</w:t>
      </w:r>
      <w:r>
        <w:rPr>
          <w:spacing w:val="30"/>
        </w:rPr>
        <w:t> </w:t>
      </w:r>
      <w:r>
        <w:rPr/>
        <w:t>60%</w:t>
      </w:r>
      <w:r>
        <w:rPr>
          <w:spacing w:val="30"/>
        </w:rPr>
        <w:t> </w:t>
      </w:r>
      <w:r>
        <w:rPr/>
        <w:t>of</w:t>
      </w:r>
      <w:r>
        <w:rPr>
          <w:spacing w:val="30"/>
        </w:rPr>
        <w:t> </w:t>
      </w:r>
      <w:r>
        <w:rPr/>
        <w:t>the</w:t>
      </w:r>
      <w:r>
        <w:rPr>
          <w:spacing w:val="30"/>
        </w:rPr>
        <w:t> </w:t>
      </w:r>
      <w:r>
        <w:rPr/>
        <w:t>difference</w:t>
      </w:r>
      <w:r>
        <w:rPr>
          <w:spacing w:val="30"/>
        </w:rPr>
        <w:t> </w:t>
      </w:r>
      <w:r>
        <w:rPr/>
        <w:t>between</w:t>
      </w:r>
      <w:r>
        <w:rPr>
          <w:spacing w:val="30"/>
        </w:rPr>
        <w:t> </w:t>
      </w:r>
      <w:r>
        <w:rPr/>
        <w:t>the</w:t>
      </w:r>
      <w:r>
        <w:rPr>
          <w:spacing w:val="30"/>
        </w:rPr>
        <w:t> </w:t>
      </w:r>
      <w:r>
        <w:rPr/>
        <w:t>two</w:t>
      </w:r>
      <w:r>
        <w:rPr>
          <w:spacing w:val="31"/>
        </w:rPr>
        <w:t> </w:t>
      </w:r>
      <w:r>
        <w:rPr/>
        <w:t>figures,</w:t>
      </w:r>
      <w:r>
        <w:rPr>
          <w:spacing w:val="30"/>
        </w:rPr>
        <w:t> </w:t>
      </w:r>
      <w:r>
        <w:rPr/>
        <w:t>which</w:t>
      </w:r>
      <w:r>
        <w:rPr>
          <w:spacing w:val="30"/>
        </w:rPr>
        <w:t> </w:t>
      </w:r>
      <w:r>
        <w:rPr/>
        <w:t>is</w:t>
      </w:r>
    </w:p>
    <w:p>
      <w:pPr>
        <w:pStyle w:val="BodyText"/>
        <w:spacing w:line="242" w:lineRule="auto"/>
        <w:ind w:left="1780" w:right="118" w:firstLine="0"/>
      </w:pPr>
      <w:r>
        <w:rPr/>
        <w:t>$13,330. This figure will be recalculated upon receipt of new HUD determined income limits.</w:t>
      </w:r>
    </w:p>
    <w:p>
      <w:pPr>
        <w:pStyle w:val="BodyText"/>
        <w:spacing w:before="6"/>
        <w:ind w:left="0" w:firstLine="0"/>
        <w:jc w:val="left"/>
        <w:rPr>
          <w:sz w:val="23"/>
        </w:rPr>
      </w:pPr>
    </w:p>
    <w:p>
      <w:pPr>
        <w:pStyle w:val="BodyText"/>
        <w:spacing w:before="1"/>
        <w:ind w:left="1780" w:right="117" w:hanging="900"/>
      </w:pPr>
      <w:r>
        <w:rPr>
          <w:b/>
        </w:rPr>
        <w:t>NOTE: </w:t>
      </w:r>
      <w:r>
        <w:rPr/>
        <w:t>Fair housing requirements. All admission and occupancy policies for public housing programs must comply with Fair Housing Act requirements and with regulations to affirmatively,</w:t>
      </w:r>
      <w:r>
        <w:rPr>
          <w:spacing w:val="-14"/>
        </w:rPr>
        <w:t> </w:t>
      </w:r>
      <w:r>
        <w:rPr/>
        <w:t>further</w:t>
      </w:r>
      <w:r>
        <w:rPr>
          <w:spacing w:val="-13"/>
        </w:rPr>
        <w:t> </w:t>
      </w:r>
      <w:r>
        <w:rPr/>
        <w:t>fair</w:t>
      </w:r>
      <w:r>
        <w:rPr>
          <w:spacing w:val="-13"/>
        </w:rPr>
        <w:t> </w:t>
      </w:r>
      <w:r>
        <w:rPr/>
        <w:t>housing.</w:t>
      </w:r>
      <w:r>
        <w:rPr>
          <w:spacing w:val="34"/>
        </w:rPr>
        <w:t> </w:t>
      </w:r>
      <w:r>
        <w:rPr/>
        <w:t>The</w:t>
      </w:r>
      <w:r>
        <w:rPr>
          <w:spacing w:val="-13"/>
        </w:rPr>
        <w:t> </w:t>
      </w:r>
      <w:r>
        <w:rPr/>
        <w:t>HA</w:t>
      </w:r>
      <w:r>
        <w:rPr>
          <w:spacing w:val="-13"/>
        </w:rPr>
        <w:t> </w:t>
      </w:r>
      <w:r>
        <w:rPr/>
        <w:t>may</w:t>
      </w:r>
      <w:r>
        <w:rPr>
          <w:spacing w:val="-13"/>
        </w:rPr>
        <w:t> </w:t>
      </w:r>
      <w:r>
        <w:rPr/>
        <w:t>not</w:t>
      </w:r>
      <w:r>
        <w:rPr>
          <w:spacing w:val="-13"/>
        </w:rPr>
        <w:t> </w:t>
      </w:r>
      <w:r>
        <w:rPr/>
        <w:t>impose</w:t>
      </w:r>
      <w:r>
        <w:rPr>
          <w:spacing w:val="-13"/>
        </w:rPr>
        <w:t> </w:t>
      </w:r>
      <w:r>
        <w:rPr/>
        <w:t>any</w:t>
      </w:r>
      <w:r>
        <w:rPr>
          <w:spacing w:val="-13"/>
        </w:rPr>
        <w:t> </w:t>
      </w:r>
      <w:r>
        <w:rPr/>
        <w:t>specific</w:t>
      </w:r>
      <w:r>
        <w:rPr>
          <w:spacing w:val="-13"/>
        </w:rPr>
        <w:t> </w:t>
      </w:r>
      <w:r>
        <w:rPr/>
        <w:t>income</w:t>
      </w:r>
      <w:r>
        <w:rPr>
          <w:spacing w:val="-13"/>
        </w:rPr>
        <w:t> </w:t>
      </w:r>
      <w:r>
        <w:rPr/>
        <w:t>or</w:t>
      </w:r>
      <w:r>
        <w:rPr>
          <w:spacing w:val="-13"/>
        </w:rPr>
        <w:t> </w:t>
      </w:r>
      <w:r>
        <w:rPr/>
        <w:t>racial quotas for any development or</w:t>
      </w:r>
      <w:r>
        <w:rPr>
          <w:spacing w:val="-2"/>
        </w:rPr>
        <w:t> </w:t>
      </w:r>
      <w:r>
        <w:rPr/>
        <w:t>developments.</w:t>
      </w:r>
    </w:p>
    <w:p>
      <w:pPr>
        <w:pStyle w:val="BodyText"/>
        <w:ind w:left="0" w:firstLine="0"/>
        <w:jc w:val="left"/>
        <w:rPr>
          <w:sz w:val="26"/>
        </w:rPr>
      </w:pPr>
    </w:p>
    <w:p>
      <w:pPr>
        <w:pStyle w:val="BodyText"/>
        <w:spacing w:before="6"/>
        <w:ind w:left="0" w:firstLine="0"/>
        <w:jc w:val="left"/>
        <w:rPr>
          <w:sz w:val="26"/>
        </w:rPr>
      </w:pPr>
    </w:p>
    <w:p>
      <w:pPr>
        <w:pStyle w:val="Heading2"/>
        <w:numPr>
          <w:ilvl w:val="0"/>
          <w:numId w:val="5"/>
        </w:numPr>
        <w:tabs>
          <w:tab w:pos="1239" w:val="left" w:leader="none"/>
          <w:tab w:pos="1240" w:val="left" w:leader="none"/>
        </w:tabs>
        <w:spacing w:line="240" w:lineRule="auto" w:before="1" w:after="0"/>
        <w:ind w:left="1240" w:right="0" w:hanging="861"/>
        <w:jc w:val="left"/>
      </w:pPr>
      <w:bookmarkStart w:name="_TOC_250013" w:id="125"/>
      <w:r>
        <w:rPr/>
        <w:t>COMMUNITY SERVICE</w:t>
      </w:r>
      <w:r>
        <w:rPr>
          <w:spacing w:val="-1"/>
        </w:rPr>
        <w:t> </w:t>
      </w:r>
      <w:bookmarkEnd w:id="125"/>
      <w:r>
        <w:rPr/>
        <w:t>POLICY</w:t>
      </w:r>
    </w:p>
    <w:p>
      <w:pPr>
        <w:pStyle w:val="Heading2"/>
        <w:numPr>
          <w:ilvl w:val="1"/>
          <w:numId w:val="5"/>
        </w:numPr>
        <w:tabs>
          <w:tab w:pos="1600" w:val="left" w:leader="none"/>
        </w:tabs>
        <w:spacing w:line="240" w:lineRule="auto" w:before="117" w:after="0"/>
        <w:ind w:left="1600" w:right="0" w:hanging="360"/>
        <w:jc w:val="left"/>
      </w:pPr>
      <w:bookmarkStart w:name="_TOC_250012" w:id="126"/>
      <w:r>
        <w:rPr>
          <w:u w:val="thick"/>
        </w:rPr>
        <w:t>Each non-exempt adult public housing resident</w:t>
      </w:r>
      <w:r>
        <w:rPr>
          <w:spacing w:val="-2"/>
          <w:u w:val="thick"/>
        </w:rPr>
        <w:t> </w:t>
      </w:r>
      <w:bookmarkEnd w:id="126"/>
      <w:r>
        <w:rPr>
          <w:u w:val="thick"/>
        </w:rPr>
        <w:t>must:</w:t>
      </w:r>
    </w:p>
    <w:p>
      <w:pPr>
        <w:pStyle w:val="BodyText"/>
        <w:spacing w:before="8"/>
        <w:ind w:left="0" w:firstLine="0"/>
        <w:jc w:val="left"/>
        <w:rPr>
          <w:b/>
          <w:sz w:val="20"/>
        </w:rPr>
      </w:pPr>
    </w:p>
    <w:p>
      <w:pPr>
        <w:pStyle w:val="ListParagraph"/>
        <w:numPr>
          <w:ilvl w:val="2"/>
          <w:numId w:val="5"/>
        </w:numPr>
        <w:tabs>
          <w:tab w:pos="1960" w:val="left" w:leader="none"/>
        </w:tabs>
        <w:spacing w:line="240" w:lineRule="auto" w:before="0" w:after="0"/>
        <w:ind w:left="1960" w:right="0" w:hanging="360"/>
        <w:jc w:val="both"/>
        <w:rPr>
          <w:sz w:val="24"/>
        </w:rPr>
      </w:pPr>
      <w:r>
        <w:rPr>
          <w:sz w:val="24"/>
        </w:rPr>
        <w:t>Contribute eight hours of community</w:t>
      </w:r>
      <w:r>
        <w:rPr>
          <w:spacing w:val="-3"/>
          <w:sz w:val="24"/>
        </w:rPr>
        <w:t> </w:t>
      </w:r>
      <w:r>
        <w:rPr>
          <w:sz w:val="24"/>
        </w:rPr>
        <w:t>service;</w:t>
      </w:r>
    </w:p>
    <w:p>
      <w:pPr>
        <w:pStyle w:val="ListParagraph"/>
        <w:numPr>
          <w:ilvl w:val="2"/>
          <w:numId w:val="5"/>
        </w:numPr>
        <w:tabs>
          <w:tab w:pos="1960" w:val="left" w:leader="none"/>
        </w:tabs>
        <w:spacing w:line="240" w:lineRule="auto" w:before="122" w:after="0"/>
        <w:ind w:left="1960" w:right="0" w:hanging="360"/>
        <w:jc w:val="both"/>
        <w:rPr>
          <w:sz w:val="24"/>
        </w:rPr>
      </w:pPr>
      <w:r>
        <w:rPr>
          <w:sz w:val="24"/>
        </w:rPr>
        <w:t>Participate in a self-sufficiency program for eight hours in each month;</w:t>
      </w:r>
      <w:r>
        <w:rPr>
          <w:spacing w:val="-9"/>
          <w:sz w:val="24"/>
        </w:rPr>
        <w:t> </w:t>
      </w:r>
      <w:r>
        <w:rPr>
          <w:sz w:val="24"/>
        </w:rPr>
        <w:t>or</w:t>
      </w:r>
    </w:p>
    <w:p>
      <w:pPr>
        <w:pStyle w:val="ListParagraph"/>
        <w:numPr>
          <w:ilvl w:val="2"/>
          <w:numId w:val="5"/>
        </w:numPr>
        <w:tabs>
          <w:tab w:pos="1960" w:val="left" w:leader="none"/>
        </w:tabs>
        <w:spacing w:line="247" w:lineRule="auto" w:before="113" w:after="0"/>
        <w:ind w:left="1960" w:right="118" w:hanging="360"/>
        <w:jc w:val="both"/>
        <w:rPr>
          <w:sz w:val="24"/>
        </w:rPr>
      </w:pPr>
      <w:r>
        <w:rPr>
          <w:sz w:val="24"/>
        </w:rPr>
        <w:t>Perform eight hours per month of combined activities as described in items one and two.</w:t>
      </w:r>
    </w:p>
    <w:p>
      <w:pPr>
        <w:pStyle w:val="BodyText"/>
        <w:spacing w:before="104"/>
        <w:ind w:left="1780" w:right="118" w:hanging="900"/>
      </w:pPr>
      <w:r>
        <w:rPr>
          <w:b/>
        </w:rPr>
        <w:t>NOTE: </w:t>
      </w:r>
      <w:r>
        <w:rPr/>
        <w:t>Community service is the performance of voluntary work or duties that are a public benefit,</w:t>
      </w:r>
      <w:r>
        <w:rPr>
          <w:spacing w:val="-9"/>
        </w:rPr>
        <w:t> </w:t>
      </w:r>
      <w:r>
        <w:rPr/>
        <w:t>and</w:t>
      </w:r>
      <w:r>
        <w:rPr>
          <w:spacing w:val="-8"/>
        </w:rPr>
        <w:t> </w:t>
      </w:r>
      <w:r>
        <w:rPr/>
        <w:t>that</w:t>
      </w:r>
      <w:r>
        <w:rPr>
          <w:spacing w:val="-8"/>
        </w:rPr>
        <w:t> </w:t>
      </w:r>
      <w:r>
        <w:rPr/>
        <w:t>serve</w:t>
      </w:r>
      <w:r>
        <w:rPr>
          <w:spacing w:val="-9"/>
        </w:rPr>
        <w:t> </w:t>
      </w:r>
      <w:r>
        <w:rPr/>
        <w:t>to</w:t>
      </w:r>
      <w:r>
        <w:rPr>
          <w:spacing w:val="-8"/>
        </w:rPr>
        <w:t> </w:t>
      </w:r>
      <w:r>
        <w:rPr/>
        <w:t>improve</w:t>
      </w:r>
      <w:r>
        <w:rPr>
          <w:spacing w:val="-8"/>
        </w:rPr>
        <w:t> </w:t>
      </w:r>
      <w:r>
        <w:rPr/>
        <w:t>the</w:t>
      </w:r>
      <w:r>
        <w:rPr>
          <w:spacing w:val="-9"/>
        </w:rPr>
        <w:t> </w:t>
      </w:r>
      <w:r>
        <w:rPr/>
        <w:t>quality</w:t>
      </w:r>
      <w:r>
        <w:rPr>
          <w:spacing w:val="-8"/>
        </w:rPr>
        <w:t> </w:t>
      </w:r>
      <w:r>
        <w:rPr/>
        <w:t>of</w:t>
      </w:r>
      <w:r>
        <w:rPr>
          <w:spacing w:val="-8"/>
        </w:rPr>
        <w:t> </w:t>
      </w:r>
      <w:r>
        <w:rPr/>
        <w:t>life,</w:t>
      </w:r>
      <w:r>
        <w:rPr>
          <w:spacing w:val="-9"/>
        </w:rPr>
        <w:t> </w:t>
      </w:r>
      <w:r>
        <w:rPr/>
        <w:t>enhance</w:t>
      </w:r>
      <w:r>
        <w:rPr>
          <w:spacing w:val="-8"/>
        </w:rPr>
        <w:t> </w:t>
      </w:r>
      <w:r>
        <w:rPr/>
        <w:t>resident</w:t>
      </w:r>
      <w:r>
        <w:rPr>
          <w:spacing w:val="-8"/>
        </w:rPr>
        <w:t> </w:t>
      </w:r>
      <w:r>
        <w:rPr/>
        <w:t>self-sufficiency,</w:t>
      </w:r>
      <w:r>
        <w:rPr>
          <w:spacing w:val="-9"/>
        </w:rPr>
        <w:t> </w:t>
      </w:r>
      <w:r>
        <w:rPr/>
        <w:t>or increase resident self-responsibility in the community. Community service does not include political</w:t>
      </w:r>
      <w:r>
        <w:rPr>
          <w:spacing w:val="-2"/>
        </w:rPr>
        <w:t> </w:t>
      </w:r>
      <w:r>
        <w:rPr/>
        <w:t>activities.</w:t>
      </w:r>
    </w:p>
    <w:p>
      <w:pPr>
        <w:pStyle w:val="BodyText"/>
        <w:spacing w:before="2"/>
        <w:ind w:left="0" w:firstLine="0"/>
        <w:jc w:val="left"/>
      </w:pPr>
    </w:p>
    <w:p>
      <w:pPr>
        <w:pStyle w:val="BodyText"/>
        <w:ind w:left="880" w:firstLine="0"/>
        <w:jc w:val="left"/>
      </w:pPr>
      <w:r>
        <w:rPr>
          <w:b/>
        </w:rPr>
        <w:t>NOTE: </w:t>
      </w:r>
      <w:r>
        <w:rPr/>
        <w:t>For purposes of the community service requirement an adult is a person 18 years or older.</w:t>
      </w:r>
    </w:p>
    <w:p>
      <w:pPr>
        <w:pStyle w:val="Heading2"/>
        <w:numPr>
          <w:ilvl w:val="1"/>
          <w:numId w:val="5"/>
        </w:numPr>
        <w:tabs>
          <w:tab w:pos="1600" w:val="left" w:leader="none"/>
        </w:tabs>
        <w:spacing w:line="240" w:lineRule="auto" w:before="123" w:after="0"/>
        <w:ind w:left="1600" w:right="0" w:hanging="360"/>
        <w:jc w:val="left"/>
      </w:pPr>
      <w:bookmarkStart w:name="_TOC_250011" w:id="127"/>
      <w:r>
        <w:rPr>
          <w:u w:val="thick"/>
        </w:rPr>
        <w:t>Exempt: An adult</w:t>
      </w:r>
      <w:r>
        <w:rPr>
          <w:spacing w:val="-1"/>
          <w:u w:val="thick"/>
        </w:rPr>
        <w:t> </w:t>
      </w:r>
      <w:bookmarkEnd w:id="127"/>
      <w:r>
        <w:rPr>
          <w:u w:val="thick"/>
        </w:rPr>
        <w:t>who:</w:t>
      </w:r>
    </w:p>
    <w:p>
      <w:pPr>
        <w:pStyle w:val="BodyText"/>
        <w:ind w:left="0" w:firstLine="0"/>
        <w:jc w:val="left"/>
        <w:rPr>
          <w:b/>
          <w:sz w:val="21"/>
        </w:rPr>
      </w:pPr>
    </w:p>
    <w:p>
      <w:pPr>
        <w:pStyle w:val="ListParagraph"/>
        <w:numPr>
          <w:ilvl w:val="2"/>
          <w:numId w:val="5"/>
        </w:numPr>
        <w:tabs>
          <w:tab w:pos="1960" w:val="left" w:leader="none"/>
        </w:tabs>
        <w:spacing w:line="240" w:lineRule="auto" w:before="0" w:after="0"/>
        <w:ind w:left="1960" w:right="0" w:hanging="360"/>
        <w:jc w:val="both"/>
        <w:rPr>
          <w:sz w:val="24"/>
        </w:rPr>
      </w:pPr>
      <w:r>
        <w:rPr>
          <w:sz w:val="24"/>
        </w:rPr>
        <w:t>Is 62 years of age or</w:t>
      </w:r>
      <w:r>
        <w:rPr>
          <w:spacing w:val="-2"/>
          <w:sz w:val="24"/>
        </w:rPr>
        <w:t> </w:t>
      </w:r>
      <w:r>
        <w:rPr>
          <w:sz w:val="24"/>
        </w:rPr>
        <w:t>older</w:t>
      </w:r>
    </w:p>
    <w:p>
      <w:pPr>
        <w:pStyle w:val="ListParagraph"/>
        <w:numPr>
          <w:ilvl w:val="2"/>
          <w:numId w:val="5"/>
        </w:numPr>
        <w:tabs>
          <w:tab w:pos="1960" w:val="left" w:leader="none"/>
        </w:tabs>
        <w:spacing w:line="242" w:lineRule="auto" w:before="113" w:after="0"/>
        <w:ind w:left="1960" w:right="118" w:hanging="360"/>
        <w:jc w:val="both"/>
        <w:rPr>
          <w:sz w:val="24"/>
        </w:rPr>
      </w:pPr>
      <w:r>
        <w:rPr>
          <w:sz w:val="24"/>
        </w:rPr>
        <w:t>Qualifies with disabilities that prevent the individual's compliance. The individual must provide appropriate documentation to support the qualifying disability, which may include self-certification. In addition, any person who is the primary caretaker of such individual is</w:t>
      </w:r>
      <w:r>
        <w:rPr>
          <w:spacing w:val="-1"/>
          <w:sz w:val="24"/>
        </w:rPr>
        <w:t> </w:t>
      </w:r>
      <w:r>
        <w:rPr>
          <w:sz w:val="24"/>
        </w:rPr>
        <w:t>exempt.</w:t>
      </w:r>
    </w:p>
    <w:p>
      <w:pPr>
        <w:pStyle w:val="ListParagraph"/>
        <w:numPr>
          <w:ilvl w:val="2"/>
          <w:numId w:val="5"/>
        </w:numPr>
        <w:tabs>
          <w:tab w:pos="1960" w:val="left" w:leader="none"/>
        </w:tabs>
        <w:spacing w:line="240" w:lineRule="auto" w:before="114" w:after="0"/>
        <w:ind w:left="1960" w:right="0" w:hanging="360"/>
        <w:jc w:val="both"/>
        <w:rPr>
          <w:sz w:val="24"/>
        </w:rPr>
      </w:pPr>
      <w:r>
        <w:rPr>
          <w:sz w:val="24"/>
        </w:rPr>
        <w:t>Is engaged in work activities as defined in section 407(d) of the Social Security</w:t>
      </w:r>
      <w:r>
        <w:rPr>
          <w:spacing w:val="-15"/>
          <w:sz w:val="24"/>
        </w:rPr>
        <w:t> </w:t>
      </w:r>
      <w:r>
        <w:rPr>
          <w:sz w:val="24"/>
        </w:rPr>
        <w:t>Act.</w:t>
      </w:r>
    </w:p>
    <w:p>
      <w:pPr>
        <w:pStyle w:val="ListParagraph"/>
        <w:numPr>
          <w:ilvl w:val="2"/>
          <w:numId w:val="5"/>
        </w:numPr>
        <w:tabs>
          <w:tab w:pos="1960" w:val="left" w:leader="none"/>
        </w:tabs>
        <w:spacing w:line="240" w:lineRule="auto" w:before="123" w:after="0"/>
        <w:ind w:left="1960" w:right="0" w:hanging="360"/>
        <w:jc w:val="both"/>
        <w:rPr>
          <w:sz w:val="24"/>
        </w:rPr>
      </w:pPr>
      <w:r>
        <w:rPr>
          <w:sz w:val="24"/>
        </w:rPr>
        <w:t>Is participating at least eight hours a month in a welfare-to-work</w:t>
      </w:r>
      <w:r>
        <w:rPr>
          <w:spacing w:val="-8"/>
          <w:sz w:val="24"/>
        </w:rPr>
        <w:t> </w:t>
      </w:r>
      <w:r>
        <w:rPr>
          <w:sz w:val="24"/>
        </w:rPr>
        <w:t>program.</w:t>
      </w:r>
    </w:p>
    <w:p>
      <w:pPr>
        <w:pStyle w:val="ListParagraph"/>
        <w:numPr>
          <w:ilvl w:val="2"/>
          <w:numId w:val="5"/>
        </w:numPr>
        <w:tabs>
          <w:tab w:pos="1960" w:val="left" w:leader="none"/>
        </w:tabs>
        <w:spacing w:line="242" w:lineRule="auto" w:before="112" w:after="0"/>
        <w:ind w:left="1960" w:right="118" w:hanging="360"/>
        <w:jc w:val="both"/>
        <w:rPr>
          <w:sz w:val="24"/>
        </w:rPr>
      </w:pPr>
      <w:r>
        <w:rPr>
          <w:sz w:val="24"/>
        </w:rPr>
        <w:t>Is a member of a family receiving assistance from and in compliance with a State program funded under Part A, Title IV of the Social Security Act. (To include a Food Stamp type</w:t>
      </w:r>
      <w:r>
        <w:rPr>
          <w:spacing w:val="-2"/>
          <w:sz w:val="24"/>
        </w:rPr>
        <w:t> </w:t>
      </w:r>
      <w:r>
        <w:rPr>
          <w:sz w:val="24"/>
        </w:rPr>
        <w:t>program).</w:t>
      </w:r>
    </w:p>
    <w:p>
      <w:pPr>
        <w:pStyle w:val="ListParagraph"/>
        <w:numPr>
          <w:ilvl w:val="2"/>
          <w:numId w:val="5"/>
        </w:numPr>
        <w:tabs>
          <w:tab w:pos="1960" w:val="left" w:leader="none"/>
        </w:tabs>
        <w:spacing w:line="240" w:lineRule="auto" w:before="119" w:after="0"/>
        <w:ind w:left="1960" w:right="0" w:hanging="360"/>
        <w:jc w:val="both"/>
        <w:rPr>
          <w:sz w:val="24"/>
        </w:rPr>
      </w:pPr>
      <w:r>
        <w:rPr>
          <w:sz w:val="24"/>
        </w:rPr>
        <w:t>Currently working at least 20 hours per</w:t>
      </w:r>
      <w:r>
        <w:rPr>
          <w:spacing w:val="-1"/>
          <w:sz w:val="24"/>
        </w:rPr>
        <w:t> </w:t>
      </w:r>
      <w:r>
        <w:rPr>
          <w:sz w:val="24"/>
        </w:rPr>
        <w:t>week.</w:t>
      </w:r>
    </w:p>
    <w:p>
      <w:pPr>
        <w:spacing w:after="0" w:line="240" w:lineRule="auto"/>
        <w:jc w:val="both"/>
        <w:rPr>
          <w:sz w:val="24"/>
        </w:rPr>
        <w:sectPr>
          <w:pgSz w:w="12240" w:h="15840"/>
          <w:pgMar w:header="736" w:footer="1098" w:top="1380" w:bottom="1280" w:left="560" w:right="1320"/>
        </w:sectPr>
      </w:pPr>
    </w:p>
    <w:p>
      <w:pPr>
        <w:pStyle w:val="Heading2"/>
        <w:numPr>
          <w:ilvl w:val="1"/>
          <w:numId w:val="5"/>
        </w:numPr>
        <w:tabs>
          <w:tab w:pos="1600" w:val="left" w:leader="none"/>
        </w:tabs>
        <w:spacing w:line="240" w:lineRule="auto" w:before="95" w:after="0"/>
        <w:ind w:left="1600" w:right="0" w:hanging="360"/>
        <w:jc w:val="left"/>
      </w:pPr>
      <w:bookmarkStart w:name="_TOC_250010" w:id="128"/>
      <w:r>
        <w:rPr>
          <w:u w:val="thick"/>
        </w:rPr>
        <w:t>Proof of</w:t>
      </w:r>
      <w:r>
        <w:rPr>
          <w:spacing w:val="-1"/>
          <w:u w:val="thick"/>
        </w:rPr>
        <w:t> </w:t>
      </w:r>
      <w:bookmarkEnd w:id="128"/>
      <w:r>
        <w:rPr>
          <w:u w:val="thick"/>
        </w:rPr>
        <w:t>Compliance:</w:t>
      </w:r>
    </w:p>
    <w:p>
      <w:pPr>
        <w:pStyle w:val="BodyText"/>
        <w:spacing w:before="7"/>
        <w:ind w:left="0" w:firstLine="0"/>
        <w:jc w:val="left"/>
        <w:rPr>
          <w:b/>
          <w:sz w:val="20"/>
        </w:rPr>
      </w:pPr>
    </w:p>
    <w:p>
      <w:pPr>
        <w:pStyle w:val="BodyText"/>
        <w:ind w:left="1600" w:right="118" w:firstLine="0"/>
      </w:pPr>
      <w:r>
        <w:rPr/>
        <w:t>Each head of household must present to the HA office documentation that he/she and all other persons eighteen years of age or older living in the household, who are not exempt, have complied with this section. Documentation may include a letter from the agency on letterhead or other official document. Any such documentation shall be verifiable by the HA. Failure to comply with the Community Service Requirement and to provide appropriate verifiable documentation prior to the date required shall result in the lease not being renewed by the HA. Provided, however, that the HA may allow the family member who is not in compliance to complete the requirements within the following year as follows: The head of household and the person not in compliance shall sign an agreement stating that the deficiency will be cured within the next twelve months. The head of household annually at reexamination shall make proof of compliance with the agreement. Failure to comply with the agreement shall result in the lease being terminated for such non-compliance,</w:t>
      </w:r>
      <w:r>
        <w:rPr>
          <w:spacing w:val="-8"/>
        </w:rPr>
        <w:t> </w:t>
      </w:r>
      <w:r>
        <w:rPr/>
        <w:t>unless</w:t>
      </w:r>
      <w:r>
        <w:rPr>
          <w:spacing w:val="-7"/>
        </w:rPr>
        <w:t> </w:t>
      </w:r>
      <w:r>
        <w:rPr/>
        <w:t>the</w:t>
      </w:r>
      <w:r>
        <w:rPr>
          <w:spacing w:val="-8"/>
        </w:rPr>
        <w:t> </w:t>
      </w:r>
      <w:r>
        <w:rPr/>
        <w:t>person(s)</w:t>
      </w:r>
      <w:r>
        <w:rPr>
          <w:spacing w:val="-7"/>
        </w:rPr>
        <w:t> </w:t>
      </w:r>
      <w:r>
        <w:rPr/>
        <w:t>other</w:t>
      </w:r>
      <w:r>
        <w:rPr>
          <w:spacing w:val="-8"/>
        </w:rPr>
        <w:t> </w:t>
      </w:r>
      <w:r>
        <w:rPr/>
        <w:t>than</w:t>
      </w:r>
      <w:r>
        <w:rPr>
          <w:spacing w:val="-7"/>
        </w:rPr>
        <w:t> </w:t>
      </w:r>
      <w:r>
        <w:rPr/>
        <w:t>the</w:t>
      </w:r>
      <w:r>
        <w:rPr>
          <w:spacing w:val="-8"/>
        </w:rPr>
        <w:t> </w:t>
      </w:r>
      <w:r>
        <w:rPr/>
        <w:t>head</w:t>
      </w:r>
      <w:r>
        <w:rPr>
          <w:spacing w:val="-8"/>
        </w:rPr>
        <w:t> </w:t>
      </w:r>
      <w:r>
        <w:rPr/>
        <w:t>of</w:t>
      </w:r>
      <w:r>
        <w:rPr>
          <w:spacing w:val="-7"/>
        </w:rPr>
        <w:t> </w:t>
      </w:r>
      <w:r>
        <w:rPr/>
        <w:t>household</w:t>
      </w:r>
      <w:r>
        <w:rPr>
          <w:spacing w:val="-8"/>
        </w:rPr>
        <w:t> </w:t>
      </w:r>
      <w:r>
        <w:rPr/>
        <w:t>no</w:t>
      </w:r>
      <w:r>
        <w:rPr>
          <w:spacing w:val="-7"/>
        </w:rPr>
        <w:t> </w:t>
      </w:r>
      <w:r>
        <w:rPr/>
        <w:t>longer</w:t>
      </w:r>
      <w:r>
        <w:rPr>
          <w:spacing w:val="-7"/>
        </w:rPr>
        <w:t> </w:t>
      </w:r>
      <w:r>
        <w:rPr/>
        <w:t>resides</w:t>
      </w:r>
      <w:r>
        <w:rPr>
          <w:spacing w:val="-8"/>
        </w:rPr>
        <w:t> </w:t>
      </w:r>
      <w:r>
        <w:rPr/>
        <w:t>in the unit and has been removed from the</w:t>
      </w:r>
      <w:r>
        <w:rPr>
          <w:spacing w:val="-4"/>
        </w:rPr>
        <w:t> </w:t>
      </w:r>
      <w:r>
        <w:rPr/>
        <w:t>lease.</w:t>
      </w:r>
    </w:p>
    <w:p>
      <w:pPr>
        <w:pStyle w:val="BodyText"/>
        <w:spacing w:before="10"/>
        <w:ind w:left="0" w:firstLine="0"/>
        <w:jc w:val="left"/>
        <w:rPr>
          <w:sz w:val="23"/>
        </w:rPr>
      </w:pPr>
    </w:p>
    <w:p>
      <w:pPr>
        <w:pStyle w:val="Heading2"/>
        <w:ind w:left="1690" w:right="117" w:hanging="810"/>
      </w:pPr>
      <w:r>
        <w:rPr/>
        <w:t>NOTE:</w:t>
      </w:r>
      <w:r>
        <w:rPr>
          <w:spacing w:val="-8"/>
        </w:rPr>
        <w:t> </w:t>
      </w:r>
      <w:r>
        <w:rPr/>
        <w:t>FAILURE</w:t>
      </w:r>
      <w:r>
        <w:rPr>
          <w:spacing w:val="-8"/>
        </w:rPr>
        <w:t> </w:t>
      </w:r>
      <w:r>
        <w:rPr/>
        <w:t>TO</w:t>
      </w:r>
      <w:r>
        <w:rPr>
          <w:spacing w:val="-8"/>
        </w:rPr>
        <w:t> </w:t>
      </w:r>
      <w:r>
        <w:rPr/>
        <w:t>COMPLY</w:t>
      </w:r>
      <w:r>
        <w:rPr>
          <w:spacing w:val="-7"/>
        </w:rPr>
        <w:t> </w:t>
      </w:r>
      <w:r>
        <w:rPr/>
        <w:t>WITH</w:t>
      </w:r>
      <w:r>
        <w:rPr>
          <w:spacing w:val="-8"/>
        </w:rPr>
        <w:t> </w:t>
      </w:r>
      <w:r>
        <w:rPr/>
        <w:t>THE</w:t>
      </w:r>
      <w:r>
        <w:rPr>
          <w:spacing w:val="-8"/>
        </w:rPr>
        <w:t> </w:t>
      </w:r>
      <w:r>
        <w:rPr/>
        <w:t>COMMUNITY</w:t>
      </w:r>
      <w:r>
        <w:rPr>
          <w:spacing w:val="-8"/>
        </w:rPr>
        <w:t> </w:t>
      </w:r>
      <w:r>
        <w:rPr/>
        <w:t>SERVICE</w:t>
      </w:r>
      <w:r>
        <w:rPr>
          <w:spacing w:val="-7"/>
        </w:rPr>
        <w:t> </w:t>
      </w:r>
      <w:r>
        <w:rPr/>
        <w:t>REQUIREMENT AND TO PROVIDE APPROPRIATE VERIFIABLE DOCUMENTATION </w:t>
      </w:r>
      <w:r>
        <w:rPr>
          <w:spacing w:val="-3"/>
        </w:rPr>
        <w:t>PRIOR </w:t>
      </w:r>
      <w:r>
        <w:rPr/>
        <w:t>TO THE DATE REQUIRED SHALL RESULT IN THE LEASE NOT BEING RENEWED BY THE</w:t>
      </w:r>
      <w:r>
        <w:rPr>
          <w:spacing w:val="-1"/>
        </w:rPr>
        <w:t> </w:t>
      </w:r>
      <w:r>
        <w:rPr/>
        <w:t>HA.</w:t>
      </w:r>
    </w:p>
    <w:p>
      <w:pPr>
        <w:pStyle w:val="Heading2"/>
        <w:numPr>
          <w:ilvl w:val="1"/>
          <w:numId w:val="5"/>
        </w:numPr>
        <w:tabs>
          <w:tab w:pos="1600" w:val="left" w:leader="none"/>
        </w:tabs>
        <w:spacing w:line="242" w:lineRule="auto" w:before="120" w:after="0"/>
        <w:ind w:left="1600" w:right="610" w:hanging="360"/>
        <w:jc w:val="left"/>
      </w:pPr>
      <w:bookmarkStart w:name="_TOC_250009" w:id="129"/>
      <w:r>
        <w:rPr>
          <w:u w:val="thick"/>
        </w:rPr>
        <w:t>Changes in Exempt or Non-Exempt Status will be handled during an interim or annual</w:t>
      </w:r>
      <w:r>
        <w:rPr>
          <w:spacing w:val="-2"/>
          <w:u w:val="thick"/>
        </w:rPr>
        <w:t> </w:t>
      </w:r>
      <w:bookmarkEnd w:id="129"/>
      <w:r>
        <w:rPr>
          <w:u w:val="thick"/>
        </w:rPr>
        <w:t>reexamination.</w:t>
      </w:r>
    </w:p>
    <w:p>
      <w:pPr>
        <w:pStyle w:val="BodyText"/>
        <w:spacing w:before="9"/>
        <w:ind w:left="0" w:firstLine="0"/>
        <w:jc w:val="left"/>
        <w:rPr>
          <w:b/>
          <w:sz w:val="20"/>
        </w:rPr>
      </w:pPr>
    </w:p>
    <w:p>
      <w:pPr>
        <w:pStyle w:val="Heading2"/>
        <w:numPr>
          <w:ilvl w:val="1"/>
          <w:numId w:val="5"/>
        </w:numPr>
        <w:tabs>
          <w:tab w:pos="1600" w:val="left" w:leader="none"/>
        </w:tabs>
        <w:spacing w:line="240" w:lineRule="auto" w:before="0" w:after="0"/>
        <w:ind w:left="1600" w:right="0" w:hanging="360"/>
        <w:jc w:val="left"/>
      </w:pPr>
      <w:bookmarkStart w:name="_TOC_250008" w:id="130"/>
      <w:r>
        <w:rPr>
          <w:u w:val="thick"/>
        </w:rPr>
        <w:t>Eligible</w:t>
      </w:r>
      <w:r>
        <w:rPr>
          <w:spacing w:val="-2"/>
          <w:u w:val="thick"/>
        </w:rPr>
        <w:t> </w:t>
      </w:r>
      <w:bookmarkEnd w:id="130"/>
      <w:r>
        <w:rPr>
          <w:u w:val="thick"/>
        </w:rPr>
        <w:t>activities:</w:t>
      </w:r>
    </w:p>
    <w:p>
      <w:pPr>
        <w:pStyle w:val="BodyText"/>
        <w:spacing w:before="8"/>
        <w:ind w:left="0" w:firstLine="0"/>
        <w:jc w:val="left"/>
        <w:rPr>
          <w:b/>
          <w:sz w:val="20"/>
        </w:rPr>
      </w:pPr>
    </w:p>
    <w:p>
      <w:pPr>
        <w:pStyle w:val="Heading2"/>
        <w:numPr>
          <w:ilvl w:val="2"/>
          <w:numId w:val="5"/>
        </w:numPr>
        <w:tabs>
          <w:tab w:pos="1960" w:val="left" w:leader="none"/>
        </w:tabs>
        <w:spacing w:line="240" w:lineRule="auto" w:before="0" w:after="0"/>
        <w:ind w:left="1960" w:right="0" w:hanging="360"/>
        <w:jc w:val="left"/>
      </w:pPr>
      <w:bookmarkStart w:name="_TOC_250007" w:id="131"/>
      <w:r>
        <w:rPr/>
        <w:t>Community</w:t>
      </w:r>
      <w:r>
        <w:rPr>
          <w:spacing w:val="-1"/>
        </w:rPr>
        <w:t> </w:t>
      </w:r>
      <w:bookmarkEnd w:id="131"/>
      <w:r>
        <w:rPr/>
        <w:t>Service:</w:t>
      </w:r>
    </w:p>
    <w:p>
      <w:pPr>
        <w:pStyle w:val="ListParagraph"/>
        <w:numPr>
          <w:ilvl w:val="3"/>
          <w:numId w:val="5"/>
        </w:numPr>
        <w:tabs>
          <w:tab w:pos="2320" w:val="left" w:leader="none"/>
        </w:tabs>
        <w:spacing w:line="235" w:lineRule="auto" w:before="141" w:after="0"/>
        <w:ind w:left="2320" w:right="118" w:hanging="360"/>
        <w:jc w:val="both"/>
        <w:rPr>
          <w:sz w:val="24"/>
        </w:rPr>
      </w:pPr>
      <w:r>
        <w:rPr>
          <w:sz w:val="24"/>
        </w:rPr>
        <w:t>Work</w:t>
      </w:r>
      <w:r>
        <w:rPr>
          <w:spacing w:val="-9"/>
          <w:sz w:val="24"/>
        </w:rPr>
        <w:t> </w:t>
      </w:r>
      <w:r>
        <w:rPr>
          <w:sz w:val="24"/>
        </w:rPr>
        <w:t>at</w:t>
      </w:r>
      <w:r>
        <w:rPr>
          <w:spacing w:val="-9"/>
          <w:sz w:val="24"/>
        </w:rPr>
        <w:t> </w:t>
      </w:r>
      <w:r>
        <w:rPr>
          <w:sz w:val="24"/>
        </w:rPr>
        <w:t>a</w:t>
      </w:r>
      <w:r>
        <w:rPr>
          <w:spacing w:val="-9"/>
          <w:sz w:val="24"/>
        </w:rPr>
        <w:t> </w:t>
      </w:r>
      <w:r>
        <w:rPr>
          <w:sz w:val="24"/>
        </w:rPr>
        <w:t>local</w:t>
      </w:r>
      <w:r>
        <w:rPr>
          <w:spacing w:val="-9"/>
          <w:sz w:val="24"/>
        </w:rPr>
        <w:t> </w:t>
      </w:r>
      <w:r>
        <w:rPr>
          <w:sz w:val="24"/>
        </w:rPr>
        <w:t>public</w:t>
      </w:r>
      <w:r>
        <w:rPr>
          <w:spacing w:val="-9"/>
          <w:sz w:val="24"/>
        </w:rPr>
        <w:t> </w:t>
      </w:r>
      <w:r>
        <w:rPr>
          <w:sz w:val="24"/>
        </w:rPr>
        <w:t>or</w:t>
      </w:r>
      <w:r>
        <w:rPr>
          <w:spacing w:val="-9"/>
          <w:sz w:val="24"/>
        </w:rPr>
        <w:t> </w:t>
      </w:r>
      <w:r>
        <w:rPr>
          <w:sz w:val="24"/>
        </w:rPr>
        <w:t>non-profit</w:t>
      </w:r>
      <w:r>
        <w:rPr>
          <w:spacing w:val="-9"/>
          <w:sz w:val="24"/>
        </w:rPr>
        <w:t> </w:t>
      </w:r>
      <w:r>
        <w:rPr>
          <w:sz w:val="24"/>
        </w:rPr>
        <w:t>institution,</w:t>
      </w:r>
      <w:r>
        <w:rPr>
          <w:spacing w:val="-9"/>
          <w:sz w:val="24"/>
        </w:rPr>
        <w:t> </w:t>
      </w:r>
      <w:r>
        <w:rPr>
          <w:sz w:val="24"/>
        </w:rPr>
        <w:t>including</w:t>
      </w:r>
      <w:r>
        <w:rPr>
          <w:spacing w:val="-9"/>
          <w:sz w:val="24"/>
        </w:rPr>
        <w:t> </w:t>
      </w:r>
      <w:r>
        <w:rPr>
          <w:sz w:val="24"/>
        </w:rPr>
        <w:t>but</w:t>
      </w:r>
      <w:r>
        <w:rPr>
          <w:spacing w:val="-8"/>
          <w:sz w:val="24"/>
        </w:rPr>
        <w:t> </w:t>
      </w:r>
      <w:r>
        <w:rPr>
          <w:sz w:val="24"/>
        </w:rPr>
        <w:t>not</w:t>
      </w:r>
      <w:r>
        <w:rPr>
          <w:spacing w:val="-9"/>
          <w:sz w:val="24"/>
        </w:rPr>
        <w:t> </w:t>
      </w:r>
      <w:r>
        <w:rPr>
          <w:sz w:val="24"/>
        </w:rPr>
        <w:t>limited</w:t>
      </w:r>
      <w:r>
        <w:rPr>
          <w:spacing w:val="-9"/>
          <w:sz w:val="24"/>
        </w:rPr>
        <w:t> </w:t>
      </w:r>
      <w:r>
        <w:rPr>
          <w:sz w:val="24"/>
        </w:rPr>
        <w:t>to:</w:t>
      </w:r>
      <w:r>
        <w:rPr>
          <w:spacing w:val="-9"/>
          <w:sz w:val="24"/>
        </w:rPr>
        <w:t> </w:t>
      </w:r>
      <w:r>
        <w:rPr>
          <w:sz w:val="24"/>
        </w:rPr>
        <w:t>school, Head start, other before or after school program, child care center, hospital, clinic, hospice, nursing home, recreation center, senior center, adult day care program, homeless shelter, feeding program, food bank (distributing either donated or commodity foods), or clothes closet (distributing donated clothing),</w:t>
      </w:r>
      <w:r>
        <w:rPr>
          <w:spacing w:val="-6"/>
          <w:sz w:val="24"/>
        </w:rPr>
        <w:t> </w:t>
      </w:r>
      <w:r>
        <w:rPr>
          <w:sz w:val="24"/>
        </w:rPr>
        <w:t>etc.;</w:t>
      </w:r>
    </w:p>
    <w:p>
      <w:pPr>
        <w:pStyle w:val="ListParagraph"/>
        <w:numPr>
          <w:ilvl w:val="3"/>
          <w:numId w:val="5"/>
        </w:numPr>
        <w:tabs>
          <w:tab w:pos="2320" w:val="left" w:leader="none"/>
        </w:tabs>
        <w:spacing w:line="235" w:lineRule="auto" w:before="25" w:after="0"/>
        <w:ind w:left="2320" w:right="118" w:hanging="360"/>
        <w:jc w:val="both"/>
        <w:rPr>
          <w:sz w:val="24"/>
        </w:rPr>
      </w:pPr>
      <w:r>
        <w:rPr>
          <w:sz w:val="24"/>
        </w:rPr>
        <w:t>Work with a non-profit organization that serves HA residents or their children, including</w:t>
      </w:r>
      <w:r>
        <w:rPr>
          <w:spacing w:val="-13"/>
          <w:sz w:val="24"/>
        </w:rPr>
        <w:t> </w:t>
      </w:r>
      <w:r>
        <w:rPr>
          <w:sz w:val="24"/>
        </w:rPr>
        <w:t>but</w:t>
      </w:r>
      <w:r>
        <w:rPr>
          <w:spacing w:val="-13"/>
          <w:sz w:val="24"/>
        </w:rPr>
        <w:t> </w:t>
      </w:r>
      <w:r>
        <w:rPr>
          <w:sz w:val="24"/>
        </w:rPr>
        <w:t>not</w:t>
      </w:r>
      <w:r>
        <w:rPr>
          <w:spacing w:val="-13"/>
          <w:sz w:val="24"/>
        </w:rPr>
        <w:t> </w:t>
      </w:r>
      <w:r>
        <w:rPr>
          <w:sz w:val="24"/>
        </w:rPr>
        <w:t>limited</w:t>
      </w:r>
      <w:r>
        <w:rPr>
          <w:spacing w:val="-12"/>
          <w:sz w:val="24"/>
        </w:rPr>
        <w:t> </w:t>
      </w:r>
      <w:r>
        <w:rPr>
          <w:sz w:val="24"/>
        </w:rPr>
        <w:t>to:</w:t>
      </w:r>
      <w:r>
        <w:rPr>
          <w:spacing w:val="-13"/>
          <w:sz w:val="24"/>
        </w:rPr>
        <w:t> </w:t>
      </w:r>
      <w:r>
        <w:rPr>
          <w:sz w:val="24"/>
        </w:rPr>
        <w:t>Boy</w:t>
      </w:r>
      <w:r>
        <w:rPr>
          <w:spacing w:val="-13"/>
          <w:sz w:val="24"/>
        </w:rPr>
        <w:t> </w:t>
      </w:r>
      <w:r>
        <w:rPr>
          <w:sz w:val="24"/>
        </w:rPr>
        <w:t>Scouts,</w:t>
      </w:r>
      <w:r>
        <w:rPr>
          <w:spacing w:val="-12"/>
          <w:sz w:val="24"/>
        </w:rPr>
        <w:t> </w:t>
      </w:r>
      <w:r>
        <w:rPr>
          <w:sz w:val="24"/>
        </w:rPr>
        <w:t>Girl</w:t>
      </w:r>
      <w:r>
        <w:rPr>
          <w:spacing w:val="-13"/>
          <w:sz w:val="24"/>
        </w:rPr>
        <w:t> </w:t>
      </w:r>
      <w:r>
        <w:rPr>
          <w:sz w:val="24"/>
        </w:rPr>
        <w:t>Scouts,</w:t>
      </w:r>
      <w:r>
        <w:rPr>
          <w:spacing w:val="-13"/>
          <w:sz w:val="24"/>
        </w:rPr>
        <w:t> </w:t>
      </w:r>
      <w:r>
        <w:rPr>
          <w:sz w:val="24"/>
        </w:rPr>
        <w:t>Boys</w:t>
      </w:r>
      <w:r>
        <w:rPr>
          <w:spacing w:val="-12"/>
          <w:sz w:val="24"/>
        </w:rPr>
        <w:t> </w:t>
      </w:r>
      <w:r>
        <w:rPr>
          <w:sz w:val="24"/>
        </w:rPr>
        <w:t>or</w:t>
      </w:r>
      <w:r>
        <w:rPr>
          <w:spacing w:val="-13"/>
          <w:sz w:val="24"/>
        </w:rPr>
        <w:t> </w:t>
      </w:r>
      <w:r>
        <w:rPr>
          <w:sz w:val="24"/>
        </w:rPr>
        <w:t>Girls</w:t>
      </w:r>
      <w:r>
        <w:rPr>
          <w:spacing w:val="-13"/>
          <w:sz w:val="24"/>
        </w:rPr>
        <w:t> </w:t>
      </w:r>
      <w:r>
        <w:rPr>
          <w:sz w:val="24"/>
        </w:rPr>
        <w:t>Club,</w:t>
      </w:r>
      <w:r>
        <w:rPr>
          <w:spacing w:val="-13"/>
          <w:sz w:val="24"/>
        </w:rPr>
        <w:t> </w:t>
      </w:r>
      <w:r>
        <w:rPr>
          <w:sz w:val="24"/>
        </w:rPr>
        <w:t>4-H</w:t>
      </w:r>
      <w:r>
        <w:rPr>
          <w:spacing w:val="-12"/>
          <w:sz w:val="24"/>
        </w:rPr>
        <w:t> </w:t>
      </w:r>
      <w:r>
        <w:rPr>
          <w:sz w:val="24"/>
        </w:rPr>
        <w:t>Club, PAL, other children's recreation, mentoring, or education programs, Big Brothers or Big Sisters, Garden Center, Community clean-up programs, Beautification programs,</w:t>
      </w:r>
      <w:r>
        <w:rPr>
          <w:spacing w:val="-1"/>
          <w:sz w:val="24"/>
        </w:rPr>
        <w:t> </w:t>
      </w:r>
      <w:r>
        <w:rPr>
          <w:sz w:val="24"/>
        </w:rPr>
        <w:t>etc.;</w:t>
      </w:r>
    </w:p>
    <w:p>
      <w:pPr>
        <w:pStyle w:val="ListParagraph"/>
        <w:numPr>
          <w:ilvl w:val="3"/>
          <w:numId w:val="5"/>
        </w:numPr>
        <w:tabs>
          <w:tab w:pos="2320" w:val="left" w:leader="none"/>
        </w:tabs>
        <w:spacing w:line="232" w:lineRule="auto" w:before="26" w:after="0"/>
        <w:ind w:left="2320" w:right="118" w:hanging="360"/>
        <w:jc w:val="both"/>
        <w:rPr>
          <w:sz w:val="24"/>
        </w:rPr>
      </w:pPr>
      <w:r>
        <w:rPr>
          <w:sz w:val="24"/>
        </w:rPr>
        <w:t>Work with any program funded under the Older Americans Act, including but not limited to: Green Thumb, Service Corps of Retired Executives, Senior meals programs, Senior Center, Meals on Wheels,</w:t>
      </w:r>
      <w:r>
        <w:rPr>
          <w:spacing w:val="-2"/>
          <w:sz w:val="24"/>
        </w:rPr>
        <w:t> </w:t>
      </w:r>
      <w:r>
        <w:rPr>
          <w:sz w:val="24"/>
        </w:rPr>
        <w:t>etc.;</w:t>
      </w:r>
    </w:p>
    <w:p>
      <w:pPr>
        <w:pStyle w:val="ListParagraph"/>
        <w:numPr>
          <w:ilvl w:val="3"/>
          <w:numId w:val="5"/>
        </w:numPr>
        <w:tabs>
          <w:tab w:pos="2319" w:val="left" w:leader="none"/>
          <w:tab w:pos="2320" w:val="left" w:leader="none"/>
        </w:tabs>
        <w:spacing w:line="294" w:lineRule="exact" w:before="16" w:after="0"/>
        <w:ind w:left="2320" w:right="0" w:hanging="360"/>
        <w:jc w:val="left"/>
        <w:rPr>
          <w:sz w:val="24"/>
        </w:rPr>
      </w:pPr>
      <w:r>
        <w:rPr>
          <w:sz w:val="24"/>
        </w:rPr>
        <w:t>Work with any other public or non-profit youth or senior</w:t>
      </w:r>
      <w:r>
        <w:rPr>
          <w:spacing w:val="-6"/>
          <w:sz w:val="24"/>
        </w:rPr>
        <w:t> </w:t>
      </w:r>
      <w:r>
        <w:rPr>
          <w:sz w:val="24"/>
        </w:rPr>
        <w:t>organizations;</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Work as an officer of a development or citywide resident</w:t>
      </w:r>
      <w:r>
        <w:rPr>
          <w:spacing w:val="-10"/>
          <w:sz w:val="24"/>
        </w:rPr>
        <w:t> </w:t>
      </w:r>
      <w:r>
        <w:rPr>
          <w:sz w:val="24"/>
        </w:rPr>
        <w:t>organization;</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Work as a member of the Resident Advisory</w:t>
      </w:r>
      <w:r>
        <w:rPr>
          <w:spacing w:val="-5"/>
          <w:sz w:val="24"/>
        </w:rPr>
        <w:t> </w:t>
      </w:r>
      <w:r>
        <w:rPr>
          <w:sz w:val="24"/>
        </w:rPr>
        <w:t>Committee;</w:t>
      </w:r>
    </w:p>
    <w:p>
      <w:pPr>
        <w:pStyle w:val="ListParagraph"/>
        <w:numPr>
          <w:ilvl w:val="3"/>
          <w:numId w:val="5"/>
        </w:numPr>
        <w:tabs>
          <w:tab w:pos="2319" w:val="left" w:leader="none"/>
          <w:tab w:pos="2320" w:val="left" w:leader="none"/>
        </w:tabs>
        <w:spacing w:line="223" w:lineRule="auto" w:before="13" w:after="0"/>
        <w:ind w:left="2320" w:right="118" w:hanging="360"/>
        <w:jc w:val="left"/>
        <w:rPr>
          <w:sz w:val="24"/>
        </w:rPr>
      </w:pPr>
      <w:r>
        <w:rPr>
          <w:sz w:val="24"/>
        </w:rPr>
        <w:t>Work at the Authority to help improve physical conditions (for example as a</w:t>
      </w:r>
      <w:r>
        <w:rPr>
          <w:spacing w:val="-27"/>
          <w:sz w:val="24"/>
        </w:rPr>
        <w:t> </w:t>
      </w:r>
      <w:r>
        <w:rPr>
          <w:sz w:val="24"/>
        </w:rPr>
        <w:t>floor, grounds or building</w:t>
      </w:r>
      <w:r>
        <w:rPr>
          <w:spacing w:val="-1"/>
          <w:sz w:val="24"/>
        </w:rPr>
        <w:t> </w:t>
      </w:r>
      <w:r>
        <w:rPr>
          <w:sz w:val="24"/>
        </w:rPr>
        <w:t>captain);</w:t>
      </w:r>
    </w:p>
    <w:p>
      <w:pPr>
        <w:spacing w:after="0" w:line="223" w:lineRule="auto"/>
        <w:jc w:val="left"/>
        <w:rPr>
          <w:sz w:val="24"/>
        </w:rPr>
        <w:sectPr>
          <w:pgSz w:w="12240" w:h="15840"/>
          <w:pgMar w:header="736" w:footer="1098" w:top="1380" w:bottom="1280" w:left="560" w:right="1320"/>
        </w:sectPr>
      </w:pPr>
    </w:p>
    <w:p>
      <w:pPr>
        <w:pStyle w:val="ListParagraph"/>
        <w:numPr>
          <w:ilvl w:val="3"/>
          <w:numId w:val="5"/>
        </w:numPr>
        <w:tabs>
          <w:tab w:pos="2319" w:val="left" w:leader="none"/>
          <w:tab w:pos="2320" w:val="left" w:leader="none"/>
        </w:tabs>
        <w:spacing w:line="294" w:lineRule="exact" w:before="109" w:after="0"/>
        <w:ind w:left="2320" w:right="0" w:hanging="360"/>
        <w:jc w:val="left"/>
        <w:rPr>
          <w:sz w:val="24"/>
        </w:rPr>
      </w:pPr>
      <w:r>
        <w:rPr>
          <w:sz w:val="24"/>
        </w:rPr>
        <w:t>Work at the Authority to help with children's</w:t>
      </w:r>
      <w:r>
        <w:rPr>
          <w:spacing w:val="-3"/>
          <w:sz w:val="24"/>
        </w:rPr>
        <w:t> </w:t>
      </w:r>
      <w:r>
        <w:rPr>
          <w:sz w:val="24"/>
        </w:rPr>
        <w:t>programs;</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Work at the Authority to help with senior</w:t>
      </w:r>
      <w:r>
        <w:rPr>
          <w:spacing w:val="-9"/>
          <w:sz w:val="24"/>
        </w:rPr>
        <w:t> </w:t>
      </w:r>
      <w:r>
        <w:rPr>
          <w:sz w:val="24"/>
        </w:rPr>
        <w:t>programs;</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Helping neighborhood groups with special</w:t>
      </w:r>
      <w:r>
        <w:rPr>
          <w:spacing w:val="-9"/>
          <w:sz w:val="24"/>
        </w:rPr>
        <w:t> </w:t>
      </w:r>
      <w:r>
        <w:rPr>
          <w:sz w:val="24"/>
        </w:rPr>
        <w:t>projects;</w:t>
      </w:r>
    </w:p>
    <w:p>
      <w:pPr>
        <w:pStyle w:val="ListParagraph"/>
        <w:numPr>
          <w:ilvl w:val="3"/>
          <w:numId w:val="5"/>
        </w:numPr>
        <w:tabs>
          <w:tab w:pos="2320" w:val="left" w:leader="none"/>
        </w:tabs>
        <w:spacing w:line="232" w:lineRule="auto" w:before="5" w:after="0"/>
        <w:ind w:left="2320" w:right="118" w:hanging="360"/>
        <w:jc w:val="both"/>
        <w:rPr>
          <w:sz w:val="24"/>
        </w:rPr>
      </w:pPr>
      <w:r>
        <w:rPr>
          <w:sz w:val="24"/>
        </w:rPr>
        <w:t>Working through a resident organization to help other residents with problems, serving as an officer in a Resident Organization, serving on the Resident Advisory Board;</w:t>
      </w:r>
      <w:r>
        <w:rPr>
          <w:spacing w:val="-2"/>
          <w:sz w:val="24"/>
        </w:rPr>
        <w:t> </w:t>
      </w:r>
      <w:r>
        <w:rPr>
          <w:sz w:val="24"/>
        </w:rPr>
        <w:t>and</w:t>
      </w:r>
    </w:p>
    <w:p>
      <w:pPr>
        <w:pStyle w:val="ListParagraph"/>
        <w:numPr>
          <w:ilvl w:val="3"/>
          <w:numId w:val="5"/>
        </w:numPr>
        <w:tabs>
          <w:tab w:pos="2320" w:val="left" w:leader="none"/>
        </w:tabs>
        <w:spacing w:line="240" w:lineRule="auto" w:before="16" w:after="0"/>
        <w:ind w:left="2320" w:right="0" w:hanging="360"/>
        <w:jc w:val="both"/>
        <w:rPr>
          <w:sz w:val="24"/>
        </w:rPr>
      </w:pPr>
      <w:r>
        <w:rPr>
          <w:sz w:val="24"/>
        </w:rPr>
        <w:t>Caring for the children of other residents so they may</w:t>
      </w:r>
      <w:r>
        <w:rPr>
          <w:spacing w:val="-5"/>
          <w:sz w:val="24"/>
        </w:rPr>
        <w:t> </w:t>
      </w:r>
      <w:r>
        <w:rPr>
          <w:sz w:val="24"/>
        </w:rPr>
        <w:t>volunteer.</w:t>
      </w:r>
    </w:p>
    <w:p>
      <w:pPr>
        <w:pStyle w:val="BodyText"/>
        <w:spacing w:before="3"/>
        <w:ind w:left="0" w:firstLine="0"/>
        <w:jc w:val="left"/>
        <w:rPr>
          <w:sz w:val="22"/>
        </w:rPr>
      </w:pPr>
    </w:p>
    <w:p>
      <w:pPr>
        <w:pStyle w:val="BodyText"/>
        <w:ind w:left="880" w:firstLine="0"/>
        <w:jc w:val="left"/>
      </w:pPr>
      <w:r>
        <w:rPr>
          <w:b/>
        </w:rPr>
        <w:t>NOTE: </w:t>
      </w:r>
      <w:r>
        <w:rPr/>
        <w:t>HA's should notify their insurance companies if residents will be serving at the HA</w:t>
      </w:r>
    </w:p>
    <w:p>
      <w:pPr>
        <w:pStyle w:val="BodyText"/>
        <w:spacing w:before="1"/>
        <w:ind w:left="0" w:firstLine="0"/>
        <w:jc w:val="left"/>
        <w:rPr>
          <w:sz w:val="21"/>
        </w:rPr>
      </w:pPr>
    </w:p>
    <w:p>
      <w:pPr>
        <w:pStyle w:val="Heading2"/>
        <w:numPr>
          <w:ilvl w:val="2"/>
          <w:numId w:val="5"/>
        </w:numPr>
        <w:tabs>
          <w:tab w:pos="1960" w:val="left" w:leader="none"/>
        </w:tabs>
        <w:spacing w:line="240" w:lineRule="auto" w:before="0" w:after="0"/>
        <w:ind w:left="1960" w:right="0" w:hanging="360"/>
        <w:jc w:val="left"/>
      </w:pPr>
      <w:bookmarkStart w:name="_TOC_250006" w:id="132"/>
      <w:r>
        <w:rPr/>
        <w:t>Eligible Self-sufficiency</w:t>
      </w:r>
      <w:r>
        <w:rPr>
          <w:spacing w:val="-2"/>
        </w:rPr>
        <w:t> </w:t>
      </w:r>
      <w:bookmarkEnd w:id="132"/>
      <w:r>
        <w:rPr/>
        <w:t>Activities:</w:t>
      </w:r>
    </w:p>
    <w:p>
      <w:pPr>
        <w:pStyle w:val="BodyText"/>
        <w:spacing w:line="237" w:lineRule="auto" w:before="120"/>
        <w:ind w:left="1960" w:firstLine="0"/>
        <w:jc w:val="left"/>
      </w:pPr>
      <w:r>
        <w:rPr/>
        <w:t>Eligible self-sufficiency activities in which residents may engage include, but are not limited to:</w:t>
      </w:r>
    </w:p>
    <w:p>
      <w:pPr>
        <w:pStyle w:val="ListParagraph"/>
        <w:numPr>
          <w:ilvl w:val="3"/>
          <w:numId w:val="5"/>
        </w:numPr>
        <w:tabs>
          <w:tab w:pos="2319" w:val="left" w:leader="none"/>
          <w:tab w:pos="2320" w:val="left" w:leader="none"/>
        </w:tabs>
        <w:spacing w:line="294" w:lineRule="exact" w:before="22" w:after="0"/>
        <w:ind w:left="2320" w:right="0" w:hanging="360"/>
        <w:jc w:val="left"/>
        <w:rPr>
          <w:sz w:val="24"/>
        </w:rPr>
      </w:pPr>
      <w:r>
        <w:rPr>
          <w:sz w:val="24"/>
        </w:rPr>
        <w:t>Job readiness</w:t>
      </w:r>
      <w:r>
        <w:rPr>
          <w:spacing w:val="-1"/>
          <w:sz w:val="24"/>
        </w:rPr>
        <w:t> </w:t>
      </w:r>
      <w:r>
        <w:rPr>
          <w:sz w:val="24"/>
        </w:rPr>
        <w:t>programs;</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Job training</w:t>
      </w:r>
      <w:r>
        <w:rPr>
          <w:spacing w:val="-1"/>
          <w:sz w:val="24"/>
        </w:rPr>
        <w:t> </w:t>
      </w:r>
      <w:r>
        <w:rPr>
          <w:sz w:val="24"/>
        </w:rPr>
        <w:t>programs;</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Skills training</w:t>
      </w:r>
      <w:r>
        <w:rPr>
          <w:spacing w:val="-1"/>
          <w:sz w:val="24"/>
        </w:rPr>
        <w:t> </w:t>
      </w:r>
      <w:r>
        <w:rPr>
          <w:sz w:val="24"/>
        </w:rPr>
        <w:t>programs;</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Higher education (Junior college or</w:t>
      </w:r>
      <w:r>
        <w:rPr>
          <w:spacing w:val="-2"/>
          <w:sz w:val="24"/>
        </w:rPr>
        <w:t> </w:t>
      </w:r>
      <w:r>
        <w:rPr>
          <w:sz w:val="24"/>
        </w:rPr>
        <w:t>college);</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GED</w:t>
      </w:r>
      <w:r>
        <w:rPr>
          <w:spacing w:val="-1"/>
          <w:sz w:val="24"/>
        </w:rPr>
        <w:t> </w:t>
      </w:r>
      <w:r>
        <w:rPr>
          <w:sz w:val="24"/>
        </w:rPr>
        <w:t>classes;</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Apprenticeships (formal or</w:t>
      </w:r>
      <w:r>
        <w:rPr>
          <w:spacing w:val="-1"/>
          <w:sz w:val="24"/>
        </w:rPr>
        <w:t> </w:t>
      </w:r>
      <w:r>
        <w:rPr>
          <w:sz w:val="24"/>
        </w:rPr>
        <w:t>informal);</w:t>
      </w:r>
    </w:p>
    <w:p>
      <w:pPr>
        <w:pStyle w:val="ListParagraph"/>
        <w:numPr>
          <w:ilvl w:val="3"/>
          <w:numId w:val="5"/>
        </w:numPr>
        <w:tabs>
          <w:tab w:pos="2319" w:val="left" w:leader="none"/>
          <w:tab w:pos="2320" w:val="left" w:leader="none"/>
        </w:tabs>
        <w:spacing w:line="294" w:lineRule="exact" w:before="0" w:after="0"/>
        <w:ind w:left="2320" w:right="0" w:hanging="360"/>
        <w:jc w:val="left"/>
        <w:rPr>
          <w:sz w:val="24"/>
        </w:rPr>
      </w:pPr>
      <w:r>
        <w:rPr>
          <w:sz w:val="24"/>
        </w:rPr>
        <w:t>Substance abuse or mental health</w:t>
      </w:r>
      <w:r>
        <w:rPr>
          <w:spacing w:val="-3"/>
          <w:sz w:val="24"/>
        </w:rPr>
        <w:t> </w:t>
      </w:r>
      <w:r>
        <w:rPr>
          <w:sz w:val="24"/>
        </w:rPr>
        <w:t>counseling;</w:t>
      </w:r>
    </w:p>
    <w:p>
      <w:pPr>
        <w:pStyle w:val="ListParagraph"/>
        <w:numPr>
          <w:ilvl w:val="3"/>
          <w:numId w:val="5"/>
        </w:numPr>
        <w:tabs>
          <w:tab w:pos="2319" w:val="left" w:leader="none"/>
          <w:tab w:pos="2320" w:val="left" w:leader="none"/>
        </w:tabs>
        <w:spacing w:line="294" w:lineRule="exact" w:before="2" w:after="0"/>
        <w:ind w:left="2320" w:right="0" w:hanging="360"/>
        <w:jc w:val="left"/>
        <w:rPr>
          <w:sz w:val="24"/>
        </w:rPr>
      </w:pPr>
      <w:r>
        <w:rPr>
          <w:sz w:val="24"/>
        </w:rPr>
        <w:t>English proficiency or literacy (reading)</w:t>
      </w:r>
      <w:r>
        <w:rPr>
          <w:spacing w:val="-2"/>
          <w:sz w:val="24"/>
        </w:rPr>
        <w:t> </w:t>
      </w:r>
      <w:r>
        <w:rPr>
          <w:sz w:val="24"/>
        </w:rPr>
        <w:t>classes;</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English as a second language</w:t>
      </w:r>
      <w:r>
        <w:rPr>
          <w:spacing w:val="-11"/>
          <w:sz w:val="24"/>
        </w:rPr>
        <w:t> </w:t>
      </w:r>
      <w:r>
        <w:rPr>
          <w:sz w:val="24"/>
        </w:rPr>
        <w:t>classes;</w:t>
      </w:r>
    </w:p>
    <w:p>
      <w:pPr>
        <w:pStyle w:val="ListParagraph"/>
        <w:numPr>
          <w:ilvl w:val="3"/>
          <w:numId w:val="5"/>
        </w:numPr>
        <w:tabs>
          <w:tab w:pos="2319" w:val="left" w:leader="none"/>
          <w:tab w:pos="2320" w:val="left" w:leader="none"/>
        </w:tabs>
        <w:spacing w:line="293" w:lineRule="exact" w:before="0" w:after="0"/>
        <w:ind w:left="2320" w:right="0" w:hanging="360"/>
        <w:jc w:val="left"/>
        <w:rPr>
          <w:sz w:val="24"/>
        </w:rPr>
      </w:pPr>
      <w:r>
        <w:rPr>
          <w:sz w:val="24"/>
        </w:rPr>
        <w:t>Budgeting and credit counseling;</w:t>
      </w:r>
      <w:r>
        <w:rPr>
          <w:spacing w:val="-9"/>
          <w:sz w:val="24"/>
        </w:rPr>
        <w:t> </w:t>
      </w:r>
      <w:r>
        <w:rPr>
          <w:sz w:val="24"/>
        </w:rPr>
        <w:t>and</w:t>
      </w:r>
    </w:p>
    <w:p>
      <w:pPr>
        <w:pStyle w:val="ListParagraph"/>
        <w:numPr>
          <w:ilvl w:val="3"/>
          <w:numId w:val="5"/>
        </w:numPr>
        <w:tabs>
          <w:tab w:pos="2319" w:val="left" w:leader="none"/>
          <w:tab w:pos="2320" w:val="left" w:leader="none"/>
        </w:tabs>
        <w:spacing w:line="223" w:lineRule="auto" w:before="13" w:after="0"/>
        <w:ind w:left="2320" w:right="118" w:hanging="360"/>
        <w:jc w:val="left"/>
        <w:rPr>
          <w:sz w:val="24"/>
        </w:rPr>
      </w:pPr>
      <w:r>
        <w:rPr>
          <w:sz w:val="24"/>
        </w:rPr>
        <w:t>Carrying out any activity required by the Department of Public Assistance as part of welfare</w:t>
      </w:r>
      <w:r>
        <w:rPr>
          <w:spacing w:val="-2"/>
          <w:sz w:val="24"/>
        </w:rPr>
        <w:t> </w:t>
      </w:r>
      <w:r>
        <w:rPr>
          <w:sz w:val="24"/>
        </w:rPr>
        <w:t>reform.</w:t>
      </w:r>
    </w:p>
    <w:p>
      <w:pPr>
        <w:pStyle w:val="BodyText"/>
        <w:ind w:left="0" w:firstLine="0"/>
        <w:jc w:val="left"/>
        <w:rPr>
          <w:sz w:val="26"/>
        </w:rPr>
      </w:pPr>
    </w:p>
    <w:p>
      <w:pPr>
        <w:pStyle w:val="BodyText"/>
        <w:spacing w:before="6"/>
        <w:ind w:left="0" w:firstLine="0"/>
        <w:jc w:val="left"/>
        <w:rPr>
          <w:sz w:val="26"/>
        </w:rPr>
      </w:pPr>
    </w:p>
    <w:p>
      <w:pPr>
        <w:pStyle w:val="Heading2"/>
        <w:numPr>
          <w:ilvl w:val="0"/>
          <w:numId w:val="5"/>
        </w:numPr>
        <w:tabs>
          <w:tab w:pos="1239" w:val="left" w:leader="none"/>
          <w:tab w:pos="1240" w:val="left" w:leader="none"/>
        </w:tabs>
        <w:spacing w:line="240" w:lineRule="auto" w:before="0" w:after="0"/>
        <w:ind w:left="1240" w:right="0" w:hanging="954"/>
        <w:jc w:val="left"/>
      </w:pPr>
      <w:bookmarkStart w:name="_TOC_250005" w:id="133"/>
      <w:r>
        <w:rPr/>
        <w:t>CLOSING OF FILES AND PURGING INACTIVE</w:t>
      </w:r>
      <w:r>
        <w:rPr>
          <w:spacing w:val="-2"/>
        </w:rPr>
        <w:t> </w:t>
      </w:r>
      <w:bookmarkEnd w:id="133"/>
      <w:r>
        <w:rPr/>
        <w:t>FILES</w:t>
      </w:r>
    </w:p>
    <w:p>
      <w:pPr>
        <w:pStyle w:val="BodyText"/>
        <w:spacing w:before="118"/>
        <w:ind w:left="1240" w:right="118" w:firstLine="0"/>
      </w:pPr>
      <w:r>
        <w:rPr/>
        <w:t>This HA will purge inactive files, after they have been closed for a period of three years, with the exception of troubled cases, or in cases involving a household containing a minor with a reported elevated blood-lead level (EBL) the record is retained indefinitely.</w:t>
      </w:r>
    </w:p>
    <w:p>
      <w:pPr>
        <w:pStyle w:val="BodyText"/>
        <w:spacing w:before="2"/>
        <w:ind w:left="0" w:firstLine="0"/>
        <w:jc w:val="left"/>
      </w:pPr>
    </w:p>
    <w:p>
      <w:pPr>
        <w:pStyle w:val="BodyText"/>
        <w:spacing w:line="237" w:lineRule="auto"/>
        <w:ind w:left="1240" w:firstLine="0"/>
        <w:jc w:val="left"/>
      </w:pPr>
      <w:r>
        <w:rPr/>
        <w:t>During the term of tenancy and for three years thereafter the HA will keep the resident file. In addition, the HA must keep for at least three years the following records:</w:t>
      </w:r>
    </w:p>
    <w:p>
      <w:pPr>
        <w:pStyle w:val="ListParagraph"/>
        <w:numPr>
          <w:ilvl w:val="0"/>
          <w:numId w:val="40"/>
        </w:numPr>
        <w:tabs>
          <w:tab w:pos="1599" w:val="left" w:leader="none"/>
          <w:tab w:pos="1600" w:val="left" w:leader="none"/>
        </w:tabs>
        <w:spacing w:line="294" w:lineRule="exact" w:before="23" w:after="0"/>
        <w:ind w:left="1600" w:right="0" w:hanging="360"/>
        <w:jc w:val="left"/>
        <w:rPr>
          <w:sz w:val="24"/>
        </w:rPr>
      </w:pPr>
      <w:r>
        <w:rPr>
          <w:sz w:val="24"/>
        </w:rPr>
        <w:t>Records with racial, ethnic, gender and disability status data for applicants and</w:t>
      </w:r>
      <w:r>
        <w:rPr>
          <w:spacing w:val="-20"/>
          <w:sz w:val="24"/>
        </w:rPr>
        <w:t> </w:t>
      </w:r>
      <w:r>
        <w:rPr>
          <w:sz w:val="24"/>
        </w:rPr>
        <w:t>residents.</w:t>
      </w:r>
    </w:p>
    <w:p>
      <w:pPr>
        <w:pStyle w:val="ListParagraph"/>
        <w:numPr>
          <w:ilvl w:val="0"/>
          <w:numId w:val="40"/>
        </w:numPr>
        <w:tabs>
          <w:tab w:pos="1599" w:val="left" w:leader="none"/>
          <w:tab w:pos="1600" w:val="left" w:leader="none"/>
        </w:tabs>
        <w:spacing w:line="293" w:lineRule="exact" w:before="0" w:after="0"/>
        <w:ind w:left="1600" w:right="0" w:hanging="360"/>
        <w:jc w:val="left"/>
        <w:rPr>
          <w:sz w:val="24"/>
        </w:rPr>
      </w:pPr>
      <w:r>
        <w:rPr>
          <w:sz w:val="24"/>
        </w:rPr>
        <w:t>The application from each ineligible family and the notice that the applicant is</w:t>
      </w:r>
      <w:r>
        <w:rPr>
          <w:spacing w:val="-25"/>
          <w:sz w:val="24"/>
        </w:rPr>
        <w:t> </w:t>
      </w:r>
      <w:r>
        <w:rPr>
          <w:sz w:val="24"/>
        </w:rPr>
        <w:t>ineligible.</w:t>
      </w:r>
    </w:p>
    <w:p>
      <w:pPr>
        <w:pStyle w:val="ListParagraph"/>
        <w:numPr>
          <w:ilvl w:val="0"/>
          <w:numId w:val="40"/>
        </w:numPr>
        <w:tabs>
          <w:tab w:pos="1599" w:val="left" w:leader="none"/>
          <w:tab w:pos="1600" w:val="left" w:leader="none"/>
        </w:tabs>
        <w:spacing w:line="293" w:lineRule="exact" w:before="0" w:after="0"/>
        <w:ind w:left="1600" w:right="0" w:hanging="360"/>
        <w:jc w:val="left"/>
        <w:rPr>
          <w:sz w:val="24"/>
        </w:rPr>
      </w:pPr>
      <w:r>
        <w:rPr>
          <w:sz w:val="24"/>
        </w:rPr>
        <w:t>HUD required reports and other HUD required</w:t>
      </w:r>
      <w:r>
        <w:rPr>
          <w:spacing w:val="-2"/>
          <w:sz w:val="24"/>
        </w:rPr>
        <w:t> </w:t>
      </w:r>
      <w:r>
        <w:rPr>
          <w:sz w:val="24"/>
        </w:rPr>
        <w:t>files.</w:t>
      </w:r>
    </w:p>
    <w:p>
      <w:pPr>
        <w:pStyle w:val="ListParagraph"/>
        <w:numPr>
          <w:ilvl w:val="0"/>
          <w:numId w:val="40"/>
        </w:numPr>
        <w:tabs>
          <w:tab w:pos="1599" w:val="left" w:leader="none"/>
          <w:tab w:pos="1600" w:val="left" w:leader="none"/>
        </w:tabs>
        <w:spacing w:line="293" w:lineRule="exact" w:before="0" w:after="0"/>
        <w:ind w:left="1600" w:right="0" w:hanging="360"/>
        <w:jc w:val="left"/>
        <w:rPr>
          <w:sz w:val="24"/>
        </w:rPr>
      </w:pPr>
      <w:r>
        <w:rPr>
          <w:sz w:val="24"/>
        </w:rPr>
        <w:t>Lead based paint inspection reports as</w:t>
      </w:r>
      <w:r>
        <w:rPr>
          <w:spacing w:val="-3"/>
          <w:sz w:val="24"/>
        </w:rPr>
        <w:t> </w:t>
      </w:r>
      <w:r>
        <w:rPr>
          <w:sz w:val="24"/>
        </w:rPr>
        <w:t>required.</w:t>
      </w:r>
    </w:p>
    <w:p>
      <w:pPr>
        <w:pStyle w:val="ListParagraph"/>
        <w:numPr>
          <w:ilvl w:val="0"/>
          <w:numId w:val="40"/>
        </w:numPr>
        <w:tabs>
          <w:tab w:pos="1599" w:val="left" w:leader="none"/>
          <w:tab w:pos="1600" w:val="left" w:leader="none"/>
        </w:tabs>
        <w:spacing w:line="293" w:lineRule="exact" w:before="0" w:after="0"/>
        <w:ind w:left="1600" w:right="0" w:hanging="360"/>
        <w:jc w:val="left"/>
        <w:rPr>
          <w:sz w:val="24"/>
        </w:rPr>
      </w:pPr>
      <w:r>
        <w:rPr>
          <w:sz w:val="24"/>
        </w:rPr>
        <w:t>Unit inspection</w:t>
      </w:r>
      <w:r>
        <w:rPr>
          <w:spacing w:val="-1"/>
          <w:sz w:val="24"/>
        </w:rPr>
        <w:t> </w:t>
      </w:r>
      <w:r>
        <w:rPr>
          <w:sz w:val="24"/>
        </w:rPr>
        <w:t>reports.</w:t>
      </w:r>
    </w:p>
    <w:p>
      <w:pPr>
        <w:pStyle w:val="ListParagraph"/>
        <w:numPr>
          <w:ilvl w:val="0"/>
          <w:numId w:val="40"/>
        </w:numPr>
        <w:tabs>
          <w:tab w:pos="1599" w:val="left" w:leader="none"/>
          <w:tab w:pos="1600" w:val="left" w:leader="none"/>
        </w:tabs>
        <w:spacing w:line="293" w:lineRule="exact" w:before="0" w:after="0"/>
        <w:ind w:left="1600" w:right="0" w:hanging="360"/>
        <w:jc w:val="left"/>
        <w:rPr>
          <w:sz w:val="24"/>
        </w:rPr>
      </w:pPr>
      <w:r>
        <w:rPr>
          <w:sz w:val="24"/>
        </w:rPr>
        <w:t>Accounts and other records supporting the HA and financial</w:t>
      </w:r>
      <w:r>
        <w:rPr>
          <w:spacing w:val="-6"/>
          <w:sz w:val="24"/>
        </w:rPr>
        <w:t> </w:t>
      </w:r>
      <w:r>
        <w:rPr>
          <w:sz w:val="24"/>
        </w:rPr>
        <w:t>statements.</w:t>
      </w:r>
    </w:p>
    <w:p>
      <w:pPr>
        <w:pStyle w:val="ListParagraph"/>
        <w:numPr>
          <w:ilvl w:val="0"/>
          <w:numId w:val="40"/>
        </w:numPr>
        <w:tabs>
          <w:tab w:pos="1599" w:val="left" w:leader="none"/>
          <w:tab w:pos="1600" w:val="left" w:leader="none"/>
        </w:tabs>
        <w:spacing w:line="294" w:lineRule="exact" w:before="0" w:after="0"/>
        <w:ind w:left="1600" w:right="0" w:hanging="360"/>
        <w:jc w:val="left"/>
        <w:rPr>
          <w:sz w:val="24"/>
        </w:rPr>
      </w:pPr>
      <w:r>
        <w:rPr>
          <w:sz w:val="24"/>
        </w:rPr>
        <w:t>Other records which HUD may</w:t>
      </w:r>
      <w:r>
        <w:rPr>
          <w:spacing w:val="-1"/>
          <w:sz w:val="24"/>
        </w:rPr>
        <w:t> </w:t>
      </w:r>
      <w:r>
        <w:rPr>
          <w:sz w:val="24"/>
        </w:rPr>
        <w:t>specify.</w:t>
      </w:r>
    </w:p>
    <w:p>
      <w:pPr>
        <w:pStyle w:val="BodyText"/>
        <w:spacing w:before="5"/>
        <w:ind w:left="0" w:firstLine="0"/>
        <w:jc w:val="left"/>
        <w:rPr>
          <w:sz w:val="22"/>
        </w:rPr>
      </w:pPr>
    </w:p>
    <w:p>
      <w:pPr>
        <w:pStyle w:val="BodyText"/>
        <w:spacing w:line="237" w:lineRule="auto"/>
        <w:ind w:left="1240" w:firstLine="0"/>
        <w:jc w:val="left"/>
      </w:pPr>
      <w:r>
        <w:rPr/>
        <w:t>The HA shall retain all data for current residents for audit purposes. No information shall be removed which may affect an accurate audit.</w:t>
      </w:r>
    </w:p>
    <w:p>
      <w:pPr>
        <w:spacing w:after="0" w:line="237" w:lineRule="auto"/>
        <w:jc w:val="left"/>
        <w:sectPr>
          <w:pgSz w:w="12240" w:h="15840"/>
          <w:pgMar w:header="736" w:footer="1098" w:top="1380" w:bottom="1280" w:left="560" w:right="1320"/>
        </w:sectPr>
      </w:pPr>
    </w:p>
    <w:p>
      <w:pPr>
        <w:pStyle w:val="Heading2"/>
        <w:numPr>
          <w:ilvl w:val="0"/>
          <w:numId w:val="5"/>
        </w:numPr>
        <w:tabs>
          <w:tab w:pos="1239" w:val="left" w:leader="none"/>
          <w:tab w:pos="1240" w:val="left" w:leader="none"/>
        </w:tabs>
        <w:spacing w:line="240" w:lineRule="auto" w:before="95" w:after="0"/>
        <w:ind w:left="1240" w:right="0" w:hanging="1047"/>
        <w:jc w:val="left"/>
      </w:pPr>
      <w:bookmarkStart w:name="_TOC_250004" w:id="134"/>
      <w:r>
        <w:rPr/>
        <w:t>PROGRAM MANAGEMENT</w:t>
      </w:r>
      <w:r>
        <w:rPr>
          <w:spacing w:val="-1"/>
        </w:rPr>
        <w:t> </w:t>
      </w:r>
      <w:bookmarkEnd w:id="134"/>
      <w:r>
        <w:rPr/>
        <w:t>PLAN</w:t>
      </w:r>
    </w:p>
    <w:p>
      <w:pPr>
        <w:pStyle w:val="BodyText"/>
        <w:spacing w:before="117"/>
        <w:ind w:left="880" w:firstLine="0"/>
        <w:jc w:val="left"/>
      </w:pPr>
      <w:r>
        <w:rPr/>
        <w:t>(Organization Plan)</w:t>
      </w:r>
    </w:p>
    <w:p>
      <w:pPr>
        <w:pStyle w:val="BodyText"/>
        <w:ind w:left="0" w:firstLine="0"/>
        <w:jc w:val="left"/>
      </w:pPr>
    </w:p>
    <w:p>
      <w:pPr>
        <w:pStyle w:val="BodyText"/>
        <w:spacing w:before="1"/>
        <w:ind w:left="1240" w:firstLine="0"/>
        <w:jc w:val="left"/>
      </w:pPr>
      <w:r>
        <w:rPr/>
        <w:t>Reference the HA's adopted personnel policy for the organization plan of the HA.</w:t>
      </w:r>
    </w:p>
    <w:p>
      <w:pPr>
        <w:pStyle w:val="BodyText"/>
        <w:ind w:left="0" w:firstLine="0"/>
        <w:jc w:val="left"/>
        <w:rPr>
          <w:sz w:val="26"/>
        </w:rPr>
      </w:pPr>
    </w:p>
    <w:p>
      <w:pPr>
        <w:pStyle w:val="BodyText"/>
        <w:spacing w:before="4"/>
        <w:ind w:left="0" w:firstLine="0"/>
        <w:jc w:val="left"/>
        <w:rPr>
          <w:sz w:val="26"/>
        </w:rPr>
      </w:pPr>
    </w:p>
    <w:p>
      <w:pPr>
        <w:pStyle w:val="Heading2"/>
        <w:numPr>
          <w:ilvl w:val="0"/>
          <w:numId w:val="5"/>
        </w:numPr>
        <w:tabs>
          <w:tab w:pos="1239" w:val="left" w:leader="none"/>
          <w:tab w:pos="1240" w:val="left" w:leader="none"/>
        </w:tabs>
        <w:spacing w:line="240" w:lineRule="auto" w:before="0" w:after="0"/>
        <w:ind w:left="1240" w:right="0" w:hanging="1034"/>
        <w:jc w:val="left"/>
      </w:pPr>
      <w:bookmarkStart w:name="_TOC_250003" w:id="135"/>
      <w:r>
        <w:rPr/>
        <w:t>OCCUPANCY BY OVER INCOME FAMILIES IN CERTAIN PUBLIC</w:t>
      </w:r>
      <w:r>
        <w:rPr>
          <w:spacing w:val="-3"/>
        </w:rPr>
        <w:t> </w:t>
      </w:r>
      <w:bookmarkEnd w:id="135"/>
      <w:r>
        <w:rPr/>
        <w:t>HOUSING</w:t>
      </w:r>
    </w:p>
    <w:p>
      <w:pPr>
        <w:pStyle w:val="BodyText"/>
        <w:spacing w:before="118"/>
        <w:ind w:left="1240" w:firstLine="0"/>
        <w:jc w:val="left"/>
      </w:pPr>
      <w:r>
        <w:rPr/>
        <w:t>(Only Applies to HA's with less than 250 Units)</w:t>
      </w:r>
    </w:p>
    <w:p>
      <w:pPr>
        <w:pStyle w:val="BodyText"/>
        <w:spacing w:before="11"/>
        <w:ind w:left="0" w:firstLine="0"/>
        <w:jc w:val="left"/>
        <w:rPr>
          <w:sz w:val="23"/>
        </w:rPr>
      </w:pPr>
    </w:p>
    <w:p>
      <w:pPr>
        <w:pStyle w:val="BodyText"/>
        <w:ind w:left="1240" w:right="118" w:firstLine="0"/>
      </w:pPr>
      <w:r>
        <w:rPr/>
        <w:t>A HA that owns or operates fewer than 250 units, may rent a unit in a public housing development to an over income family, in accordance with its HA annual plan under the following circumstances.</w:t>
      </w:r>
    </w:p>
    <w:p>
      <w:pPr>
        <w:pStyle w:val="ListParagraph"/>
        <w:numPr>
          <w:ilvl w:val="0"/>
          <w:numId w:val="41"/>
        </w:numPr>
        <w:tabs>
          <w:tab w:pos="1600" w:val="left" w:leader="none"/>
        </w:tabs>
        <w:spacing w:line="294" w:lineRule="exact" w:before="17" w:after="0"/>
        <w:ind w:left="1600" w:right="0" w:hanging="360"/>
        <w:jc w:val="both"/>
        <w:rPr>
          <w:sz w:val="24"/>
        </w:rPr>
      </w:pPr>
      <w:r>
        <w:rPr>
          <w:sz w:val="24"/>
        </w:rPr>
        <w:t>There are no eligible families on the waiting list;</w:t>
      </w:r>
      <w:r>
        <w:rPr>
          <w:spacing w:val="-5"/>
          <w:sz w:val="24"/>
        </w:rPr>
        <w:t> </w:t>
      </w:r>
      <w:r>
        <w:rPr>
          <w:sz w:val="24"/>
        </w:rPr>
        <w:t>or</w:t>
      </w:r>
    </w:p>
    <w:p>
      <w:pPr>
        <w:pStyle w:val="ListParagraph"/>
        <w:numPr>
          <w:ilvl w:val="0"/>
          <w:numId w:val="41"/>
        </w:numPr>
        <w:tabs>
          <w:tab w:pos="1600" w:val="left" w:leader="none"/>
        </w:tabs>
        <w:spacing w:line="293" w:lineRule="exact" w:before="0" w:after="0"/>
        <w:ind w:left="1600" w:right="0" w:hanging="360"/>
        <w:jc w:val="both"/>
        <w:rPr>
          <w:sz w:val="24"/>
        </w:rPr>
      </w:pPr>
      <w:r>
        <w:rPr>
          <w:sz w:val="24"/>
        </w:rPr>
        <w:t>There are no eligible families applying for assistance in that</w:t>
      </w:r>
      <w:r>
        <w:rPr>
          <w:spacing w:val="-8"/>
          <w:sz w:val="24"/>
        </w:rPr>
        <w:t> </w:t>
      </w:r>
      <w:r>
        <w:rPr>
          <w:sz w:val="24"/>
        </w:rPr>
        <w:t>month.</w:t>
      </w:r>
    </w:p>
    <w:p>
      <w:pPr>
        <w:pStyle w:val="ListParagraph"/>
        <w:numPr>
          <w:ilvl w:val="0"/>
          <w:numId w:val="41"/>
        </w:numPr>
        <w:tabs>
          <w:tab w:pos="1600" w:val="left" w:leader="none"/>
        </w:tabs>
        <w:spacing w:line="232" w:lineRule="auto" w:before="5" w:after="0"/>
        <w:ind w:left="1600" w:right="118" w:hanging="360"/>
        <w:jc w:val="both"/>
        <w:rPr>
          <w:sz w:val="24"/>
        </w:rPr>
      </w:pPr>
      <w:r>
        <w:rPr>
          <w:sz w:val="24"/>
        </w:rPr>
        <w:t>Before</w:t>
      </w:r>
      <w:r>
        <w:rPr>
          <w:spacing w:val="-7"/>
          <w:sz w:val="24"/>
        </w:rPr>
        <w:t> </w:t>
      </w:r>
      <w:r>
        <w:rPr>
          <w:sz w:val="24"/>
        </w:rPr>
        <w:t>offering</w:t>
      </w:r>
      <w:r>
        <w:rPr>
          <w:spacing w:val="-6"/>
          <w:sz w:val="24"/>
        </w:rPr>
        <w:t> </w:t>
      </w:r>
      <w:r>
        <w:rPr>
          <w:sz w:val="24"/>
        </w:rPr>
        <w:t>the</w:t>
      </w:r>
      <w:r>
        <w:rPr>
          <w:spacing w:val="-6"/>
          <w:sz w:val="24"/>
        </w:rPr>
        <w:t> </w:t>
      </w:r>
      <w:r>
        <w:rPr>
          <w:sz w:val="24"/>
        </w:rPr>
        <w:t>unit</w:t>
      </w:r>
      <w:r>
        <w:rPr>
          <w:spacing w:val="-6"/>
          <w:sz w:val="24"/>
        </w:rPr>
        <w:t> </w:t>
      </w:r>
      <w:r>
        <w:rPr>
          <w:sz w:val="24"/>
        </w:rPr>
        <w:t>to</w:t>
      </w:r>
      <w:r>
        <w:rPr>
          <w:spacing w:val="-6"/>
          <w:sz w:val="24"/>
        </w:rPr>
        <w:t> </w:t>
      </w:r>
      <w:r>
        <w:rPr>
          <w:sz w:val="24"/>
        </w:rPr>
        <w:t>an</w:t>
      </w:r>
      <w:r>
        <w:rPr>
          <w:spacing w:val="-6"/>
          <w:sz w:val="24"/>
        </w:rPr>
        <w:t> </w:t>
      </w:r>
      <w:r>
        <w:rPr>
          <w:sz w:val="24"/>
        </w:rPr>
        <w:t>over</w:t>
      </w:r>
      <w:r>
        <w:rPr>
          <w:spacing w:val="-6"/>
          <w:sz w:val="24"/>
        </w:rPr>
        <w:t> </w:t>
      </w:r>
      <w:r>
        <w:rPr>
          <w:sz w:val="24"/>
        </w:rPr>
        <w:t>income</w:t>
      </w:r>
      <w:r>
        <w:rPr>
          <w:spacing w:val="-6"/>
          <w:sz w:val="24"/>
        </w:rPr>
        <w:t> </w:t>
      </w:r>
      <w:r>
        <w:rPr>
          <w:sz w:val="24"/>
        </w:rPr>
        <w:t>family,</w:t>
      </w:r>
      <w:r>
        <w:rPr>
          <w:spacing w:val="-6"/>
          <w:sz w:val="24"/>
        </w:rPr>
        <w:t> </w:t>
      </w:r>
      <w:r>
        <w:rPr>
          <w:sz w:val="24"/>
        </w:rPr>
        <w:t>the</w:t>
      </w:r>
      <w:r>
        <w:rPr>
          <w:spacing w:val="-6"/>
          <w:sz w:val="24"/>
        </w:rPr>
        <w:t> </w:t>
      </w:r>
      <w:r>
        <w:rPr>
          <w:sz w:val="24"/>
        </w:rPr>
        <w:t>HA</w:t>
      </w:r>
      <w:r>
        <w:rPr>
          <w:spacing w:val="-7"/>
          <w:sz w:val="24"/>
        </w:rPr>
        <w:t> </w:t>
      </w:r>
      <w:r>
        <w:rPr>
          <w:sz w:val="24"/>
        </w:rPr>
        <w:t>publicizes</w:t>
      </w:r>
      <w:r>
        <w:rPr>
          <w:spacing w:val="-6"/>
          <w:sz w:val="24"/>
        </w:rPr>
        <w:t> </w:t>
      </w:r>
      <w:r>
        <w:rPr>
          <w:sz w:val="24"/>
        </w:rPr>
        <w:t>the</w:t>
      </w:r>
      <w:r>
        <w:rPr>
          <w:spacing w:val="-6"/>
          <w:sz w:val="24"/>
        </w:rPr>
        <w:t> </w:t>
      </w:r>
      <w:r>
        <w:rPr>
          <w:sz w:val="24"/>
        </w:rPr>
        <w:t>availability</w:t>
      </w:r>
      <w:r>
        <w:rPr>
          <w:spacing w:val="-6"/>
          <w:sz w:val="24"/>
        </w:rPr>
        <w:t> </w:t>
      </w:r>
      <w:r>
        <w:rPr>
          <w:sz w:val="24"/>
        </w:rPr>
        <w:t>of</w:t>
      </w:r>
      <w:r>
        <w:rPr>
          <w:spacing w:val="-6"/>
          <w:sz w:val="24"/>
        </w:rPr>
        <w:t> </w:t>
      </w:r>
      <w:r>
        <w:rPr>
          <w:sz w:val="24"/>
        </w:rPr>
        <w:t>the unit for eligible families , including publishing a 30 day notice in one (1) newspaper of general</w:t>
      </w:r>
      <w:r>
        <w:rPr>
          <w:spacing w:val="-1"/>
          <w:sz w:val="24"/>
        </w:rPr>
        <w:t> </w:t>
      </w:r>
      <w:r>
        <w:rPr>
          <w:sz w:val="24"/>
        </w:rPr>
        <w:t>circulation.</w:t>
      </w:r>
    </w:p>
    <w:p>
      <w:pPr>
        <w:pStyle w:val="ListParagraph"/>
        <w:numPr>
          <w:ilvl w:val="0"/>
          <w:numId w:val="41"/>
        </w:numPr>
        <w:tabs>
          <w:tab w:pos="1600" w:val="left" w:leader="none"/>
        </w:tabs>
        <w:spacing w:line="223" w:lineRule="auto" w:before="30" w:after="0"/>
        <w:ind w:left="1600" w:right="118" w:hanging="360"/>
        <w:jc w:val="both"/>
        <w:rPr>
          <w:sz w:val="24"/>
        </w:rPr>
      </w:pPr>
      <w:r>
        <w:rPr>
          <w:sz w:val="24"/>
        </w:rPr>
        <w:t>The over income family rents the unit on a month-to-month basis for a rent charge that is not less than the cost to operate the</w:t>
      </w:r>
      <w:r>
        <w:rPr>
          <w:spacing w:val="-5"/>
          <w:sz w:val="24"/>
        </w:rPr>
        <w:t> </w:t>
      </w:r>
      <w:r>
        <w:rPr>
          <w:sz w:val="24"/>
        </w:rPr>
        <w:t>unit.</w:t>
      </w:r>
    </w:p>
    <w:p>
      <w:pPr>
        <w:pStyle w:val="ListParagraph"/>
        <w:numPr>
          <w:ilvl w:val="0"/>
          <w:numId w:val="41"/>
        </w:numPr>
        <w:tabs>
          <w:tab w:pos="1600" w:val="left" w:leader="none"/>
        </w:tabs>
        <w:spacing w:line="223" w:lineRule="auto" w:before="38" w:after="0"/>
        <w:ind w:left="1600" w:right="118" w:hanging="360"/>
        <w:jc w:val="both"/>
        <w:rPr>
          <w:sz w:val="24"/>
        </w:rPr>
      </w:pPr>
      <w:r>
        <w:rPr>
          <w:sz w:val="24"/>
        </w:rPr>
        <w:t>The over income family signs an agreement to vacate the unit when needed by an eligible family;</w:t>
      </w:r>
      <w:r>
        <w:rPr>
          <w:spacing w:val="-2"/>
          <w:sz w:val="24"/>
        </w:rPr>
        <w:t> </w:t>
      </w:r>
      <w:r>
        <w:rPr>
          <w:sz w:val="24"/>
        </w:rPr>
        <w:t>and</w:t>
      </w:r>
    </w:p>
    <w:p>
      <w:pPr>
        <w:pStyle w:val="ListParagraph"/>
        <w:numPr>
          <w:ilvl w:val="0"/>
          <w:numId w:val="41"/>
        </w:numPr>
        <w:tabs>
          <w:tab w:pos="1600" w:val="left" w:leader="none"/>
        </w:tabs>
        <w:spacing w:line="232" w:lineRule="auto" w:before="25" w:after="0"/>
        <w:ind w:left="1600" w:right="118" w:hanging="360"/>
        <w:jc w:val="both"/>
        <w:rPr>
          <w:sz w:val="24"/>
        </w:rPr>
      </w:pPr>
      <w:r>
        <w:rPr>
          <w:sz w:val="24"/>
        </w:rPr>
        <w:t>The HA gives the over income family notice to vacate the unit when the unit is needed</w:t>
      </w:r>
      <w:r>
        <w:rPr>
          <w:spacing w:val="-42"/>
          <w:sz w:val="24"/>
        </w:rPr>
        <w:t> </w:t>
      </w:r>
      <w:r>
        <w:rPr>
          <w:sz w:val="24"/>
        </w:rPr>
        <w:t>for an eligible family, and this notice is given at least 30 days before the over income family is to</w:t>
      </w:r>
      <w:r>
        <w:rPr>
          <w:spacing w:val="-1"/>
          <w:sz w:val="24"/>
        </w:rPr>
        <w:t> </w:t>
      </w:r>
      <w:r>
        <w:rPr>
          <w:sz w:val="24"/>
        </w:rPr>
        <w:t>vacate.</w:t>
      </w:r>
    </w:p>
    <w:p>
      <w:pPr>
        <w:pStyle w:val="BodyText"/>
        <w:ind w:left="0" w:firstLine="0"/>
        <w:jc w:val="left"/>
        <w:rPr>
          <w:sz w:val="26"/>
        </w:rPr>
      </w:pPr>
    </w:p>
    <w:p>
      <w:pPr>
        <w:pStyle w:val="BodyText"/>
        <w:spacing w:before="10"/>
        <w:ind w:left="0" w:firstLine="0"/>
        <w:jc w:val="left"/>
        <w:rPr>
          <w:sz w:val="25"/>
        </w:rPr>
      </w:pPr>
    </w:p>
    <w:p>
      <w:pPr>
        <w:pStyle w:val="Heading2"/>
        <w:numPr>
          <w:ilvl w:val="0"/>
          <w:numId w:val="5"/>
        </w:numPr>
        <w:tabs>
          <w:tab w:pos="1239" w:val="left" w:leader="none"/>
          <w:tab w:pos="1240" w:val="left" w:leader="none"/>
        </w:tabs>
        <w:spacing w:line="247" w:lineRule="auto" w:before="0" w:after="0"/>
        <w:ind w:left="1240" w:right="223" w:hanging="940"/>
        <w:jc w:val="left"/>
      </w:pPr>
      <w:bookmarkStart w:name="_TOC_250002" w:id="136"/>
      <w:r>
        <w:rPr/>
        <w:t>COMPLIANCE WITH EQUAL OPPORTUNITY REQUIREMENTS FOR POSTING REQUIRED</w:t>
      </w:r>
      <w:r>
        <w:rPr>
          <w:spacing w:val="-1"/>
        </w:rPr>
        <w:t> </w:t>
      </w:r>
      <w:bookmarkEnd w:id="136"/>
      <w:r>
        <w:rPr/>
        <w:t>INFORMATION</w:t>
      </w:r>
    </w:p>
    <w:p>
      <w:pPr>
        <w:pStyle w:val="BodyText"/>
        <w:spacing w:line="242" w:lineRule="auto" w:before="104"/>
        <w:ind w:left="1240" w:right="118" w:firstLine="0"/>
      </w:pPr>
      <w:r>
        <w:rPr/>
        <w:t>There</w:t>
      </w:r>
      <w:r>
        <w:rPr>
          <w:spacing w:val="-8"/>
        </w:rPr>
        <w:t> </w:t>
      </w:r>
      <w:r>
        <w:rPr/>
        <w:t>shall</w:t>
      </w:r>
      <w:r>
        <w:rPr>
          <w:spacing w:val="-6"/>
        </w:rPr>
        <w:t> </w:t>
      </w:r>
      <w:r>
        <w:rPr/>
        <w:t>be</w:t>
      </w:r>
      <w:r>
        <w:rPr>
          <w:spacing w:val="-7"/>
        </w:rPr>
        <w:t> </w:t>
      </w:r>
      <w:r>
        <w:rPr/>
        <w:t>maintained</w:t>
      </w:r>
      <w:r>
        <w:rPr>
          <w:spacing w:val="-8"/>
        </w:rPr>
        <w:t> </w:t>
      </w:r>
      <w:r>
        <w:rPr/>
        <w:t>in</w:t>
      </w:r>
      <w:r>
        <w:rPr>
          <w:spacing w:val="-7"/>
        </w:rPr>
        <w:t> </w:t>
      </w:r>
      <w:r>
        <w:rPr/>
        <w:t>each</w:t>
      </w:r>
      <w:r>
        <w:rPr>
          <w:spacing w:val="-7"/>
        </w:rPr>
        <w:t> </w:t>
      </w:r>
      <w:r>
        <w:rPr/>
        <w:t>HA</w:t>
      </w:r>
      <w:r>
        <w:rPr>
          <w:spacing w:val="-7"/>
        </w:rPr>
        <w:t> </w:t>
      </w:r>
      <w:r>
        <w:rPr/>
        <w:t>office</w:t>
      </w:r>
      <w:r>
        <w:rPr>
          <w:spacing w:val="-8"/>
        </w:rPr>
        <w:t> </w:t>
      </w:r>
      <w:r>
        <w:rPr/>
        <w:t>waiting</w:t>
      </w:r>
      <w:r>
        <w:rPr>
          <w:spacing w:val="-7"/>
        </w:rPr>
        <w:t> </w:t>
      </w:r>
      <w:r>
        <w:rPr/>
        <w:t>room</w:t>
      </w:r>
      <w:r>
        <w:rPr>
          <w:spacing w:val="-7"/>
        </w:rPr>
        <w:t> </w:t>
      </w:r>
      <w:r>
        <w:rPr/>
        <w:t>a</w:t>
      </w:r>
      <w:r>
        <w:rPr>
          <w:spacing w:val="-8"/>
        </w:rPr>
        <w:t> </w:t>
      </w:r>
      <w:r>
        <w:rPr/>
        <w:t>bulletin</w:t>
      </w:r>
      <w:r>
        <w:rPr>
          <w:spacing w:val="-7"/>
        </w:rPr>
        <w:t> </w:t>
      </w:r>
      <w:r>
        <w:rPr/>
        <w:t>board,</w:t>
      </w:r>
      <w:r>
        <w:rPr>
          <w:spacing w:val="-7"/>
        </w:rPr>
        <w:t> </w:t>
      </w:r>
      <w:r>
        <w:rPr/>
        <w:t>which</w:t>
      </w:r>
      <w:r>
        <w:rPr>
          <w:spacing w:val="-7"/>
        </w:rPr>
        <w:t> </w:t>
      </w:r>
      <w:r>
        <w:rPr/>
        <w:t>will</w:t>
      </w:r>
      <w:r>
        <w:rPr>
          <w:spacing w:val="-8"/>
        </w:rPr>
        <w:t> </w:t>
      </w:r>
      <w:r>
        <w:rPr/>
        <w:t>contain the following posted</w:t>
      </w:r>
      <w:r>
        <w:rPr>
          <w:spacing w:val="-2"/>
        </w:rPr>
        <w:t> </w:t>
      </w:r>
      <w:r>
        <w:rPr/>
        <w:t>materials:</w:t>
      </w:r>
    </w:p>
    <w:p>
      <w:pPr>
        <w:pStyle w:val="ListParagraph"/>
        <w:numPr>
          <w:ilvl w:val="0"/>
          <w:numId w:val="42"/>
        </w:numPr>
        <w:tabs>
          <w:tab w:pos="1600" w:val="left" w:leader="none"/>
        </w:tabs>
        <w:spacing w:line="225" w:lineRule="auto" w:before="26" w:after="0"/>
        <w:ind w:left="1600" w:right="118" w:hanging="360"/>
        <w:jc w:val="both"/>
        <w:rPr>
          <w:sz w:val="24"/>
        </w:rPr>
      </w:pPr>
      <w:r>
        <w:rPr>
          <w:sz w:val="24"/>
        </w:rPr>
        <w:t>Statement of policies and procedures governing ACOP this policy also outlines the HA's Tenant Selection and Assignment</w:t>
      </w:r>
      <w:r>
        <w:rPr>
          <w:spacing w:val="-3"/>
          <w:sz w:val="24"/>
        </w:rPr>
        <w:t> </w:t>
      </w:r>
      <w:r>
        <w:rPr>
          <w:sz w:val="24"/>
        </w:rPr>
        <w:t>Plan.</w:t>
      </w:r>
    </w:p>
    <w:p>
      <w:pPr>
        <w:pStyle w:val="ListParagraph"/>
        <w:numPr>
          <w:ilvl w:val="0"/>
          <w:numId w:val="42"/>
        </w:numPr>
        <w:tabs>
          <w:tab w:pos="1600" w:val="left" w:leader="none"/>
        </w:tabs>
        <w:spacing w:line="294" w:lineRule="exact" w:before="20" w:after="0"/>
        <w:ind w:left="1600" w:right="0" w:hanging="360"/>
        <w:jc w:val="both"/>
        <w:rPr>
          <w:sz w:val="24"/>
        </w:rPr>
      </w:pPr>
      <w:r>
        <w:rPr>
          <w:sz w:val="24"/>
        </w:rPr>
        <w:t>Open occupancy notice (applications being accepted and/or not</w:t>
      </w:r>
      <w:r>
        <w:rPr>
          <w:spacing w:val="-8"/>
          <w:sz w:val="24"/>
        </w:rPr>
        <w:t> </w:t>
      </w:r>
      <w:r>
        <w:rPr>
          <w:sz w:val="24"/>
        </w:rPr>
        <w:t>accepted).</w:t>
      </w:r>
    </w:p>
    <w:p>
      <w:pPr>
        <w:pStyle w:val="ListParagraph"/>
        <w:numPr>
          <w:ilvl w:val="0"/>
          <w:numId w:val="42"/>
        </w:numPr>
        <w:tabs>
          <w:tab w:pos="1600" w:val="left" w:leader="none"/>
        </w:tabs>
        <w:spacing w:line="232" w:lineRule="auto" w:before="4" w:after="0"/>
        <w:ind w:left="1600" w:right="118" w:hanging="360"/>
        <w:jc w:val="both"/>
        <w:rPr>
          <w:sz w:val="24"/>
        </w:rPr>
      </w:pPr>
      <w:r>
        <w:rPr>
          <w:sz w:val="24"/>
        </w:rPr>
        <w:t>Directory</w:t>
      </w:r>
      <w:r>
        <w:rPr>
          <w:spacing w:val="-11"/>
          <w:sz w:val="24"/>
        </w:rPr>
        <w:t> </w:t>
      </w:r>
      <w:r>
        <w:rPr>
          <w:sz w:val="24"/>
        </w:rPr>
        <w:t>of</w:t>
      </w:r>
      <w:r>
        <w:rPr>
          <w:spacing w:val="-11"/>
          <w:sz w:val="24"/>
        </w:rPr>
        <w:t> </w:t>
      </w:r>
      <w:r>
        <w:rPr>
          <w:sz w:val="24"/>
        </w:rPr>
        <w:t>housing</w:t>
      </w:r>
      <w:r>
        <w:rPr>
          <w:spacing w:val="-11"/>
          <w:sz w:val="24"/>
        </w:rPr>
        <w:t> </w:t>
      </w:r>
      <w:r>
        <w:rPr>
          <w:sz w:val="24"/>
        </w:rPr>
        <w:t>communities</w:t>
      </w:r>
      <w:r>
        <w:rPr>
          <w:spacing w:val="-11"/>
          <w:sz w:val="24"/>
        </w:rPr>
        <w:t> </w:t>
      </w:r>
      <w:r>
        <w:rPr>
          <w:sz w:val="24"/>
        </w:rPr>
        <w:t>including</w:t>
      </w:r>
      <w:r>
        <w:rPr>
          <w:spacing w:val="-11"/>
          <w:sz w:val="24"/>
        </w:rPr>
        <w:t> </w:t>
      </w:r>
      <w:r>
        <w:rPr>
          <w:sz w:val="24"/>
        </w:rPr>
        <w:t>names,</w:t>
      </w:r>
      <w:r>
        <w:rPr>
          <w:spacing w:val="-10"/>
          <w:sz w:val="24"/>
        </w:rPr>
        <w:t> </w:t>
      </w:r>
      <w:r>
        <w:rPr>
          <w:sz w:val="24"/>
        </w:rPr>
        <w:t>address</w:t>
      </w:r>
      <w:r>
        <w:rPr>
          <w:spacing w:val="-11"/>
          <w:sz w:val="24"/>
        </w:rPr>
        <w:t> </w:t>
      </w:r>
      <w:r>
        <w:rPr>
          <w:sz w:val="24"/>
        </w:rPr>
        <w:t>of</w:t>
      </w:r>
      <w:r>
        <w:rPr>
          <w:spacing w:val="-11"/>
          <w:sz w:val="24"/>
        </w:rPr>
        <w:t> </w:t>
      </w:r>
      <w:r>
        <w:rPr>
          <w:sz w:val="24"/>
        </w:rPr>
        <w:t>project</w:t>
      </w:r>
      <w:r>
        <w:rPr>
          <w:spacing w:val="-11"/>
          <w:sz w:val="24"/>
        </w:rPr>
        <w:t> </w:t>
      </w:r>
      <w:r>
        <w:rPr>
          <w:sz w:val="24"/>
        </w:rPr>
        <w:t>offices,</w:t>
      </w:r>
      <w:r>
        <w:rPr>
          <w:spacing w:val="-11"/>
          <w:sz w:val="24"/>
        </w:rPr>
        <w:t> </w:t>
      </w:r>
      <w:r>
        <w:rPr>
          <w:sz w:val="24"/>
        </w:rPr>
        <w:t>and</w:t>
      </w:r>
      <w:r>
        <w:rPr>
          <w:spacing w:val="-11"/>
          <w:sz w:val="24"/>
        </w:rPr>
        <w:t> </w:t>
      </w:r>
      <w:r>
        <w:rPr>
          <w:sz w:val="24"/>
        </w:rPr>
        <w:t>number of units by bedroom size, number of units specifically designed for the elderly, handicapped, and office hours of all ha</w:t>
      </w:r>
      <w:r>
        <w:rPr>
          <w:spacing w:val="-4"/>
          <w:sz w:val="24"/>
        </w:rPr>
        <w:t> </w:t>
      </w:r>
      <w:r>
        <w:rPr>
          <w:sz w:val="24"/>
        </w:rPr>
        <w:t>facilities.</w:t>
      </w:r>
    </w:p>
    <w:p>
      <w:pPr>
        <w:pStyle w:val="ListParagraph"/>
        <w:numPr>
          <w:ilvl w:val="0"/>
          <w:numId w:val="42"/>
        </w:numPr>
        <w:tabs>
          <w:tab w:pos="1599" w:val="left" w:leader="none"/>
          <w:tab w:pos="1600" w:val="left" w:leader="none"/>
        </w:tabs>
        <w:spacing w:line="294" w:lineRule="exact" w:before="16" w:after="0"/>
        <w:ind w:left="1600" w:right="0" w:hanging="360"/>
        <w:jc w:val="left"/>
        <w:rPr>
          <w:sz w:val="24"/>
        </w:rPr>
      </w:pPr>
      <w:r>
        <w:rPr>
          <w:sz w:val="24"/>
        </w:rPr>
        <w:t>Income limits for</w:t>
      </w:r>
      <w:r>
        <w:rPr>
          <w:spacing w:val="-2"/>
          <w:sz w:val="24"/>
        </w:rPr>
        <w:t> </w:t>
      </w:r>
      <w:r>
        <w:rPr>
          <w:sz w:val="24"/>
        </w:rPr>
        <w:t>admission.</w:t>
      </w:r>
    </w:p>
    <w:p>
      <w:pPr>
        <w:pStyle w:val="ListParagraph"/>
        <w:numPr>
          <w:ilvl w:val="0"/>
          <w:numId w:val="42"/>
        </w:numPr>
        <w:tabs>
          <w:tab w:pos="1599" w:val="left" w:leader="none"/>
          <w:tab w:pos="1600" w:val="left" w:leader="none"/>
        </w:tabs>
        <w:spacing w:line="293" w:lineRule="exact" w:before="0" w:after="0"/>
        <w:ind w:left="1600" w:right="0" w:hanging="360"/>
        <w:jc w:val="left"/>
        <w:rPr>
          <w:sz w:val="24"/>
        </w:rPr>
      </w:pPr>
      <w:r>
        <w:rPr>
          <w:sz w:val="24"/>
        </w:rPr>
        <w:t>Utility</w:t>
      </w:r>
      <w:r>
        <w:rPr>
          <w:spacing w:val="-1"/>
          <w:sz w:val="24"/>
        </w:rPr>
        <w:t> </w:t>
      </w:r>
      <w:r>
        <w:rPr>
          <w:sz w:val="24"/>
        </w:rPr>
        <w:t>allowances.</w:t>
      </w:r>
    </w:p>
    <w:p>
      <w:pPr>
        <w:pStyle w:val="ListParagraph"/>
        <w:numPr>
          <w:ilvl w:val="0"/>
          <w:numId w:val="42"/>
        </w:numPr>
        <w:tabs>
          <w:tab w:pos="1599" w:val="left" w:leader="none"/>
          <w:tab w:pos="1600" w:val="left" w:leader="none"/>
        </w:tabs>
        <w:spacing w:line="293" w:lineRule="exact" w:before="0" w:after="0"/>
        <w:ind w:left="1600" w:right="0" w:hanging="360"/>
        <w:jc w:val="left"/>
        <w:rPr>
          <w:sz w:val="24"/>
        </w:rPr>
      </w:pPr>
      <w:r>
        <w:rPr>
          <w:sz w:val="24"/>
        </w:rPr>
        <w:t>Current schedule of routine maintenance charges/transfer</w:t>
      </w:r>
      <w:r>
        <w:rPr>
          <w:spacing w:val="-7"/>
          <w:sz w:val="24"/>
        </w:rPr>
        <w:t> </w:t>
      </w:r>
      <w:r>
        <w:rPr>
          <w:sz w:val="24"/>
        </w:rPr>
        <w:t>charges.</w:t>
      </w:r>
    </w:p>
    <w:p>
      <w:pPr>
        <w:pStyle w:val="ListParagraph"/>
        <w:numPr>
          <w:ilvl w:val="0"/>
          <w:numId w:val="42"/>
        </w:numPr>
        <w:tabs>
          <w:tab w:pos="1599" w:val="left" w:leader="none"/>
          <w:tab w:pos="1600" w:val="left" w:leader="none"/>
        </w:tabs>
        <w:spacing w:line="294" w:lineRule="exact" w:before="0" w:after="0"/>
        <w:ind w:left="1600" w:right="0" w:hanging="360"/>
        <w:jc w:val="left"/>
        <w:rPr>
          <w:sz w:val="24"/>
        </w:rPr>
      </w:pPr>
      <w:r>
        <w:rPr>
          <w:sz w:val="24"/>
        </w:rPr>
        <w:t>Dwelling</w:t>
      </w:r>
      <w:r>
        <w:rPr>
          <w:spacing w:val="-1"/>
          <w:sz w:val="24"/>
        </w:rPr>
        <w:t> </w:t>
      </w:r>
      <w:r>
        <w:rPr>
          <w:sz w:val="24"/>
        </w:rPr>
        <w:t>lease.</w:t>
      </w:r>
    </w:p>
    <w:p>
      <w:pPr>
        <w:pStyle w:val="ListParagraph"/>
        <w:numPr>
          <w:ilvl w:val="0"/>
          <w:numId w:val="42"/>
        </w:numPr>
        <w:tabs>
          <w:tab w:pos="1599" w:val="left" w:leader="none"/>
          <w:tab w:pos="1600" w:val="left" w:leader="none"/>
        </w:tabs>
        <w:spacing w:line="294" w:lineRule="exact" w:before="2" w:after="0"/>
        <w:ind w:left="1600" w:right="0" w:hanging="360"/>
        <w:jc w:val="left"/>
        <w:rPr>
          <w:sz w:val="24"/>
        </w:rPr>
      </w:pPr>
      <w:r>
        <w:rPr>
          <w:sz w:val="24"/>
        </w:rPr>
        <w:t>Grievance procedure and hearing</w:t>
      </w:r>
      <w:r>
        <w:rPr>
          <w:spacing w:val="-3"/>
          <w:sz w:val="24"/>
        </w:rPr>
        <w:t> </w:t>
      </w:r>
      <w:r>
        <w:rPr>
          <w:sz w:val="24"/>
        </w:rPr>
        <w:t>officers.</w:t>
      </w:r>
    </w:p>
    <w:p>
      <w:pPr>
        <w:pStyle w:val="ListParagraph"/>
        <w:numPr>
          <w:ilvl w:val="0"/>
          <w:numId w:val="42"/>
        </w:numPr>
        <w:tabs>
          <w:tab w:pos="1599" w:val="left" w:leader="none"/>
          <w:tab w:pos="1600" w:val="left" w:leader="none"/>
        </w:tabs>
        <w:spacing w:line="293" w:lineRule="exact" w:before="0" w:after="0"/>
        <w:ind w:left="1600" w:right="0" w:hanging="360"/>
        <w:jc w:val="left"/>
        <w:rPr>
          <w:sz w:val="24"/>
        </w:rPr>
      </w:pPr>
      <w:r>
        <w:rPr>
          <w:sz w:val="24"/>
        </w:rPr>
        <w:t>Fair housing</w:t>
      </w:r>
      <w:r>
        <w:rPr>
          <w:spacing w:val="-1"/>
          <w:sz w:val="24"/>
        </w:rPr>
        <w:t> </w:t>
      </w:r>
      <w:r>
        <w:rPr>
          <w:sz w:val="24"/>
        </w:rPr>
        <w:t>poster.</w:t>
      </w:r>
    </w:p>
    <w:p>
      <w:pPr>
        <w:pStyle w:val="ListParagraph"/>
        <w:numPr>
          <w:ilvl w:val="0"/>
          <w:numId w:val="42"/>
        </w:numPr>
        <w:tabs>
          <w:tab w:pos="1599" w:val="left" w:leader="none"/>
          <w:tab w:pos="1600" w:val="left" w:leader="none"/>
        </w:tabs>
        <w:spacing w:line="293" w:lineRule="exact" w:before="0" w:after="0"/>
        <w:ind w:left="1600" w:right="0" w:hanging="360"/>
        <w:jc w:val="left"/>
        <w:rPr>
          <w:sz w:val="24"/>
        </w:rPr>
      </w:pPr>
      <w:r>
        <w:rPr>
          <w:sz w:val="24"/>
        </w:rPr>
        <w:t>"Equal Opportunity in Employment"</w:t>
      </w:r>
      <w:r>
        <w:rPr>
          <w:spacing w:val="-1"/>
          <w:sz w:val="24"/>
        </w:rPr>
        <w:t> </w:t>
      </w:r>
      <w:r>
        <w:rPr>
          <w:sz w:val="24"/>
        </w:rPr>
        <w:t>poster.</w:t>
      </w:r>
    </w:p>
    <w:p>
      <w:pPr>
        <w:pStyle w:val="ListParagraph"/>
        <w:numPr>
          <w:ilvl w:val="0"/>
          <w:numId w:val="42"/>
        </w:numPr>
        <w:tabs>
          <w:tab w:pos="1599" w:val="left" w:leader="none"/>
          <w:tab w:pos="1600" w:val="left" w:leader="none"/>
        </w:tabs>
        <w:spacing w:line="294" w:lineRule="exact" w:before="0" w:after="0"/>
        <w:ind w:left="1600" w:right="0" w:hanging="360"/>
        <w:jc w:val="left"/>
        <w:rPr>
          <w:sz w:val="24"/>
        </w:rPr>
      </w:pPr>
      <w:r>
        <w:rPr>
          <w:sz w:val="24"/>
        </w:rPr>
        <w:t>Any current "tenant</w:t>
      </w:r>
      <w:r>
        <w:rPr>
          <w:spacing w:val="-3"/>
          <w:sz w:val="24"/>
        </w:rPr>
        <w:t> </w:t>
      </w:r>
      <w:r>
        <w:rPr>
          <w:sz w:val="24"/>
        </w:rPr>
        <w:t>notices."</w:t>
      </w:r>
    </w:p>
    <w:p>
      <w:pPr>
        <w:spacing w:after="0" w:line="294" w:lineRule="exact"/>
        <w:jc w:val="left"/>
        <w:rPr>
          <w:sz w:val="24"/>
        </w:rPr>
        <w:sectPr>
          <w:pgSz w:w="12240" w:h="15840"/>
          <w:pgMar w:header="736" w:footer="1098" w:top="1380" w:bottom="1280" w:left="560" w:right="1320"/>
        </w:sectPr>
      </w:pPr>
    </w:p>
    <w:p>
      <w:pPr>
        <w:pStyle w:val="ListParagraph"/>
        <w:numPr>
          <w:ilvl w:val="0"/>
          <w:numId w:val="42"/>
        </w:numPr>
        <w:tabs>
          <w:tab w:pos="1599" w:val="left" w:leader="none"/>
          <w:tab w:pos="1600" w:val="left" w:leader="none"/>
        </w:tabs>
        <w:spacing w:line="240" w:lineRule="auto" w:before="109" w:after="0"/>
        <w:ind w:left="1600" w:right="0" w:hanging="360"/>
        <w:jc w:val="left"/>
        <w:rPr>
          <w:sz w:val="24"/>
        </w:rPr>
      </w:pPr>
      <w:r>
        <w:rPr>
          <w:sz w:val="24"/>
        </w:rPr>
        <w:t>Security deposit</w:t>
      </w:r>
      <w:r>
        <w:rPr>
          <w:spacing w:val="-1"/>
          <w:sz w:val="24"/>
        </w:rPr>
        <w:t> </w:t>
      </w:r>
      <w:r>
        <w:rPr>
          <w:sz w:val="24"/>
        </w:rPr>
        <w:t>charges.</w:t>
      </w:r>
    </w:p>
    <w:p>
      <w:pPr>
        <w:pStyle w:val="BodyText"/>
        <w:ind w:left="0" w:firstLine="0"/>
        <w:jc w:val="left"/>
        <w:rPr>
          <w:sz w:val="28"/>
        </w:rPr>
      </w:pPr>
    </w:p>
    <w:p>
      <w:pPr>
        <w:pStyle w:val="BodyText"/>
        <w:spacing w:before="8"/>
        <w:ind w:left="0" w:firstLine="0"/>
        <w:jc w:val="left"/>
        <w:rPr>
          <w:sz w:val="22"/>
        </w:rPr>
      </w:pPr>
    </w:p>
    <w:p>
      <w:pPr>
        <w:pStyle w:val="Heading2"/>
        <w:numPr>
          <w:ilvl w:val="0"/>
          <w:numId w:val="5"/>
        </w:numPr>
        <w:tabs>
          <w:tab w:pos="1239" w:val="left" w:leader="none"/>
          <w:tab w:pos="1240" w:val="left" w:leader="none"/>
        </w:tabs>
        <w:spacing w:line="240" w:lineRule="auto" w:before="0" w:after="0"/>
        <w:ind w:left="1240" w:right="0" w:hanging="1034"/>
        <w:jc w:val="left"/>
      </w:pPr>
      <w:bookmarkStart w:name="_TOC_250001" w:id="137"/>
      <w:bookmarkEnd w:id="137"/>
      <w:r>
        <w:rPr/>
        <w:t>OTHER POLICIES</w:t>
      </w:r>
    </w:p>
    <w:p>
      <w:pPr>
        <w:pStyle w:val="BodyText"/>
        <w:spacing w:before="118"/>
        <w:ind w:left="1600" w:right="118" w:firstLine="0"/>
      </w:pPr>
      <w:r>
        <w:rPr/>
        <w:t>Additional policies and charges are attached to the end of this document and are incorporated as if fully set out herein. These policies and charges may be changed from time to time, or amended, and such changes or amendments shall be substituted in this document to keep this policy current. All items substituted within this document shall be kept by the HA in a separate file for historical and research purposes.</w:t>
      </w:r>
    </w:p>
    <w:p>
      <w:pPr>
        <w:spacing w:after="0"/>
        <w:sectPr>
          <w:headerReference w:type="default" r:id="rId12"/>
          <w:footerReference w:type="default" r:id="rId13"/>
          <w:pgSz w:w="12240" w:h="15840"/>
          <w:pgMar w:header="736" w:footer="1098" w:top="1380" w:bottom="1280" w:left="560" w:right="1320"/>
        </w:sectPr>
      </w:pP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20"/>
        </w:rPr>
      </w:pPr>
    </w:p>
    <w:p>
      <w:pPr>
        <w:pStyle w:val="Heading2"/>
        <w:numPr>
          <w:ilvl w:val="0"/>
          <w:numId w:val="5"/>
        </w:numPr>
        <w:tabs>
          <w:tab w:pos="1239" w:val="left" w:leader="none"/>
          <w:tab w:pos="1240" w:val="left" w:leader="none"/>
        </w:tabs>
        <w:spacing w:line="240" w:lineRule="auto" w:before="0" w:after="0"/>
        <w:ind w:left="1240" w:right="0" w:hanging="1127"/>
        <w:jc w:val="left"/>
      </w:pPr>
      <w:bookmarkStart w:name="_TOC_250000" w:id="138"/>
      <w:bookmarkEnd w:id="138"/>
      <w:r>
        <w:rPr/>
        <w:t>APPENDIX “A”</w:t>
      </w:r>
    </w:p>
    <w:p>
      <w:pPr>
        <w:pStyle w:val="BodyText"/>
        <w:ind w:left="0" w:firstLine="0"/>
        <w:jc w:val="left"/>
        <w:rPr>
          <w:b/>
          <w:sz w:val="20"/>
        </w:rPr>
      </w:pPr>
    </w:p>
    <w:p>
      <w:pPr>
        <w:pStyle w:val="BodyText"/>
        <w:spacing w:before="3"/>
        <w:ind w:left="0" w:firstLine="0"/>
        <w:jc w:val="left"/>
        <w:rPr>
          <w:b/>
          <w:sz w:val="14"/>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2529" w:hRule="atLeast"/>
        </w:trPr>
        <w:tc>
          <w:tcPr>
            <w:tcW w:w="2102"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56"/>
              <w:ind w:right="167"/>
              <w:rPr>
                <w:sz w:val="22"/>
              </w:rPr>
            </w:pPr>
            <w:r>
              <w:rPr>
                <w:sz w:val="22"/>
              </w:rPr>
              <w:t>Accessible dwelling units</w:t>
            </w:r>
          </w:p>
        </w:tc>
        <w:tc>
          <w:tcPr>
            <w:tcW w:w="7185" w:type="dxa"/>
          </w:tcPr>
          <w:p>
            <w:pPr>
              <w:pStyle w:val="TableParagraph"/>
              <w:ind w:right="97"/>
              <w:jc w:val="both"/>
              <w:rPr>
                <w:sz w:val="22"/>
              </w:rPr>
            </w:pPr>
            <w:r>
              <w:rPr>
                <w:sz w:val="22"/>
              </w:rPr>
              <w:t>When</w:t>
            </w:r>
            <w:r>
              <w:rPr>
                <w:spacing w:val="-13"/>
                <w:sz w:val="22"/>
              </w:rPr>
              <w:t> </w:t>
            </w:r>
            <w:r>
              <w:rPr>
                <w:sz w:val="22"/>
              </w:rPr>
              <w:t>used</w:t>
            </w:r>
            <w:r>
              <w:rPr>
                <w:spacing w:val="-13"/>
                <w:sz w:val="22"/>
              </w:rPr>
              <w:t> </w:t>
            </w:r>
            <w:r>
              <w:rPr>
                <w:sz w:val="22"/>
              </w:rPr>
              <w:t>with</w:t>
            </w:r>
            <w:r>
              <w:rPr>
                <w:spacing w:val="-12"/>
                <w:sz w:val="22"/>
              </w:rPr>
              <w:t> </w:t>
            </w:r>
            <w:r>
              <w:rPr>
                <w:sz w:val="22"/>
              </w:rPr>
              <w:t>respect</w:t>
            </w:r>
            <w:r>
              <w:rPr>
                <w:spacing w:val="-13"/>
                <w:sz w:val="22"/>
              </w:rPr>
              <w:t> </w:t>
            </w:r>
            <w:r>
              <w:rPr>
                <w:sz w:val="22"/>
              </w:rPr>
              <w:t>to</w:t>
            </w:r>
            <w:r>
              <w:rPr>
                <w:spacing w:val="-12"/>
                <w:sz w:val="22"/>
              </w:rPr>
              <w:t> </w:t>
            </w:r>
            <w:r>
              <w:rPr>
                <w:sz w:val="22"/>
              </w:rPr>
              <w:t>the</w:t>
            </w:r>
            <w:r>
              <w:rPr>
                <w:spacing w:val="-13"/>
                <w:sz w:val="22"/>
              </w:rPr>
              <w:t> </w:t>
            </w:r>
            <w:r>
              <w:rPr>
                <w:sz w:val="22"/>
              </w:rPr>
              <w:t>design,</w:t>
            </w:r>
            <w:r>
              <w:rPr>
                <w:spacing w:val="-12"/>
                <w:sz w:val="22"/>
              </w:rPr>
              <w:t> </w:t>
            </w:r>
            <w:r>
              <w:rPr>
                <w:sz w:val="22"/>
              </w:rPr>
              <w:t>construction</w:t>
            </w:r>
            <w:r>
              <w:rPr>
                <w:spacing w:val="-13"/>
                <w:sz w:val="22"/>
              </w:rPr>
              <w:t> </w:t>
            </w:r>
            <w:r>
              <w:rPr>
                <w:sz w:val="22"/>
              </w:rPr>
              <w:t>or</w:t>
            </w:r>
            <w:r>
              <w:rPr>
                <w:spacing w:val="-12"/>
                <w:sz w:val="22"/>
              </w:rPr>
              <w:t> </w:t>
            </w:r>
            <w:r>
              <w:rPr>
                <w:sz w:val="22"/>
              </w:rPr>
              <w:t>alteration</w:t>
            </w:r>
            <w:r>
              <w:rPr>
                <w:spacing w:val="-13"/>
                <w:sz w:val="22"/>
              </w:rPr>
              <w:t> </w:t>
            </w:r>
            <w:r>
              <w:rPr>
                <w:sz w:val="22"/>
              </w:rPr>
              <w:t>of</w:t>
            </w:r>
            <w:r>
              <w:rPr>
                <w:spacing w:val="-12"/>
                <w:sz w:val="22"/>
              </w:rPr>
              <w:t> </w:t>
            </w:r>
            <w:r>
              <w:rPr>
                <w:sz w:val="22"/>
              </w:rPr>
              <w:t>an</w:t>
            </w:r>
            <w:r>
              <w:rPr>
                <w:spacing w:val="-13"/>
                <w:sz w:val="22"/>
              </w:rPr>
              <w:t> </w:t>
            </w:r>
            <w:r>
              <w:rPr>
                <w:sz w:val="22"/>
              </w:rPr>
              <w:t>individual dwelling unit, means that the unit is located on an accessible route and when designed,</w:t>
            </w:r>
            <w:r>
              <w:rPr>
                <w:spacing w:val="-8"/>
                <w:sz w:val="22"/>
              </w:rPr>
              <w:t> </w:t>
            </w:r>
            <w:r>
              <w:rPr>
                <w:sz w:val="22"/>
              </w:rPr>
              <w:t>constructed,</w:t>
            </w:r>
            <w:r>
              <w:rPr>
                <w:spacing w:val="-7"/>
                <w:sz w:val="22"/>
              </w:rPr>
              <w:t> </w:t>
            </w:r>
            <w:r>
              <w:rPr>
                <w:sz w:val="22"/>
              </w:rPr>
              <w:t>altered,</w:t>
            </w:r>
            <w:r>
              <w:rPr>
                <w:spacing w:val="-7"/>
                <w:sz w:val="22"/>
              </w:rPr>
              <w:t> </w:t>
            </w:r>
            <w:r>
              <w:rPr>
                <w:sz w:val="22"/>
              </w:rPr>
              <w:t>or</w:t>
            </w:r>
            <w:r>
              <w:rPr>
                <w:spacing w:val="-8"/>
                <w:sz w:val="22"/>
              </w:rPr>
              <w:t> </w:t>
            </w:r>
            <w:r>
              <w:rPr>
                <w:sz w:val="22"/>
              </w:rPr>
              <w:t>adapted</w:t>
            </w:r>
            <w:r>
              <w:rPr>
                <w:spacing w:val="-8"/>
                <w:sz w:val="22"/>
              </w:rPr>
              <w:t> </w:t>
            </w:r>
            <w:r>
              <w:rPr>
                <w:sz w:val="22"/>
              </w:rPr>
              <w:t>can</w:t>
            </w:r>
            <w:r>
              <w:rPr>
                <w:spacing w:val="-8"/>
                <w:sz w:val="22"/>
              </w:rPr>
              <w:t> </w:t>
            </w:r>
            <w:r>
              <w:rPr>
                <w:sz w:val="22"/>
              </w:rPr>
              <w:t>be</w:t>
            </w:r>
            <w:r>
              <w:rPr>
                <w:spacing w:val="-8"/>
                <w:sz w:val="22"/>
              </w:rPr>
              <w:t> </w:t>
            </w:r>
            <w:r>
              <w:rPr>
                <w:sz w:val="22"/>
              </w:rPr>
              <w:t>approached,</w:t>
            </w:r>
            <w:r>
              <w:rPr>
                <w:spacing w:val="-7"/>
                <w:sz w:val="22"/>
              </w:rPr>
              <w:t> </w:t>
            </w:r>
            <w:r>
              <w:rPr>
                <w:sz w:val="22"/>
              </w:rPr>
              <w:t>entered,</w:t>
            </w:r>
            <w:r>
              <w:rPr>
                <w:spacing w:val="-8"/>
                <w:sz w:val="22"/>
              </w:rPr>
              <w:t> </w:t>
            </w:r>
            <w:r>
              <w:rPr>
                <w:sz w:val="22"/>
              </w:rPr>
              <w:t>and</w:t>
            </w:r>
            <w:r>
              <w:rPr>
                <w:spacing w:val="-8"/>
                <w:sz w:val="22"/>
              </w:rPr>
              <w:t> </w:t>
            </w:r>
            <w:r>
              <w:rPr>
                <w:sz w:val="22"/>
              </w:rPr>
              <w:t>used by individuals with physical disabilities. A unit that is on an accessible route and is adaptable and otherwise in compliance with the standards set forth in 24 CFR 8.32 &amp; 40 [the Uniform Federal Accessibility Standards] is “accessible” within the meaning of this paragraph. When an individual dwelling unit in an existing facility is being modified for use by a specific individual, the unit</w:t>
            </w:r>
            <w:r>
              <w:rPr>
                <w:spacing w:val="-15"/>
                <w:sz w:val="22"/>
              </w:rPr>
              <w:t> </w:t>
            </w:r>
            <w:r>
              <w:rPr>
                <w:sz w:val="22"/>
              </w:rPr>
              <w:t>will</w:t>
            </w:r>
          </w:p>
          <w:p>
            <w:pPr>
              <w:pStyle w:val="TableParagraph"/>
              <w:spacing w:line="250" w:lineRule="exact" w:before="8"/>
              <w:ind w:right="100"/>
              <w:jc w:val="both"/>
              <w:rPr>
                <w:sz w:val="22"/>
              </w:rPr>
            </w:pPr>
            <w:r>
              <w:rPr>
                <w:sz w:val="22"/>
              </w:rPr>
              <w:t>not be deemed accessible, even though it meets the standards that address the impairment of that individual, unless it also meets the UFAS standards.</w:t>
            </w:r>
          </w:p>
        </w:tc>
      </w:tr>
      <w:tr>
        <w:trPr>
          <w:trHeight w:val="505" w:hRule="atLeast"/>
        </w:trPr>
        <w:tc>
          <w:tcPr>
            <w:tcW w:w="2102" w:type="dxa"/>
          </w:tcPr>
          <w:p>
            <w:pPr>
              <w:pStyle w:val="TableParagraph"/>
              <w:spacing w:before="98"/>
              <w:rPr>
                <w:sz w:val="22"/>
              </w:rPr>
            </w:pPr>
            <w:r>
              <w:rPr>
                <w:sz w:val="22"/>
              </w:rPr>
              <w:t>Accessible Facility</w:t>
            </w:r>
          </w:p>
        </w:tc>
        <w:tc>
          <w:tcPr>
            <w:tcW w:w="7185" w:type="dxa"/>
          </w:tcPr>
          <w:p>
            <w:pPr>
              <w:pStyle w:val="TableParagraph"/>
              <w:spacing w:line="251" w:lineRule="exact"/>
              <w:rPr>
                <w:sz w:val="22"/>
              </w:rPr>
            </w:pPr>
            <w:r>
              <w:rPr>
                <w:sz w:val="22"/>
              </w:rPr>
              <w:t>Means</w:t>
            </w:r>
            <w:r>
              <w:rPr>
                <w:spacing w:val="-11"/>
                <w:sz w:val="22"/>
              </w:rPr>
              <w:t> </w:t>
            </w:r>
            <w:r>
              <w:rPr>
                <w:sz w:val="22"/>
              </w:rPr>
              <w:t>all</w:t>
            </w:r>
            <w:r>
              <w:rPr>
                <w:spacing w:val="-11"/>
                <w:sz w:val="22"/>
              </w:rPr>
              <w:t> </w:t>
            </w:r>
            <w:r>
              <w:rPr>
                <w:sz w:val="22"/>
              </w:rPr>
              <w:t>or</w:t>
            </w:r>
            <w:r>
              <w:rPr>
                <w:spacing w:val="-11"/>
                <w:sz w:val="22"/>
              </w:rPr>
              <w:t> </w:t>
            </w:r>
            <w:r>
              <w:rPr>
                <w:sz w:val="22"/>
              </w:rPr>
              <w:t>any</w:t>
            </w:r>
            <w:r>
              <w:rPr>
                <w:spacing w:val="-11"/>
                <w:sz w:val="22"/>
              </w:rPr>
              <w:t> </w:t>
            </w:r>
            <w:r>
              <w:rPr>
                <w:sz w:val="22"/>
              </w:rPr>
              <w:t>portion</w:t>
            </w:r>
            <w:r>
              <w:rPr>
                <w:spacing w:val="-10"/>
                <w:sz w:val="22"/>
              </w:rPr>
              <w:t> </w:t>
            </w:r>
            <w:r>
              <w:rPr>
                <w:sz w:val="22"/>
              </w:rPr>
              <w:t>of</w:t>
            </w:r>
            <w:r>
              <w:rPr>
                <w:spacing w:val="-11"/>
                <w:sz w:val="22"/>
              </w:rPr>
              <w:t> </w:t>
            </w:r>
            <w:r>
              <w:rPr>
                <w:sz w:val="22"/>
              </w:rPr>
              <w:t>a</w:t>
            </w:r>
            <w:r>
              <w:rPr>
                <w:spacing w:val="-11"/>
                <w:sz w:val="22"/>
              </w:rPr>
              <w:t> </w:t>
            </w:r>
            <w:r>
              <w:rPr>
                <w:sz w:val="22"/>
              </w:rPr>
              <w:t>facility</w:t>
            </w:r>
            <w:r>
              <w:rPr>
                <w:spacing w:val="-11"/>
                <w:sz w:val="22"/>
              </w:rPr>
              <w:t> </w:t>
            </w:r>
            <w:r>
              <w:rPr>
                <w:sz w:val="22"/>
              </w:rPr>
              <w:t>other</w:t>
            </w:r>
            <w:r>
              <w:rPr>
                <w:spacing w:val="-10"/>
                <w:sz w:val="22"/>
              </w:rPr>
              <w:t> </w:t>
            </w:r>
            <w:r>
              <w:rPr>
                <w:sz w:val="22"/>
              </w:rPr>
              <w:t>than</w:t>
            </w:r>
            <w:r>
              <w:rPr>
                <w:spacing w:val="-11"/>
                <w:sz w:val="22"/>
              </w:rPr>
              <w:t> </w:t>
            </w:r>
            <w:r>
              <w:rPr>
                <w:sz w:val="22"/>
              </w:rPr>
              <w:t>an</w:t>
            </w:r>
            <w:r>
              <w:rPr>
                <w:spacing w:val="-11"/>
                <w:sz w:val="22"/>
              </w:rPr>
              <w:t> </w:t>
            </w:r>
            <w:r>
              <w:rPr>
                <w:sz w:val="22"/>
              </w:rPr>
              <w:t>individual</w:t>
            </w:r>
            <w:r>
              <w:rPr>
                <w:spacing w:val="-11"/>
                <w:sz w:val="22"/>
              </w:rPr>
              <w:t> </w:t>
            </w:r>
            <w:r>
              <w:rPr>
                <w:sz w:val="22"/>
              </w:rPr>
              <w:t>dwelling</w:t>
            </w:r>
            <w:r>
              <w:rPr>
                <w:spacing w:val="-10"/>
                <w:sz w:val="22"/>
              </w:rPr>
              <w:t> </w:t>
            </w:r>
            <w:r>
              <w:rPr>
                <w:sz w:val="22"/>
              </w:rPr>
              <w:t>unit</w:t>
            </w:r>
            <w:r>
              <w:rPr>
                <w:spacing w:val="-11"/>
                <w:sz w:val="22"/>
              </w:rPr>
              <w:t> </w:t>
            </w:r>
            <w:r>
              <w:rPr>
                <w:sz w:val="22"/>
              </w:rPr>
              <w:t>used</w:t>
            </w:r>
          </w:p>
          <w:p>
            <w:pPr>
              <w:pStyle w:val="TableParagraph"/>
              <w:spacing w:line="234" w:lineRule="exact"/>
              <w:rPr>
                <w:sz w:val="22"/>
              </w:rPr>
            </w:pPr>
            <w:r>
              <w:rPr>
                <w:sz w:val="22"/>
              </w:rPr>
              <w:t>by individuals with physical disabilities. [24 CFR </w:t>
            </w:r>
            <w:r>
              <w:rPr>
                <w:rFonts w:ascii="Arial" w:hAnsi="Arial"/>
                <w:sz w:val="22"/>
              </w:rPr>
              <w:t>§ </w:t>
            </w:r>
            <w:r>
              <w:rPr>
                <w:sz w:val="22"/>
              </w:rPr>
              <w:t>8.21]</w:t>
            </w:r>
          </w:p>
        </w:tc>
      </w:tr>
      <w:tr>
        <w:trPr>
          <w:trHeight w:val="815" w:hRule="atLeast"/>
        </w:trPr>
        <w:tc>
          <w:tcPr>
            <w:tcW w:w="2102" w:type="dxa"/>
          </w:tcPr>
          <w:p>
            <w:pPr>
              <w:pStyle w:val="TableParagraph"/>
              <w:ind w:right="735"/>
              <w:rPr>
                <w:sz w:val="22"/>
              </w:rPr>
            </w:pPr>
            <w:r>
              <w:rPr>
                <w:sz w:val="22"/>
              </w:rPr>
              <w:t>Catastrophic Involuntary Displacement</w:t>
            </w:r>
          </w:p>
        </w:tc>
        <w:tc>
          <w:tcPr>
            <w:tcW w:w="7185" w:type="dxa"/>
          </w:tcPr>
          <w:p>
            <w:pPr>
              <w:pStyle w:val="TableParagraph"/>
              <w:rPr>
                <w:sz w:val="22"/>
              </w:rPr>
            </w:pPr>
            <w:r>
              <w:rPr>
                <w:sz w:val="22"/>
              </w:rPr>
              <w:t>Displacement that may be caused by fire, acts of nature.</w:t>
            </w:r>
          </w:p>
        </w:tc>
      </w:tr>
      <w:tr>
        <w:trPr>
          <w:trHeight w:val="1266" w:hRule="atLeast"/>
        </w:trPr>
        <w:tc>
          <w:tcPr>
            <w:tcW w:w="2102" w:type="dxa"/>
          </w:tcPr>
          <w:p>
            <w:pPr>
              <w:pStyle w:val="TableParagraph"/>
              <w:ind w:left="0"/>
              <w:rPr>
                <w:b/>
                <w:sz w:val="24"/>
              </w:rPr>
            </w:pPr>
          </w:p>
          <w:p>
            <w:pPr>
              <w:pStyle w:val="TableParagraph"/>
              <w:spacing w:before="204"/>
              <w:rPr>
                <w:sz w:val="22"/>
              </w:rPr>
            </w:pPr>
            <w:r>
              <w:rPr>
                <w:sz w:val="22"/>
              </w:rPr>
              <w:t>Accessible Route</w:t>
            </w:r>
          </w:p>
        </w:tc>
        <w:tc>
          <w:tcPr>
            <w:tcW w:w="7185" w:type="dxa"/>
          </w:tcPr>
          <w:p>
            <w:pPr>
              <w:pStyle w:val="TableParagraph"/>
              <w:ind w:right="99"/>
              <w:jc w:val="both"/>
              <w:rPr>
                <w:sz w:val="22"/>
              </w:rPr>
            </w:pPr>
            <w:r>
              <w:rPr>
                <w:sz w:val="22"/>
              </w:rPr>
              <w:t>For persons with a mobility impairment, a continuous unobstructed path that complies with space and reach requirements of the Uniform Federal Accessibility Standards. For persons with hearing or vision impairments, the route</w:t>
            </w:r>
            <w:r>
              <w:rPr>
                <w:spacing w:val="-7"/>
                <w:sz w:val="22"/>
              </w:rPr>
              <w:t> </w:t>
            </w:r>
            <w:r>
              <w:rPr>
                <w:sz w:val="22"/>
              </w:rPr>
              <w:t>need</w:t>
            </w:r>
            <w:r>
              <w:rPr>
                <w:spacing w:val="-7"/>
                <w:sz w:val="22"/>
              </w:rPr>
              <w:t> </w:t>
            </w:r>
            <w:r>
              <w:rPr>
                <w:sz w:val="22"/>
              </w:rPr>
              <w:t>not</w:t>
            </w:r>
            <w:r>
              <w:rPr>
                <w:spacing w:val="-7"/>
                <w:sz w:val="22"/>
              </w:rPr>
              <w:t> </w:t>
            </w:r>
            <w:r>
              <w:rPr>
                <w:sz w:val="22"/>
              </w:rPr>
              <w:t>comply</w:t>
            </w:r>
            <w:r>
              <w:rPr>
                <w:spacing w:val="-7"/>
                <w:sz w:val="22"/>
              </w:rPr>
              <w:t> </w:t>
            </w:r>
            <w:r>
              <w:rPr>
                <w:sz w:val="22"/>
              </w:rPr>
              <w:t>with</w:t>
            </w:r>
            <w:r>
              <w:rPr>
                <w:spacing w:val="-7"/>
                <w:sz w:val="22"/>
              </w:rPr>
              <w:t> </w:t>
            </w:r>
            <w:r>
              <w:rPr>
                <w:sz w:val="22"/>
              </w:rPr>
              <w:t>requirements</w:t>
            </w:r>
            <w:r>
              <w:rPr>
                <w:spacing w:val="-7"/>
                <w:sz w:val="22"/>
              </w:rPr>
              <w:t> </w:t>
            </w:r>
            <w:r>
              <w:rPr>
                <w:sz w:val="22"/>
              </w:rPr>
              <w:t>specific</w:t>
            </w:r>
            <w:r>
              <w:rPr>
                <w:spacing w:val="-7"/>
                <w:sz w:val="22"/>
              </w:rPr>
              <w:t> </w:t>
            </w:r>
            <w:r>
              <w:rPr>
                <w:sz w:val="22"/>
              </w:rPr>
              <w:t>to</w:t>
            </w:r>
            <w:r>
              <w:rPr>
                <w:spacing w:val="-7"/>
                <w:sz w:val="22"/>
              </w:rPr>
              <w:t> </w:t>
            </w:r>
            <w:r>
              <w:rPr>
                <w:sz w:val="22"/>
              </w:rPr>
              <w:t>mobility.</w:t>
            </w:r>
            <w:r>
              <w:rPr>
                <w:spacing w:val="-6"/>
                <w:sz w:val="22"/>
              </w:rPr>
              <w:t> </w:t>
            </w:r>
            <w:r>
              <w:rPr>
                <w:sz w:val="22"/>
              </w:rPr>
              <w:t>[24</w:t>
            </w:r>
            <w:r>
              <w:rPr>
                <w:spacing w:val="-7"/>
                <w:sz w:val="22"/>
              </w:rPr>
              <w:t> </w:t>
            </w:r>
            <w:r>
              <w:rPr>
                <w:sz w:val="22"/>
              </w:rPr>
              <w:t>CFR</w:t>
            </w:r>
            <w:r>
              <w:rPr>
                <w:spacing w:val="-9"/>
                <w:sz w:val="22"/>
              </w:rPr>
              <w:t> </w:t>
            </w:r>
            <w:r>
              <w:rPr>
                <w:rFonts w:ascii="Arial" w:hAnsi="Arial"/>
                <w:sz w:val="22"/>
              </w:rPr>
              <w:t>§</w:t>
            </w:r>
            <w:r>
              <w:rPr>
                <w:rFonts w:ascii="Arial" w:hAnsi="Arial"/>
                <w:spacing w:val="-13"/>
                <w:sz w:val="22"/>
              </w:rPr>
              <w:t> </w:t>
            </w:r>
            <w:r>
              <w:rPr>
                <w:sz w:val="22"/>
              </w:rPr>
              <w:t>8.3</w:t>
            </w:r>
            <w:r>
              <w:rPr>
                <w:spacing w:val="-7"/>
                <w:sz w:val="22"/>
              </w:rPr>
              <w:t> </w:t>
            </w:r>
            <w:r>
              <w:rPr>
                <w:sz w:val="22"/>
              </w:rPr>
              <w:t>&amp;</w:t>
            </w:r>
          </w:p>
          <w:p>
            <w:pPr>
              <w:pStyle w:val="TableParagraph"/>
              <w:spacing w:line="233" w:lineRule="exact"/>
              <w:rPr>
                <w:sz w:val="22"/>
              </w:rPr>
            </w:pPr>
            <w:r>
              <w:rPr>
                <w:sz w:val="22"/>
              </w:rPr>
              <w:t>40.3.5]</w:t>
            </w:r>
          </w:p>
        </w:tc>
      </w:tr>
      <w:tr>
        <w:trPr>
          <w:trHeight w:val="757" w:hRule="atLeast"/>
        </w:trPr>
        <w:tc>
          <w:tcPr>
            <w:tcW w:w="2102" w:type="dxa"/>
          </w:tcPr>
          <w:p>
            <w:pPr>
              <w:pStyle w:val="TableParagraph"/>
              <w:spacing w:before="7"/>
              <w:ind w:left="0"/>
              <w:rPr>
                <w:b/>
                <w:sz w:val="19"/>
              </w:rPr>
            </w:pPr>
          </w:p>
          <w:p>
            <w:pPr>
              <w:pStyle w:val="TableParagraph"/>
              <w:spacing w:before="1"/>
              <w:rPr>
                <w:sz w:val="22"/>
              </w:rPr>
            </w:pPr>
            <w:r>
              <w:rPr>
                <w:sz w:val="22"/>
              </w:rPr>
              <w:t>Adaptability</w:t>
            </w:r>
          </w:p>
        </w:tc>
        <w:tc>
          <w:tcPr>
            <w:tcW w:w="7185" w:type="dxa"/>
          </w:tcPr>
          <w:p>
            <w:pPr>
              <w:pStyle w:val="TableParagraph"/>
              <w:rPr>
                <w:sz w:val="22"/>
              </w:rPr>
            </w:pPr>
            <w:r>
              <w:rPr>
                <w:sz w:val="22"/>
              </w:rPr>
              <w:t>Ability to change certain elements in a dwelling unit to accommodate the needs</w:t>
            </w:r>
          </w:p>
          <w:p>
            <w:pPr>
              <w:pStyle w:val="TableParagraph"/>
              <w:spacing w:line="250" w:lineRule="exact" w:before="7"/>
              <w:rPr>
                <w:sz w:val="22"/>
              </w:rPr>
            </w:pPr>
            <w:r>
              <w:rPr>
                <w:sz w:val="22"/>
              </w:rPr>
              <w:t>of disabled and non-disabled persons; or ability to meet the needs of persons with different types &amp; degrees of disability. [24 CFR 8.3 &amp; 40.3.5]</w:t>
            </w:r>
          </w:p>
        </w:tc>
      </w:tr>
      <w:tr>
        <w:trPr>
          <w:trHeight w:val="5421" w:hRule="atLeast"/>
        </w:trPr>
        <w:tc>
          <w:tcPr>
            <w:tcW w:w="2102"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
              <w:ind w:left="0"/>
              <w:rPr>
                <w:b/>
                <w:sz w:val="19"/>
              </w:rPr>
            </w:pPr>
          </w:p>
          <w:p>
            <w:pPr>
              <w:pStyle w:val="TableParagraph"/>
              <w:ind w:right="472"/>
              <w:rPr>
                <w:sz w:val="22"/>
              </w:rPr>
            </w:pPr>
            <w:r>
              <w:rPr>
                <w:sz w:val="22"/>
              </w:rPr>
              <w:t>Adjusted Family Income</w:t>
            </w:r>
          </w:p>
        </w:tc>
        <w:tc>
          <w:tcPr>
            <w:tcW w:w="7185" w:type="dxa"/>
          </w:tcPr>
          <w:p>
            <w:pPr>
              <w:pStyle w:val="TableParagraph"/>
              <w:rPr>
                <w:sz w:val="22"/>
              </w:rPr>
            </w:pPr>
            <w:r>
              <w:rPr>
                <w:sz w:val="22"/>
              </w:rPr>
              <w:t>Adjusted Family Income is the income on which total tenant payment is to be based and means the Total Annual Income less the following allowances:</w:t>
            </w:r>
          </w:p>
          <w:p>
            <w:pPr>
              <w:pStyle w:val="TableParagraph"/>
              <w:spacing w:line="237" w:lineRule="auto" w:before="3"/>
              <w:rPr>
                <w:sz w:val="22"/>
              </w:rPr>
            </w:pPr>
            <w:r>
              <w:rPr>
                <w:sz w:val="22"/>
              </w:rPr>
              <w:t>A deduction of $480.00 for each member of the family (other than head of household or spouse) who is:</w:t>
            </w:r>
          </w:p>
          <w:p>
            <w:pPr>
              <w:pStyle w:val="TableParagraph"/>
              <w:numPr>
                <w:ilvl w:val="0"/>
                <w:numId w:val="43"/>
              </w:numPr>
              <w:tabs>
                <w:tab w:pos="842" w:val="left" w:leader="none"/>
                <w:tab w:pos="843" w:val="left" w:leader="none"/>
              </w:tabs>
              <w:spacing w:line="270" w:lineRule="exact" w:before="16" w:after="0"/>
              <w:ind w:left="842" w:right="0" w:hanging="361"/>
              <w:jc w:val="left"/>
              <w:rPr>
                <w:sz w:val="22"/>
              </w:rPr>
            </w:pPr>
            <w:r>
              <w:rPr>
                <w:sz w:val="22"/>
              </w:rPr>
              <w:t>Seventeen (17) years of age or younger</w:t>
            </w:r>
            <w:r>
              <w:rPr>
                <w:spacing w:val="-9"/>
                <w:sz w:val="22"/>
              </w:rPr>
              <w:t> </w:t>
            </w:r>
            <w:r>
              <w:rPr>
                <w:sz w:val="22"/>
              </w:rPr>
              <w:t>or</w:t>
            </w:r>
          </w:p>
          <w:p>
            <w:pPr>
              <w:pStyle w:val="TableParagraph"/>
              <w:numPr>
                <w:ilvl w:val="0"/>
                <w:numId w:val="43"/>
              </w:numPr>
              <w:tabs>
                <w:tab w:pos="842" w:val="left" w:leader="none"/>
                <w:tab w:pos="843" w:val="left" w:leader="none"/>
              </w:tabs>
              <w:spacing w:line="225" w:lineRule="auto" w:before="10" w:after="0"/>
              <w:ind w:left="842" w:right="101" w:hanging="360"/>
              <w:jc w:val="left"/>
              <w:rPr>
                <w:sz w:val="22"/>
              </w:rPr>
            </w:pPr>
            <w:r>
              <w:rPr>
                <w:sz w:val="22"/>
              </w:rPr>
              <w:t>Who is eighteen (18) years of age or older and a verified full-time student</w:t>
            </w:r>
            <w:r>
              <w:rPr>
                <w:spacing w:val="-2"/>
                <w:sz w:val="22"/>
              </w:rPr>
              <w:t> </w:t>
            </w:r>
            <w:r>
              <w:rPr>
                <w:sz w:val="22"/>
              </w:rPr>
              <w:t>and/or</w:t>
            </w:r>
          </w:p>
          <w:p>
            <w:pPr>
              <w:pStyle w:val="TableParagraph"/>
              <w:numPr>
                <w:ilvl w:val="0"/>
                <w:numId w:val="43"/>
              </w:numPr>
              <w:tabs>
                <w:tab w:pos="842" w:val="left" w:leader="none"/>
                <w:tab w:pos="843" w:val="left" w:leader="none"/>
              </w:tabs>
              <w:spacing w:line="270" w:lineRule="exact" w:before="18" w:after="0"/>
              <w:ind w:left="842" w:right="0" w:hanging="361"/>
              <w:jc w:val="left"/>
              <w:rPr>
                <w:sz w:val="22"/>
              </w:rPr>
            </w:pPr>
            <w:r>
              <w:rPr>
                <w:sz w:val="22"/>
              </w:rPr>
              <w:t>Is disabled or handicapped according to this</w:t>
            </w:r>
            <w:r>
              <w:rPr>
                <w:spacing w:val="-12"/>
                <w:sz w:val="22"/>
              </w:rPr>
              <w:t> </w:t>
            </w:r>
            <w:r>
              <w:rPr>
                <w:sz w:val="22"/>
              </w:rPr>
              <w:t>Section.</w:t>
            </w:r>
          </w:p>
          <w:p>
            <w:pPr>
              <w:pStyle w:val="TableParagraph"/>
              <w:numPr>
                <w:ilvl w:val="0"/>
                <w:numId w:val="43"/>
              </w:numPr>
              <w:tabs>
                <w:tab w:pos="843" w:val="left" w:leader="none"/>
              </w:tabs>
              <w:spacing w:line="235" w:lineRule="auto" w:before="2" w:after="0"/>
              <w:ind w:left="842" w:right="99" w:hanging="360"/>
              <w:jc w:val="both"/>
              <w:rPr>
                <w:sz w:val="22"/>
              </w:rPr>
            </w:pPr>
            <w:r>
              <w:rPr>
                <w:sz w:val="22"/>
              </w:rPr>
              <w:t>A deduction of dollar amounts anticipated to be paid for the care of children (including foster children) less than thirteen (13) years of age where care is necessary to enable a family member to be gainfully employed or to further his/her education. The dollar amount must be verified and reflect reasonable charges and cannot exceed the amount of income from employment (if</w:t>
            </w:r>
            <w:r>
              <w:rPr>
                <w:spacing w:val="-7"/>
                <w:sz w:val="22"/>
              </w:rPr>
              <w:t> </w:t>
            </w:r>
            <w:r>
              <w:rPr>
                <w:sz w:val="22"/>
              </w:rPr>
              <w:t>employed).</w:t>
            </w:r>
          </w:p>
          <w:p>
            <w:pPr>
              <w:pStyle w:val="TableParagraph"/>
              <w:numPr>
                <w:ilvl w:val="0"/>
                <w:numId w:val="43"/>
              </w:numPr>
              <w:tabs>
                <w:tab w:pos="843" w:val="left" w:leader="none"/>
              </w:tabs>
              <w:spacing w:line="232" w:lineRule="auto" w:before="28" w:after="0"/>
              <w:ind w:left="842" w:right="97" w:hanging="360"/>
              <w:jc w:val="both"/>
              <w:rPr>
                <w:sz w:val="22"/>
              </w:rPr>
            </w:pPr>
            <w:r>
              <w:rPr>
                <w:sz w:val="22"/>
              </w:rPr>
              <w:t>A deduction of $400.00 for Elderly Family whose head, spouse or sole member is sixty-two (62) years of age or older and/or is handicapped or disabled according to this</w:t>
            </w:r>
            <w:r>
              <w:rPr>
                <w:spacing w:val="-7"/>
                <w:sz w:val="22"/>
              </w:rPr>
              <w:t> </w:t>
            </w:r>
            <w:r>
              <w:rPr>
                <w:sz w:val="22"/>
              </w:rPr>
              <w:t>Section.</w:t>
            </w:r>
          </w:p>
          <w:p>
            <w:pPr>
              <w:pStyle w:val="TableParagraph"/>
              <w:numPr>
                <w:ilvl w:val="0"/>
                <w:numId w:val="43"/>
              </w:numPr>
              <w:tabs>
                <w:tab w:pos="843" w:val="left" w:leader="none"/>
              </w:tabs>
              <w:spacing w:line="270" w:lineRule="exact" w:before="17" w:after="0"/>
              <w:ind w:left="842" w:right="0" w:hanging="361"/>
              <w:jc w:val="both"/>
              <w:rPr>
                <w:sz w:val="22"/>
              </w:rPr>
            </w:pPr>
            <w:r>
              <w:rPr>
                <w:sz w:val="22"/>
              </w:rPr>
              <w:t>A deduction for any elderly</w:t>
            </w:r>
            <w:r>
              <w:rPr>
                <w:spacing w:val="-7"/>
                <w:sz w:val="22"/>
              </w:rPr>
              <w:t> </w:t>
            </w:r>
            <w:r>
              <w:rPr>
                <w:sz w:val="22"/>
              </w:rPr>
              <w:t>family:</w:t>
            </w:r>
          </w:p>
          <w:p>
            <w:pPr>
              <w:pStyle w:val="TableParagraph"/>
              <w:numPr>
                <w:ilvl w:val="0"/>
                <w:numId w:val="43"/>
              </w:numPr>
              <w:tabs>
                <w:tab w:pos="843" w:val="left" w:leader="none"/>
              </w:tabs>
              <w:spacing w:line="225" w:lineRule="auto" w:before="11" w:after="0"/>
              <w:ind w:left="842" w:right="98" w:hanging="360"/>
              <w:jc w:val="both"/>
              <w:rPr>
                <w:sz w:val="22"/>
              </w:rPr>
            </w:pPr>
            <w:r>
              <w:rPr>
                <w:sz w:val="22"/>
              </w:rPr>
              <w:t>That has no Handicapped Assistance Expense, an allowance for medical</w:t>
            </w:r>
            <w:r>
              <w:rPr>
                <w:spacing w:val="14"/>
                <w:sz w:val="22"/>
              </w:rPr>
              <w:t> </w:t>
            </w:r>
            <w:r>
              <w:rPr>
                <w:sz w:val="22"/>
              </w:rPr>
              <w:t>expenses</w:t>
            </w:r>
            <w:r>
              <w:rPr>
                <w:spacing w:val="15"/>
                <w:sz w:val="22"/>
              </w:rPr>
              <w:t> </w:t>
            </w:r>
            <w:r>
              <w:rPr>
                <w:sz w:val="22"/>
              </w:rPr>
              <w:t>equal</w:t>
            </w:r>
            <w:r>
              <w:rPr>
                <w:spacing w:val="15"/>
                <w:sz w:val="22"/>
              </w:rPr>
              <w:t> </w:t>
            </w:r>
            <w:r>
              <w:rPr>
                <w:sz w:val="22"/>
              </w:rPr>
              <w:t>to</w:t>
            </w:r>
            <w:r>
              <w:rPr>
                <w:spacing w:val="14"/>
                <w:sz w:val="22"/>
              </w:rPr>
              <w:t> </w:t>
            </w:r>
            <w:r>
              <w:rPr>
                <w:sz w:val="22"/>
              </w:rPr>
              <w:t>the</w:t>
            </w:r>
            <w:r>
              <w:rPr>
                <w:spacing w:val="15"/>
                <w:sz w:val="22"/>
              </w:rPr>
              <w:t> </w:t>
            </w:r>
            <w:r>
              <w:rPr>
                <w:sz w:val="22"/>
              </w:rPr>
              <w:t>amount</w:t>
            </w:r>
            <w:r>
              <w:rPr>
                <w:spacing w:val="15"/>
                <w:sz w:val="22"/>
              </w:rPr>
              <w:t> </w:t>
            </w:r>
            <w:r>
              <w:rPr>
                <w:sz w:val="22"/>
              </w:rPr>
              <w:t>by</w:t>
            </w:r>
            <w:r>
              <w:rPr>
                <w:spacing w:val="15"/>
                <w:sz w:val="22"/>
              </w:rPr>
              <w:t> </w:t>
            </w:r>
            <w:r>
              <w:rPr>
                <w:sz w:val="22"/>
              </w:rPr>
              <w:t>which</w:t>
            </w:r>
            <w:r>
              <w:rPr>
                <w:spacing w:val="14"/>
                <w:sz w:val="22"/>
              </w:rPr>
              <w:t> </w:t>
            </w:r>
            <w:r>
              <w:rPr>
                <w:sz w:val="22"/>
              </w:rPr>
              <w:t>the</w:t>
            </w:r>
            <w:r>
              <w:rPr>
                <w:spacing w:val="15"/>
                <w:sz w:val="22"/>
              </w:rPr>
              <w:t> </w:t>
            </w:r>
            <w:r>
              <w:rPr>
                <w:sz w:val="22"/>
              </w:rPr>
              <w:t>medical</w:t>
            </w:r>
            <w:r>
              <w:rPr>
                <w:spacing w:val="15"/>
                <w:sz w:val="22"/>
              </w:rPr>
              <w:t> </w:t>
            </w:r>
            <w:r>
              <w:rPr>
                <w:sz w:val="22"/>
              </w:rPr>
              <w:t>expense</w:t>
            </w:r>
          </w:p>
          <w:p>
            <w:pPr>
              <w:pStyle w:val="TableParagraph"/>
              <w:spacing w:line="232" w:lineRule="exact"/>
              <w:ind w:left="842"/>
              <w:jc w:val="both"/>
              <w:rPr>
                <w:sz w:val="22"/>
              </w:rPr>
            </w:pPr>
            <w:r>
              <w:rPr>
                <w:sz w:val="22"/>
              </w:rPr>
              <w:t>shall exceed three (3%) percent of Total Annual Family Income.</w:t>
            </w:r>
          </w:p>
        </w:tc>
      </w:tr>
    </w:tbl>
    <w:p>
      <w:pPr>
        <w:spacing w:after="0" w:line="232" w:lineRule="exact"/>
        <w:jc w:val="both"/>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4852" w:hRule="atLeast"/>
        </w:trPr>
        <w:tc>
          <w:tcPr>
            <w:tcW w:w="2102" w:type="dxa"/>
          </w:tcPr>
          <w:p>
            <w:pPr>
              <w:pStyle w:val="TableParagraph"/>
              <w:ind w:left="0"/>
              <w:rPr>
                <w:sz w:val="22"/>
              </w:rPr>
            </w:pPr>
          </w:p>
        </w:tc>
        <w:tc>
          <w:tcPr>
            <w:tcW w:w="7185" w:type="dxa"/>
          </w:tcPr>
          <w:p>
            <w:pPr>
              <w:pStyle w:val="TableParagraph"/>
              <w:numPr>
                <w:ilvl w:val="0"/>
                <w:numId w:val="44"/>
              </w:numPr>
              <w:tabs>
                <w:tab w:pos="843" w:val="left" w:leader="none"/>
              </w:tabs>
              <w:spacing w:line="235" w:lineRule="auto" w:before="19" w:after="0"/>
              <w:ind w:left="842" w:right="98" w:hanging="360"/>
              <w:jc w:val="both"/>
              <w:rPr>
                <w:sz w:val="22"/>
              </w:rPr>
            </w:pPr>
            <w:r>
              <w:rPr>
                <w:sz w:val="22"/>
              </w:rPr>
              <w:t>That has Handicapped Assistance Expenses greater than or equal to three (3%) percent of Total Annual Family Income, an Allowance for Handicapped Assistance computed in accordance with paragraph E of this</w:t>
            </w:r>
            <w:r>
              <w:rPr>
                <w:spacing w:val="-10"/>
                <w:sz w:val="22"/>
              </w:rPr>
              <w:t> </w:t>
            </w:r>
            <w:r>
              <w:rPr>
                <w:sz w:val="22"/>
              </w:rPr>
              <w:t>Section,</w:t>
            </w:r>
            <w:r>
              <w:rPr>
                <w:spacing w:val="-9"/>
                <w:sz w:val="22"/>
              </w:rPr>
              <w:t> </w:t>
            </w:r>
            <w:r>
              <w:rPr>
                <w:sz w:val="22"/>
              </w:rPr>
              <w:t>plus</w:t>
            </w:r>
            <w:r>
              <w:rPr>
                <w:spacing w:val="-9"/>
                <w:sz w:val="22"/>
              </w:rPr>
              <w:t> </w:t>
            </w:r>
            <w:r>
              <w:rPr>
                <w:sz w:val="22"/>
              </w:rPr>
              <w:t>an</w:t>
            </w:r>
            <w:r>
              <w:rPr>
                <w:spacing w:val="-9"/>
                <w:sz w:val="22"/>
              </w:rPr>
              <w:t> </w:t>
            </w:r>
            <w:r>
              <w:rPr>
                <w:sz w:val="22"/>
              </w:rPr>
              <w:t>allowance</w:t>
            </w:r>
            <w:r>
              <w:rPr>
                <w:spacing w:val="-9"/>
                <w:sz w:val="22"/>
              </w:rPr>
              <w:t> </w:t>
            </w:r>
            <w:r>
              <w:rPr>
                <w:sz w:val="22"/>
              </w:rPr>
              <w:t>for</w:t>
            </w:r>
            <w:r>
              <w:rPr>
                <w:spacing w:val="-8"/>
                <w:sz w:val="22"/>
              </w:rPr>
              <w:t> </w:t>
            </w:r>
            <w:r>
              <w:rPr>
                <w:sz w:val="22"/>
              </w:rPr>
              <w:t>medical</w:t>
            </w:r>
            <w:r>
              <w:rPr>
                <w:spacing w:val="-9"/>
                <w:sz w:val="22"/>
              </w:rPr>
              <w:t> </w:t>
            </w:r>
            <w:r>
              <w:rPr>
                <w:sz w:val="22"/>
              </w:rPr>
              <w:t>expenses</w:t>
            </w:r>
            <w:r>
              <w:rPr>
                <w:spacing w:val="-10"/>
                <w:sz w:val="22"/>
              </w:rPr>
              <w:t> </w:t>
            </w:r>
            <w:r>
              <w:rPr>
                <w:sz w:val="22"/>
              </w:rPr>
              <w:t>that</w:t>
            </w:r>
            <w:r>
              <w:rPr>
                <w:spacing w:val="-9"/>
                <w:sz w:val="22"/>
              </w:rPr>
              <w:t> </w:t>
            </w:r>
            <w:r>
              <w:rPr>
                <w:sz w:val="22"/>
              </w:rPr>
              <w:t>is</w:t>
            </w:r>
            <w:r>
              <w:rPr>
                <w:spacing w:val="-9"/>
                <w:sz w:val="22"/>
              </w:rPr>
              <w:t> </w:t>
            </w:r>
            <w:r>
              <w:rPr>
                <w:sz w:val="22"/>
              </w:rPr>
              <w:t>equal</w:t>
            </w:r>
            <w:r>
              <w:rPr>
                <w:spacing w:val="-9"/>
                <w:sz w:val="22"/>
              </w:rPr>
              <w:t> </w:t>
            </w:r>
            <w:r>
              <w:rPr>
                <w:sz w:val="22"/>
              </w:rPr>
              <w:t>to</w:t>
            </w:r>
            <w:r>
              <w:rPr>
                <w:spacing w:val="-9"/>
                <w:sz w:val="22"/>
              </w:rPr>
              <w:t> </w:t>
            </w:r>
            <w:r>
              <w:rPr>
                <w:sz w:val="22"/>
              </w:rPr>
              <w:t>the Family's medical</w:t>
            </w:r>
            <w:r>
              <w:rPr>
                <w:spacing w:val="-3"/>
                <w:sz w:val="22"/>
              </w:rPr>
              <w:t> </w:t>
            </w:r>
            <w:r>
              <w:rPr>
                <w:sz w:val="22"/>
              </w:rPr>
              <w:t>expenses.</w:t>
            </w:r>
          </w:p>
          <w:p>
            <w:pPr>
              <w:pStyle w:val="TableParagraph"/>
              <w:numPr>
                <w:ilvl w:val="0"/>
                <w:numId w:val="44"/>
              </w:numPr>
              <w:tabs>
                <w:tab w:pos="843" w:val="left" w:leader="none"/>
              </w:tabs>
              <w:spacing w:line="237" w:lineRule="auto" w:before="22" w:after="0"/>
              <w:ind w:left="842" w:right="99" w:hanging="360"/>
              <w:jc w:val="both"/>
              <w:rPr>
                <w:sz w:val="22"/>
              </w:rPr>
            </w:pPr>
            <w:r>
              <w:rPr>
                <w:sz w:val="22"/>
              </w:rPr>
              <w:t>That has Handicapped Assistance Expenses that are less than three (3%) percent of Total Annual Family Income, an allowance for combined Handicapped Assistance expense and medical expense that is</w:t>
            </w:r>
            <w:r>
              <w:rPr>
                <w:spacing w:val="-16"/>
                <w:sz w:val="22"/>
              </w:rPr>
              <w:t> </w:t>
            </w:r>
            <w:r>
              <w:rPr>
                <w:sz w:val="22"/>
              </w:rPr>
              <w:t>equal</w:t>
            </w:r>
            <w:r>
              <w:rPr>
                <w:spacing w:val="-16"/>
                <w:sz w:val="22"/>
              </w:rPr>
              <w:t> </w:t>
            </w:r>
            <w:r>
              <w:rPr>
                <w:sz w:val="22"/>
              </w:rPr>
              <w:t>to</w:t>
            </w:r>
            <w:r>
              <w:rPr>
                <w:spacing w:val="-16"/>
                <w:sz w:val="22"/>
              </w:rPr>
              <w:t> </w:t>
            </w:r>
            <w:r>
              <w:rPr>
                <w:sz w:val="22"/>
              </w:rPr>
              <w:t>the</w:t>
            </w:r>
            <w:r>
              <w:rPr>
                <w:spacing w:val="-15"/>
                <w:sz w:val="22"/>
              </w:rPr>
              <w:t> </w:t>
            </w:r>
            <w:r>
              <w:rPr>
                <w:sz w:val="22"/>
              </w:rPr>
              <w:t>amount</w:t>
            </w:r>
            <w:r>
              <w:rPr>
                <w:spacing w:val="-16"/>
                <w:sz w:val="22"/>
              </w:rPr>
              <w:t> </w:t>
            </w:r>
            <w:r>
              <w:rPr>
                <w:sz w:val="22"/>
              </w:rPr>
              <w:t>by</w:t>
            </w:r>
            <w:r>
              <w:rPr>
                <w:spacing w:val="-16"/>
                <w:sz w:val="22"/>
              </w:rPr>
              <w:t> </w:t>
            </w:r>
            <w:r>
              <w:rPr>
                <w:sz w:val="22"/>
              </w:rPr>
              <w:t>which</w:t>
            </w:r>
            <w:r>
              <w:rPr>
                <w:spacing w:val="-15"/>
                <w:sz w:val="22"/>
              </w:rPr>
              <w:t> </w:t>
            </w:r>
            <w:r>
              <w:rPr>
                <w:sz w:val="22"/>
              </w:rPr>
              <w:t>the</w:t>
            </w:r>
            <w:r>
              <w:rPr>
                <w:spacing w:val="-16"/>
                <w:sz w:val="22"/>
              </w:rPr>
              <w:t> </w:t>
            </w:r>
            <w:r>
              <w:rPr>
                <w:sz w:val="22"/>
              </w:rPr>
              <w:t>sum</w:t>
            </w:r>
            <w:r>
              <w:rPr>
                <w:spacing w:val="-16"/>
                <w:sz w:val="22"/>
              </w:rPr>
              <w:t> </w:t>
            </w:r>
            <w:r>
              <w:rPr>
                <w:sz w:val="22"/>
              </w:rPr>
              <w:t>of</w:t>
            </w:r>
            <w:r>
              <w:rPr>
                <w:spacing w:val="-15"/>
                <w:sz w:val="22"/>
              </w:rPr>
              <w:t> </w:t>
            </w:r>
            <w:r>
              <w:rPr>
                <w:sz w:val="22"/>
              </w:rPr>
              <w:t>these</w:t>
            </w:r>
            <w:r>
              <w:rPr>
                <w:spacing w:val="-16"/>
                <w:sz w:val="22"/>
              </w:rPr>
              <w:t> </w:t>
            </w:r>
            <w:r>
              <w:rPr>
                <w:sz w:val="22"/>
              </w:rPr>
              <w:t>expenses</w:t>
            </w:r>
            <w:r>
              <w:rPr>
                <w:spacing w:val="-16"/>
                <w:sz w:val="22"/>
              </w:rPr>
              <w:t> </w:t>
            </w:r>
            <w:r>
              <w:rPr>
                <w:sz w:val="22"/>
              </w:rPr>
              <w:t>exceeds</w:t>
            </w:r>
            <w:r>
              <w:rPr>
                <w:spacing w:val="-15"/>
                <w:sz w:val="22"/>
              </w:rPr>
              <w:t> </w:t>
            </w:r>
            <w:r>
              <w:rPr>
                <w:sz w:val="22"/>
              </w:rPr>
              <w:t>three (3%) percent of Total Annual Family Income. Expenses used to compute the deduction cannot be compensated for nor covered by insurance.</w:t>
            </w:r>
          </w:p>
          <w:p>
            <w:pPr>
              <w:pStyle w:val="TableParagraph"/>
              <w:numPr>
                <w:ilvl w:val="0"/>
                <w:numId w:val="44"/>
              </w:numPr>
              <w:tabs>
                <w:tab w:pos="843" w:val="left" w:leader="none"/>
              </w:tabs>
              <w:spacing w:line="235" w:lineRule="auto" w:before="16" w:after="0"/>
              <w:ind w:left="842" w:right="101" w:hanging="360"/>
              <w:jc w:val="both"/>
              <w:rPr>
                <w:sz w:val="22"/>
              </w:rPr>
            </w:pPr>
            <w:r>
              <w:rPr>
                <w:sz w:val="22"/>
              </w:rPr>
              <w:t>A deduction for any family that is not an elderly family but has a handicapped or Disabled member other than the head of household or spouse, Handicapped Assistance Expense in excess of three (3%) percent of Total Annual Family Income, but this allowance may not exceed the employment received by family members who are</w:t>
            </w:r>
            <w:r>
              <w:rPr>
                <w:spacing w:val="-22"/>
                <w:sz w:val="22"/>
              </w:rPr>
              <w:t> </w:t>
            </w:r>
            <w:r>
              <w:rPr>
                <w:sz w:val="22"/>
              </w:rPr>
              <w:t>eighteen</w:t>
            </w:r>
          </w:p>
          <w:p>
            <w:pPr>
              <w:pStyle w:val="TableParagraph"/>
              <w:spacing w:line="250" w:lineRule="exact" w:before="11"/>
              <w:ind w:left="842" w:right="103"/>
              <w:jc w:val="both"/>
              <w:rPr>
                <w:sz w:val="22"/>
              </w:rPr>
            </w:pPr>
            <w:r>
              <w:rPr>
                <w:sz w:val="22"/>
              </w:rPr>
              <w:t>(18) years of age or older as a result of the Assistance to the Handicapped or Disabled person.</w:t>
            </w:r>
          </w:p>
        </w:tc>
      </w:tr>
      <w:tr>
        <w:trPr>
          <w:trHeight w:val="1263" w:hRule="atLeast"/>
        </w:trPr>
        <w:tc>
          <w:tcPr>
            <w:tcW w:w="2102" w:type="dxa"/>
          </w:tcPr>
          <w:p>
            <w:pPr>
              <w:pStyle w:val="TableParagraph"/>
              <w:ind w:left="0"/>
              <w:rPr>
                <w:b/>
                <w:sz w:val="24"/>
              </w:rPr>
            </w:pPr>
          </w:p>
          <w:p>
            <w:pPr>
              <w:pStyle w:val="TableParagraph"/>
              <w:spacing w:before="202"/>
              <w:rPr>
                <w:sz w:val="22"/>
              </w:rPr>
            </w:pPr>
            <w:r>
              <w:rPr>
                <w:sz w:val="22"/>
              </w:rPr>
              <w:t>Adult</w:t>
            </w:r>
          </w:p>
        </w:tc>
        <w:tc>
          <w:tcPr>
            <w:tcW w:w="7185" w:type="dxa"/>
          </w:tcPr>
          <w:p>
            <w:pPr>
              <w:pStyle w:val="TableParagraph"/>
              <w:ind w:right="98"/>
              <w:jc w:val="both"/>
              <w:rPr>
                <w:sz w:val="22"/>
              </w:rPr>
            </w:pPr>
            <w:r>
              <w:rPr>
                <w:sz w:val="22"/>
              </w:rPr>
              <w:t>An adult is a person who has reached his/her 19th birthday or 18 years of age and married (not common law), who has been relieved of the disability of non-age</w:t>
            </w:r>
            <w:r>
              <w:rPr>
                <w:spacing w:val="-5"/>
                <w:sz w:val="22"/>
              </w:rPr>
              <w:t> </w:t>
            </w:r>
            <w:r>
              <w:rPr>
                <w:sz w:val="22"/>
              </w:rPr>
              <w:t>by</w:t>
            </w:r>
            <w:r>
              <w:rPr>
                <w:spacing w:val="-5"/>
                <w:sz w:val="22"/>
              </w:rPr>
              <w:t> </w:t>
            </w:r>
            <w:r>
              <w:rPr>
                <w:sz w:val="22"/>
              </w:rPr>
              <w:t>the</w:t>
            </w:r>
            <w:r>
              <w:rPr>
                <w:spacing w:val="-4"/>
                <w:sz w:val="22"/>
              </w:rPr>
              <w:t> </w:t>
            </w:r>
            <w:r>
              <w:rPr>
                <w:sz w:val="22"/>
              </w:rPr>
              <w:t>juvenile</w:t>
            </w:r>
            <w:r>
              <w:rPr>
                <w:spacing w:val="-5"/>
                <w:sz w:val="22"/>
              </w:rPr>
              <w:t> </w:t>
            </w:r>
            <w:r>
              <w:rPr>
                <w:sz w:val="22"/>
              </w:rPr>
              <w:t>court,</w:t>
            </w:r>
            <w:r>
              <w:rPr>
                <w:spacing w:val="-5"/>
                <w:sz w:val="22"/>
              </w:rPr>
              <w:t> </w:t>
            </w:r>
            <w:r>
              <w:rPr>
                <w:sz w:val="22"/>
              </w:rPr>
              <w:t>or</w:t>
            </w:r>
            <w:r>
              <w:rPr>
                <w:spacing w:val="-4"/>
                <w:sz w:val="22"/>
              </w:rPr>
              <w:t> </w:t>
            </w:r>
            <w:r>
              <w:rPr>
                <w:sz w:val="22"/>
              </w:rPr>
              <w:t>who</w:t>
            </w:r>
            <w:r>
              <w:rPr>
                <w:spacing w:val="-5"/>
                <w:sz w:val="22"/>
              </w:rPr>
              <w:t> </w:t>
            </w:r>
            <w:r>
              <w:rPr>
                <w:sz w:val="22"/>
              </w:rPr>
              <w:t>has</w:t>
            </w:r>
            <w:r>
              <w:rPr>
                <w:spacing w:val="-4"/>
                <w:sz w:val="22"/>
              </w:rPr>
              <w:t> </w:t>
            </w:r>
            <w:r>
              <w:rPr>
                <w:sz w:val="22"/>
              </w:rPr>
              <w:t>been</w:t>
            </w:r>
            <w:r>
              <w:rPr>
                <w:spacing w:val="-5"/>
                <w:sz w:val="22"/>
              </w:rPr>
              <w:t> </w:t>
            </w:r>
            <w:r>
              <w:rPr>
                <w:sz w:val="22"/>
              </w:rPr>
              <w:t>convicted</w:t>
            </w:r>
            <w:r>
              <w:rPr>
                <w:spacing w:val="-5"/>
                <w:sz w:val="22"/>
              </w:rPr>
              <w:t> </w:t>
            </w:r>
            <w:r>
              <w:rPr>
                <w:sz w:val="22"/>
              </w:rPr>
              <w:t>of</w:t>
            </w:r>
            <w:r>
              <w:rPr>
                <w:spacing w:val="-4"/>
                <w:sz w:val="22"/>
              </w:rPr>
              <w:t> </w:t>
            </w:r>
            <w:r>
              <w:rPr>
                <w:sz w:val="22"/>
              </w:rPr>
              <w:t>a</w:t>
            </w:r>
            <w:r>
              <w:rPr>
                <w:spacing w:val="-5"/>
                <w:sz w:val="22"/>
              </w:rPr>
              <w:t> </w:t>
            </w:r>
            <w:r>
              <w:rPr>
                <w:sz w:val="22"/>
              </w:rPr>
              <w:t>crime</w:t>
            </w:r>
            <w:r>
              <w:rPr>
                <w:spacing w:val="-4"/>
                <w:sz w:val="22"/>
              </w:rPr>
              <w:t> </w:t>
            </w:r>
            <w:r>
              <w:rPr>
                <w:sz w:val="22"/>
              </w:rPr>
              <w:t>as</w:t>
            </w:r>
            <w:r>
              <w:rPr>
                <w:spacing w:val="-5"/>
                <w:sz w:val="22"/>
              </w:rPr>
              <w:t> </w:t>
            </w:r>
            <w:r>
              <w:rPr>
                <w:sz w:val="22"/>
              </w:rPr>
              <w:t>an</w:t>
            </w:r>
            <w:r>
              <w:rPr>
                <w:spacing w:val="-5"/>
                <w:sz w:val="22"/>
              </w:rPr>
              <w:t> </w:t>
            </w:r>
            <w:r>
              <w:rPr>
                <w:sz w:val="22"/>
              </w:rPr>
              <w:t>adult under</w:t>
            </w:r>
            <w:r>
              <w:rPr>
                <w:spacing w:val="17"/>
                <w:sz w:val="22"/>
              </w:rPr>
              <w:t> </w:t>
            </w:r>
            <w:r>
              <w:rPr>
                <w:sz w:val="22"/>
              </w:rPr>
              <w:t>any</w:t>
            </w:r>
            <w:r>
              <w:rPr>
                <w:spacing w:val="17"/>
                <w:sz w:val="22"/>
              </w:rPr>
              <w:t> </w:t>
            </w:r>
            <w:r>
              <w:rPr>
                <w:sz w:val="22"/>
              </w:rPr>
              <w:t>Federal,</w:t>
            </w:r>
            <w:r>
              <w:rPr>
                <w:spacing w:val="17"/>
                <w:sz w:val="22"/>
              </w:rPr>
              <w:t> </w:t>
            </w:r>
            <w:r>
              <w:rPr>
                <w:sz w:val="22"/>
              </w:rPr>
              <w:t>State</w:t>
            </w:r>
            <w:r>
              <w:rPr>
                <w:spacing w:val="17"/>
                <w:sz w:val="22"/>
              </w:rPr>
              <w:t> </w:t>
            </w:r>
            <w:r>
              <w:rPr>
                <w:sz w:val="22"/>
              </w:rPr>
              <w:t>or</w:t>
            </w:r>
            <w:r>
              <w:rPr>
                <w:spacing w:val="17"/>
                <w:sz w:val="22"/>
              </w:rPr>
              <w:t> </w:t>
            </w:r>
            <w:r>
              <w:rPr>
                <w:sz w:val="22"/>
              </w:rPr>
              <w:t>tribal</w:t>
            </w:r>
            <w:r>
              <w:rPr>
                <w:spacing w:val="17"/>
                <w:sz w:val="22"/>
              </w:rPr>
              <w:t> </w:t>
            </w:r>
            <w:r>
              <w:rPr>
                <w:sz w:val="22"/>
              </w:rPr>
              <w:t>law.</w:t>
            </w:r>
            <w:r>
              <w:rPr>
                <w:spacing w:val="34"/>
                <w:sz w:val="22"/>
              </w:rPr>
              <w:t> </w:t>
            </w:r>
            <w:r>
              <w:rPr>
                <w:sz w:val="22"/>
              </w:rPr>
              <w:t>Only</w:t>
            </w:r>
            <w:r>
              <w:rPr>
                <w:spacing w:val="17"/>
                <w:sz w:val="22"/>
              </w:rPr>
              <w:t> </w:t>
            </w:r>
            <w:r>
              <w:rPr>
                <w:sz w:val="22"/>
              </w:rPr>
              <w:t>persons</w:t>
            </w:r>
            <w:r>
              <w:rPr>
                <w:spacing w:val="17"/>
                <w:sz w:val="22"/>
              </w:rPr>
              <w:t> </w:t>
            </w:r>
            <w:r>
              <w:rPr>
                <w:sz w:val="22"/>
              </w:rPr>
              <w:t>who</w:t>
            </w:r>
            <w:r>
              <w:rPr>
                <w:spacing w:val="17"/>
                <w:sz w:val="22"/>
              </w:rPr>
              <w:t> </w:t>
            </w:r>
            <w:r>
              <w:rPr>
                <w:sz w:val="22"/>
              </w:rPr>
              <w:t>are</w:t>
            </w:r>
            <w:r>
              <w:rPr>
                <w:spacing w:val="17"/>
                <w:sz w:val="22"/>
              </w:rPr>
              <w:t> </w:t>
            </w:r>
            <w:r>
              <w:rPr>
                <w:sz w:val="22"/>
              </w:rPr>
              <w:t>adults</w:t>
            </w:r>
            <w:r>
              <w:rPr>
                <w:spacing w:val="17"/>
                <w:sz w:val="22"/>
              </w:rPr>
              <w:t> </w:t>
            </w:r>
            <w:r>
              <w:rPr>
                <w:sz w:val="22"/>
              </w:rPr>
              <w:t>shall</w:t>
            </w:r>
            <w:r>
              <w:rPr>
                <w:spacing w:val="17"/>
                <w:sz w:val="22"/>
              </w:rPr>
              <w:t> </w:t>
            </w:r>
            <w:r>
              <w:rPr>
                <w:sz w:val="22"/>
              </w:rPr>
              <w:t>be</w:t>
            </w:r>
          </w:p>
          <w:p>
            <w:pPr>
              <w:pStyle w:val="TableParagraph"/>
              <w:spacing w:line="233" w:lineRule="exact"/>
              <w:jc w:val="both"/>
              <w:rPr>
                <w:sz w:val="22"/>
              </w:rPr>
            </w:pPr>
            <w:r>
              <w:rPr>
                <w:sz w:val="22"/>
              </w:rPr>
              <w:t>eligible to enter into a lease agreement for occupancy.</w:t>
            </w:r>
          </w:p>
        </w:tc>
      </w:tr>
      <w:tr>
        <w:trPr>
          <w:trHeight w:val="757" w:hRule="atLeast"/>
        </w:trPr>
        <w:tc>
          <w:tcPr>
            <w:tcW w:w="2102" w:type="dxa"/>
          </w:tcPr>
          <w:p>
            <w:pPr>
              <w:pStyle w:val="TableParagraph"/>
              <w:spacing w:before="7"/>
              <w:ind w:left="0"/>
              <w:rPr>
                <w:b/>
                <w:sz w:val="19"/>
              </w:rPr>
            </w:pPr>
          </w:p>
          <w:p>
            <w:pPr>
              <w:pStyle w:val="TableParagraph"/>
              <w:spacing w:before="1"/>
              <w:rPr>
                <w:sz w:val="22"/>
              </w:rPr>
            </w:pPr>
            <w:r>
              <w:rPr>
                <w:sz w:val="22"/>
              </w:rPr>
              <w:t>Alteration</w:t>
            </w:r>
          </w:p>
        </w:tc>
        <w:tc>
          <w:tcPr>
            <w:tcW w:w="7185" w:type="dxa"/>
          </w:tcPr>
          <w:p>
            <w:pPr>
              <w:pStyle w:val="TableParagraph"/>
              <w:rPr>
                <w:sz w:val="22"/>
              </w:rPr>
            </w:pPr>
            <w:r>
              <w:rPr>
                <w:sz w:val="22"/>
              </w:rPr>
              <w:t>Any change in a facility or its permanent fixtures or equipment. It does not</w:t>
            </w:r>
          </w:p>
          <w:p>
            <w:pPr>
              <w:pStyle w:val="TableParagraph"/>
              <w:spacing w:line="250" w:lineRule="exact" w:before="7"/>
              <w:rPr>
                <w:sz w:val="22"/>
              </w:rPr>
            </w:pPr>
            <w:r>
              <w:rPr>
                <w:sz w:val="22"/>
              </w:rPr>
              <w:t>include: normal maintenance or repairs, re-roofing, interior decoration or changes to mechanical systems. [24 CFR 8.3 &amp; 8.23 (b)]</w:t>
            </w:r>
          </w:p>
        </w:tc>
      </w:tr>
      <w:tr>
        <w:trPr>
          <w:trHeight w:val="309" w:hRule="atLeast"/>
        </w:trPr>
        <w:tc>
          <w:tcPr>
            <w:tcW w:w="2102" w:type="dxa"/>
          </w:tcPr>
          <w:p>
            <w:pPr>
              <w:pStyle w:val="TableParagraph"/>
              <w:spacing w:line="252" w:lineRule="exact"/>
              <w:rPr>
                <w:sz w:val="22"/>
              </w:rPr>
            </w:pPr>
            <w:r>
              <w:rPr>
                <w:sz w:val="22"/>
              </w:rPr>
              <w:t>Applicant</w:t>
            </w:r>
          </w:p>
        </w:tc>
        <w:tc>
          <w:tcPr>
            <w:tcW w:w="7185" w:type="dxa"/>
          </w:tcPr>
          <w:p>
            <w:pPr>
              <w:pStyle w:val="TableParagraph"/>
              <w:spacing w:line="252" w:lineRule="exact"/>
              <w:rPr>
                <w:sz w:val="22"/>
              </w:rPr>
            </w:pPr>
            <w:r>
              <w:rPr>
                <w:sz w:val="22"/>
              </w:rPr>
              <w:t>A person or a family that has applied for admission to housing.</w:t>
            </w:r>
          </w:p>
        </w:tc>
      </w:tr>
      <w:tr>
        <w:trPr>
          <w:trHeight w:val="508" w:hRule="atLeast"/>
        </w:trPr>
        <w:tc>
          <w:tcPr>
            <w:tcW w:w="2102" w:type="dxa"/>
          </w:tcPr>
          <w:p>
            <w:pPr>
              <w:pStyle w:val="TableParagraph"/>
              <w:spacing w:before="101"/>
              <w:rPr>
                <w:sz w:val="22"/>
              </w:rPr>
            </w:pPr>
            <w:r>
              <w:rPr>
                <w:sz w:val="22"/>
              </w:rPr>
              <w:t>Area of Operation</w:t>
            </w:r>
          </w:p>
        </w:tc>
        <w:tc>
          <w:tcPr>
            <w:tcW w:w="7185" w:type="dxa"/>
          </w:tcPr>
          <w:p>
            <w:pPr>
              <w:pStyle w:val="TableParagraph"/>
              <w:spacing w:line="254" w:lineRule="exact" w:before="3"/>
              <w:rPr>
                <w:sz w:val="22"/>
              </w:rPr>
            </w:pPr>
            <w:r>
              <w:rPr>
                <w:sz w:val="22"/>
              </w:rPr>
              <w:t>The jurisdiction of the HA as described in applicable State law and the HA's Articles of Incorporation.</w:t>
            </w:r>
          </w:p>
        </w:tc>
      </w:tr>
      <w:tr>
        <w:trPr>
          <w:trHeight w:val="1513" w:hRule="atLeast"/>
        </w:trPr>
        <w:tc>
          <w:tcPr>
            <w:tcW w:w="2102" w:type="dxa"/>
          </w:tcPr>
          <w:p>
            <w:pPr>
              <w:pStyle w:val="TableParagraph"/>
              <w:ind w:left="0"/>
              <w:rPr>
                <w:b/>
                <w:sz w:val="24"/>
              </w:rPr>
            </w:pPr>
          </w:p>
          <w:p>
            <w:pPr>
              <w:pStyle w:val="TableParagraph"/>
              <w:spacing w:before="4"/>
              <w:ind w:left="0"/>
              <w:rPr>
                <w:b/>
                <w:sz w:val="28"/>
              </w:rPr>
            </w:pPr>
          </w:p>
          <w:p>
            <w:pPr>
              <w:pStyle w:val="TableParagraph"/>
              <w:rPr>
                <w:sz w:val="22"/>
              </w:rPr>
            </w:pPr>
            <w:r>
              <w:rPr>
                <w:sz w:val="22"/>
              </w:rPr>
              <w:t>Assets</w:t>
            </w:r>
          </w:p>
        </w:tc>
        <w:tc>
          <w:tcPr>
            <w:tcW w:w="7185" w:type="dxa"/>
          </w:tcPr>
          <w:p>
            <w:pPr>
              <w:pStyle w:val="TableParagraph"/>
              <w:ind w:right="97"/>
              <w:jc w:val="both"/>
              <w:rPr>
                <w:sz w:val="22"/>
              </w:rPr>
            </w:pPr>
            <w:r>
              <w:rPr>
                <w:sz w:val="22"/>
              </w:rPr>
              <w:t>Assets</w:t>
            </w:r>
            <w:r>
              <w:rPr>
                <w:spacing w:val="-9"/>
                <w:sz w:val="22"/>
              </w:rPr>
              <w:t> </w:t>
            </w:r>
            <w:r>
              <w:rPr>
                <w:sz w:val="22"/>
              </w:rPr>
              <w:t>mean</w:t>
            </w:r>
            <w:r>
              <w:rPr>
                <w:spacing w:val="-9"/>
                <w:sz w:val="22"/>
              </w:rPr>
              <w:t> </w:t>
            </w:r>
            <w:r>
              <w:rPr>
                <w:sz w:val="22"/>
              </w:rPr>
              <w:t>cash</w:t>
            </w:r>
            <w:r>
              <w:rPr>
                <w:spacing w:val="-8"/>
                <w:sz w:val="22"/>
              </w:rPr>
              <w:t> </w:t>
            </w:r>
            <w:r>
              <w:rPr>
                <w:sz w:val="22"/>
              </w:rPr>
              <w:t>(including</w:t>
            </w:r>
            <w:r>
              <w:rPr>
                <w:spacing w:val="-9"/>
                <w:sz w:val="22"/>
              </w:rPr>
              <w:t> </w:t>
            </w:r>
            <w:r>
              <w:rPr>
                <w:sz w:val="22"/>
              </w:rPr>
              <w:t>checking</w:t>
            </w:r>
            <w:r>
              <w:rPr>
                <w:spacing w:val="-8"/>
                <w:sz w:val="22"/>
              </w:rPr>
              <w:t> </w:t>
            </w:r>
            <w:r>
              <w:rPr>
                <w:sz w:val="22"/>
              </w:rPr>
              <w:t>accounts),</w:t>
            </w:r>
            <w:r>
              <w:rPr>
                <w:spacing w:val="-9"/>
                <w:sz w:val="22"/>
              </w:rPr>
              <w:t> </w:t>
            </w:r>
            <w:r>
              <w:rPr>
                <w:sz w:val="22"/>
              </w:rPr>
              <w:t>stocks,</w:t>
            </w:r>
            <w:r>
              <w:rPr>
                <w:spacing w:val="-8"/>
                <w:sz w:val="22"/>
              </w:rPr>
              <w:t> </w:t>
            </w:r>
            <w:r>
              <w:rPr>
                <w:sz w:val="22"/>
              </w:rPr>
              <w:t>bonds,</w:t>
            </w:r>
            <w:r>
              <w:rPr>
                <w:spacing w:val="-9"/>
                <w:sz w:val="22"/>
              </w:rPr>
              <w:t> </w:t>
            </w:r>
            <w:r>
              <w:rPr>
                <w:sz w:val="22"/>
              </w:rPr>
              <w:t>savings,</w:t>
            </w:r>
            <w:r>
              <w:rPr>
                <w:spacing w:val="-8"/>
                <w:sz w:val="22"/>
              </w:rPr>
              <w:t> </w:t>
            </w:r>
            <w:r>
              <w:rPr>
                <w:sz w:val="22"/>
              </w:rPr>
              <w:t>equity in real property, or the cash value of life insurance policies. Assets do not include the value of personal property such as furniture, automobiles and household effects or the value of business assets. IMPORTANT: See the definition</w:t>
            </w:r>
            <w:r>
              <w:rPr>
                <w:spacing w:val="-13"/>
                <w:sz w:val="22"/>
              </w:rPr>
              <w:t> </w:t>
            </w:r>
            <w:r>
              <w:rPr>
                <w:sz w:val="22"/>
              </w:rPr>
              <w:t>of</w:t>
            </w:r>
            <w:r>
              <w:rPr>
                <w:spacing w:val="-12"/>
                <w:sz w:val="22"/>
              </w:rPr>
              <w:t> </w:t>
            </w:r>
            <w:r>
              <w:rPr>
                <w:sz w:val="22"/>
              </w:rPr>
              <w:t>Net</w:t>
            </w:r>
            <w:r>
              <w:rPr>
                <w:spacing w:val="-11"/>
                <w:sz w:val="22"/>
              </w:rPr>
              <w:t> </w:t>
            </w:r>
            <w:r>
              <w:rPr>
                <w:sz w:val="22"/>
              </w:rPr>
              <w:t>Family</w:t>
            </w:r>
            <w:r>
              <w:rPr>
                <w:spacing w:val="-13"/>
                <w:sz w:val="22"/>
              </w:rPr>
              <w:t> </w:t>
            </w:r>
            <w:r>
              <w:rPr>
                <w:sz w:val="22"/>
              </w:rPr>
              <w:t>Assets,</w:t>
            </w:r>
            <w:r>
              <w:rPr>
                <w:spacing w:val="-11"/>
                <w:sz w:val="22"/>
              </w:rPr>
              <w:t> </w:t>
            </w:r>
            <w:r>
              <w:rPr>
                <w:sz w:val="22"/>
              </w:rPr>
              <w:t>for</w:t>
            </w:r>
            <w:r>
              <w:rPr>
                <w:spacing w:val="-12"/>
                <w:sz w:val="22"/>
              </w:rPr>
              <w:t> </w:t>
            </w:r>
            <w:r>
              <w:rPr>
                <w:sz w:val="22"/>
              </w:rPr>
              <w:t>assets</w:t>
            </w:r>
            <w:r>
              <w:rPr>
                <w:spacing w:val="-12"/>
                <w:sz w:val="22"/>
              </w:rPr>
              <w:t> </w:t>
            </w:r>
            <w:r>
              <w:rPr>
                <w:sz w:val="22"/>
              </w:rPr>
              <w:t>used</w:t>
            </w:r>
            <w:r>
              <w:rPr>
                <w:spacing w:val="-13"/>
                <w:sz w:val="22"/>
              </w:rPr>
              <w:t> </w:t>
            </w:r>
            <w:r>
              <w:rPr>
                <w:sz w:val="22"/>
              </w:rPr>
              <w:t>to</w:t>
            </w:r>
            <w:r>
              <w:rPr>
                <w:spacing w:val="-12"/>
                <w:sz w:val="22"/>
              </w:rPr>
              <w:t> </w:t>
            </w:r>
            <w:r>
              <w:rPr>
                <w:sz w:val="22"/>
              </w:rPr>
              <w:t>compute</w:t>
            </w:r>
            <w:r>
              <w:rPr>
                <w:spacing w:val="-13"/>
                <w:sz w:val="22"/>
              </w:rPr>
              <w:t> </w:t>
            </w:r>
            <w:r>
              <w:rPr>
                <w:sz w:val="22"/>
              </w:rPr>
              <w:t>annual</w:t>
            </w:r>
            <w:r>
              <w:rPr>
                <w:spacing w:val="-12"/>
                <w:sz w:val="22"/>
              </w:rPr>
              <w:t> </w:t>
            </w:r>
            <w:r>
              <w:rPr>
                <w:sz w:val="22"/>
              </w:rPr>
              <w:t>income.</w:t>
            </w:r>
            <w:r>
              <w:rPr>
                <w:spacing w:val="-13"/>
                <w:sz w:val="22"/>
              </w:rPr>
              <w:t> </w:t>
            </w:r>
            <w:r>
              <w:rPr>
                <w:sz w:val="22"/>
              </w:rPr>
              <w:t>(See</w:t>
            </w:r>
          </w:p>
          <w:p>
            <w:pPr>
              <w:pStyle w:val="TableParagraph"/>
              <w:spacing w:line="231" w:lineRule="exact"/>
              <w:jc w:val="both"/>
              <w:rPr>
                <w:sz w:val="22"/>
              </w:rPr>
            </w:pPr>
            <w:r>
              <w:rPr>
                <w:sz w:val="22"/>
              </w:rPr>
              <w:t>24 CFR 5.603 for definition of Net Family Assets)</w:t>
            </w:r>
          </w:p>
        </w:tc>
      </w:tr>
      <w:tr>
        <w:trPr>
          <w:trHeight w:val="757" w:hRule="atLeast"/>
        </w:trPr>
        <w:tc>
          <w:tcPr>
            <w:tcW w:w="2102" w:type="dxa"/>
          </w:tcPr>
          <w:p>
            <w:pPr>
              <w:pStyle w:val="TableParagraph"/>
              <w:spacing w:before="7"/>
              <w:ind w:left="0"/>
              <w:rPr>
                <w:b/>
                <w:sz w:val="19"/>
              </w:rPr>
            </w:pPr>
          </w:p>
          <w:p>
            <w:pPr>
              <w:pStyle w:val="TableParagraph"/>
              <w:spacing w:before="1"/>
              <w:rPr>
                <w:sz w:val="22"/>
              </w:rPr>
            </w:pPr>
            <w:r>
              <w:rPr>
                <w:sz w:val="22"/>
              </w:rPr>
              <w:t>Auxiliary Aids</w:t>
            </w:r>
          </w:p>
        </w:tc>
        <w:tc>
          <w:tcPr>
            <w:tcW w:w="7185" w:type="dxa"/>
          </w:tcPr>
          <w:p>
            <w:pPr>
              <w:pStyle w:val="TableParagraph"/>
              <w:rPr>
                <w:sz w:val="22"/>
              </w:rPr>
            </w:pPr>
            <w:r>
              <w:rPr>
                <w:sz w:val="22"/>
              </w:rPr>
              <w:t>Means services or devices that enable persons with impaired sensory, manual,</w:t>
            </w:r>
          </w:p>
          <w:p>
            <w:pPr>
              <w:pStyle w:val="TableParagraph"/>
              <w:spacing w:line="250" w:lineRule="exact" w:before="7"/>
              <w:rPr>
                <w:sz w:val="22"/>
              </w:rPr>
            </w:pPr>
            <w:r>
              <w:rPr>
                <w:sz w:val="22"/>
              </w:rPr>
              <w:t>or speaking skills to have an equal opportunity to participate in and enjoy the benefits of programs or activities. [24 CFR 8.3]</w:t>
            </w:r>
          </w:p>
        </w:tc>
      </w:tr>
      <w:tr>
        <w:trPr>
          <w:trHeight w:val="760" w:hRule="atLeast"/>
        </w:trPr>
        <w:tc>
          <w:tcPr>
            <w:tcW w:w="2102" w:type="dxa"/>
          </w:tcPr>
          <w:p>
            <w:pPr>
              <w:pStyle w:val="TableParagraph"/>
              <w:spacing w:before="5"/>
              <w:ind w:left="0"/>
              <w:rPr>
                <w:b/>
                <w:sz w:val="19"/>
              </w:rPr>
            </w:pPr>
          </w:p>
          <w:p>
            <w:pPr>
              <w:pStyle w:val="TableParagraph"/>
              <w:rPr>
                <w:sz w:val="22"/>
              </w:rPr>
            </w:pPr>
            <w:r>
              <w:rPr>
                <w:sz w:val="22"/>
              </w:rPr>
              <w:t>Break-Ins</w:t>
            </w:r>
          </w:p>
        </w:tc>
        <w:tc>
          <w:tcPr>
            <w:tcW w:w="7185" w:type="dxa"/>
          </w:tcPr>
          <w:p>
            <w:pPr>
              <w:pStyle w:val="TableParagraph"/>
              <w:spacing w:line="254" w:lineRule="exact"/>
              <w:ind w:right="98"/>
              <w:jc w:val="both"/>
              <w:rPr>
                <w:sz w:val="22"/>
              </w:rPr>
            </w:pPr>
            <w:r>
              <w:rPr>
                <w:sz w:val="22"/>
              </w:rPr>
              <w:t>Break-ins</w:t>
            </w:r>
            <w:r>
              <w:rPr>
                <w:spacing w:val="-7"/>
                <w:sz w:val="22"/>
              </w:rPr>
              <w:t> </w:t>
            </w:r>
            <w:r>
              <w:rPr>
                <w:sz w:val="22"/>
              </w:rPr>
              <w:t>mean</w:t>
            </w:r>
            <w:r>
              <w:rPr>
                <w:spacing w:val="-6"/>
                <w:sz w:val="22"/>
              </w:rPr>
              <w:t> </w:t>
            </w:r>
            <w:r>
              <w:rPr>
                <w:sz w:val="22"/>
              </w:rPr>
              <w:t>bona</w:t>
            </w:r>
            <w:r>
              <w:rPr>
                <w:spacing w:val="-7"/>
                <w:sz w:val="22"/>
              </w:rPr>
              <w:t> </w:t>
            </w:r>
            <w:r>
              <w:rPr>
                <w:sz w:val="22"/>
              </w:rPr>
              <w:t>fide</w:t>
            </w:r>
            <w:r>
              <w:rPr>
                <w:spacing w:val="-6"/>
                <w:sz w:val="22"/>
              </w:rPr>
              <w:t> </w:t>
            </w:r>
            <w:r>
              <w:rPr>
                <w:sz w:val="22"/>
              </w:rPr>
              <w:t>attempts</w:t>
            </w:r>
            <w:r>
              <w:rPr>
                <w:spacing w:val="-6"/>
                <w:sz w:val="22"/>
              </w:rPr>
              <w:t> </w:t>
            </w:r>
            <w:r>
              <w:rPr>
                <w:sz w:val="22"/>
              </w:rPr>
              <w:t>at</w:t>
            </w:r>
            <w:r>
              <w:rPr>
                <w:spacing w:val="-7"/>
                <w:sz w:val="22"/>
              </w:rPr>
              <w:t> </w:t>
            </w:r>
            <w:r>
              <w:rPr>
                <w:sz w:val="22"/>
              </w:rPr>
              <w:t>burglary,</w:t>
            </w:r>
            <w:r>
              <w:rPr>
                <w:spacing w:val="-6"/>
                <w:sz w:val="22"/>
              </w:rPr>
              <w:t> </w:t>
            </w:r>
            <w:r>
              <w:rPr>
                <w:sz w:val="22"/>
              </w:rPr>
              <w:t>which</w:t>
            </w:r>
            <w:r>
              <w:rPr>
                <w:spacing w:val="-7"/>
                <w:sz w:val="22"/>
              </w:rPr>
              <w:t> </w:t>
            </w:r>
            <w:r>
              <w:rPr>
                <w:sz w:val="22"/>
              </w:rPr>
              <w:t>are</w:t>
            </w:r>
            <w:r>
              <w:rPr>
                <w:spacing w:val="-6"/>
                <w:sz w:val="22"/>
              </w:rPr>
              <w:t> </w:t>
            </w:r>
            <w:r>
              <w:rPr>
                <w:sz w:val="22"/>
              </w:rPr>
              <w:t>reported</w:t>
            </w:r>
            <w:r>
              <w:rPr>
                <w:spacing w:val="-6"/>
                <w:sz w:val="22"/>
              </w:rPr>
              <w:t> </w:t>
            </w:r>
            <w:r>
              <w:rPr>
                <w:sz w:val="22"/>
              </w:rPr>
              <w:t>to</w:t>
            </w:r>
            <w:r>
              <w:rPr>
                <w:spacing w:val="-7"/>
                <w:sz w:val="22"/>
              </w:rPr>
              <w:t> </w:t>
            </w:r>
            <w:r>
              <w:rPr>
                <w:sz w:val="22"/>
              </w:rPr>
              <w:t>the</w:t>
            </w:r>
            <w:r>
              <w:rPr>
                <w:spacing w:val="-6"/>
                <w:sz w:val="22"/>
              </w:rPr>
              <w:t> </w:t>
            </w:r>
            <w:r>
              <w:rPr>
                <w:sz w:val="22"/>
              </w:rPr>
              <w:t>police department</w:t>
            </w:r>
            <w:r>
              <w:rPr>
                <w:spacing w:val="-12"/>
                <w:sz w:val="22"/>
              </w:rPr>
              <w:t> </w:t>
            </w:r>
            <w:r>
              <w:rPr>
                <w:sz w:val="22"/>
              </w:rPr>
              <w:t>and</w:t>
            </w:r>
            <w:r>
              <w:rPr>
                <w:spacing w:val="-12"/>
                <w:sz w:val="22"/>
              </w:rPr>
              <w:t> </w:t>
            </w:r>
            <w:r>
              <w:rPr>
                <w:sz w:val="22"/>
              </w:rPr>
              <w:t>are</w:t>
            </w:r>
            <w:r>
              <w:rPr>
                <w:spacing w:val="-12"/>
                <w:sz w:val="22"/>
              </w:rPr>
              <w:t> </w:t>
            </w:r>
            <w:r>
              <w:rPr>
                <w:sz w:val="22"/>
              </w:rPr>
              <w:t>subject</w:t>
            </w:r>
            <w:r>
              <w:rPr>
                <w:spacing w:val="-12"/>
                <w:sz w:val="22"/>
              </w:rPr>
              <w:t> </w:t>
            </w:r>
            <w:r>
              <w:rPr>
                <w:sz w:val="22"/>
              </w:rPr>
              <w:t>to</w:t>
            </w:r>
            <w:r>
              <w:rPr>
                <w:spacing w:val="-12"/>
                <w:sz w:val="22"/>
              </w:rPr>
              <w:t> </w:t>
            </w:r>
            <w:r>
              <w:rPr>
                <w:sz w:val="22"/>
              </w:rPr>
              <w:t>verification</w:t>
            </w:r>
            <w:r>
              <w:rPr>
                <w:spacing w:val="-12"/>
                <w:sz w:val="22"/>
              </w:rPr>
              <w:t> </w:t>
            </w:r>
            <w:r>
              <w:rPr>
                <w:sz w:val="22"/>
              </w:rPr>
              <w:t>by</w:t>
            </w:r>
            <w:r>
              <w:rPr>
                <w:spacing w:val="-12"/>
                <w:sz w:val="22"/>
              </w:rPr>
              <w:t> </w:t>
            </w:r>
            <w:r>
              <w:rPr>
                <w:sz w:val="22"/>
              </w:rPr>
              <w:t>written</w:t>
            </w:r>
            <w:r>
              <w:rPr>
                <w:spacing w:val="-12"/>
                <w:sz w:val="22"/>
              </w:rPr>
              <w:t> </w:t>
            </w:r>
            <w:r>
              <w:rPr>
                <w:sz w:val="22"/>
              </w:rPr>
              <w:t>police</w:t>
            </w:r>
            <w:r>
              <w:rPr>
                <w:spacing w:val="-12"/>
                <w:sz w:val="22"/>
              </w:rPr>
              <w:t> </w:t>
            </w:r>
            <w:r>
              <w:rPr>
                <w:sz w:val="22"/>
              </w:rPr>
              <w:t>reports</w:t>
            </w:r>
            <w:r>
              <w:rPr>
                <w:spacing w:val="-12"/>
                <w:sz w:val="22"/>
              </w:rPr>
              <w:t> </w:t>
            </w:r>
            <w:r>
              <w:rPr>
                <w:sz w:val="22"/>
              </w:rPr>
              <w:t>furnished</w:t>
            </w:r>
            <w:r>
              <w:rPr>
                <w:spacing w:val="-12"/>
                <w:sz w:val="22"/>
              </w:rPr>
              <w:t> </w:t>
            </w:r>
            <w:r>
              <w:rPr>
                <w:sz w:val="22"/>
              </w:rPr>
              <w:t>by the</w:t>
            </w:r>
            <w:r>
              <w:rPr>
                <w:spacing w:val="-2"/>
                <w:sz w:val="22"/>
              </w:rPr>
              <w:t> </w:t>
            </w:r>
            <w:r>
              <w:rPr>
                <w:sz w:val="22"/>
              </w:rPr>
              <w:t>Tenant(s).</w:t>
            </w:r>
          </w:p>
        </w:tc>
      </w:tr>
      <w:tr>
        <w:trPr>
          <w:trHeight w:val="1259" w:hRule="atLeast"/>
        </w:trPr>
        <w:tc>
          <w:tcPr>
            <w:tcW w:w="2102" w:type="dxa"/>
          </w:tcPr>
          <w:p>
            <w:pPr>
              <w:pStyle w:val="TableParagraph"/>
              <w:ind w:left="0"/>
              <w:rPr>
                <w:b/>
                <w:sz w:val="24"/>
              </w:rPr>
            </w:pPr>
          </w:p>
          <w:p>
            <w:pPr>
              <w:pStyle w:val="TableParagraph"/>
              <w:spacing w:before="198"/>
              <w:rPr>
                <w:sz w:val="22"/>
              </w:rPr>
            </w:pPr>
            <w:r>
              <w:rPr>
                <w:sz w:val="22"/>
              </w:rPr>
              <w:t>Care Attendant</w:t>
            </w:r>
          </w:p>
        </w:tc>
        <w:tc>
          <w:tcPr>
            <w:tcW w:w="7185" w:type="dxa"/>
          </w:tcPr>
          <w:p>
            <w:pPr>
              <w:pStyle w:val="TableParagraph"/>
              <w:spacing w:line="242" w:lineRule="auto"/>
              <w:ind w:right="98"/>
              <w:jc w:val="both"/>
              <w:rPr>
                <w:sz w:val="22"/>
              </w:rPr>
            </w:pPr>
            <w:r>
              <w:rPr>
                <w:sz w:val="22"/>
              </w:rPr>
              <w:t>A</w:t>
            </w:r>
            <w:r>
              <w:rPr>
                <w:spacing w:val="-5"/>
                <w:sz w:val="22"/>
              </w:rPr>
              <w:t> </w:t>
            </w:r>
            <w:r>
              <w:rPr>
                <w:sz w:val="22"/>
              </w:rPr>
              <w:t>person</w:t>
            </w:r>
            <w:r>
              <w:rPr>
                <w:spacing w:val="-4"/>
                <w:sz w:val="22"/>
              </w:rPr>
              <w:t> </w:t>
            </w:r>
            <w:r>
              <w:rPr>
                <w:sz w:val="22"/>
              </w:rPr>
              <w:t>that</w:t>
            </w:r>
            <w:r>
              <w:rPr>
                <w:spacing w:val="-4"/>
                <w:sz w:val="22"/>
              </w:rPr>
              <w:t> </w:t>
            </w:r>
            <w:r>
              <w:rPr>
                <w:sz w:val="22"/>
              </w:rPr>
              <w:t>regularly</w:t>
            </w:r>
            <w:r>
              <w:rPr>
                <w:spacing w:val="-4"/>
                <w:sz w:val="22"/>
              </w:rPr>
              <w:t> </w:t>
            </w:r>
            <w:r>
              <w:rPr>
                <w:sz w:val="22"/>
              </w:rPr>
              <w:t>visits</w:t>
            </w:r>
            <w:r>
              <w:rPr>
                <w:spacing w:val="-4"/>
                <w:sz w:val="22"/>
              </w:rPr>
              <w:t> </w:t>
            </w:r>
            <w:r>
              <w:rPr>
                <w:sz w:val="22"/>
              </w:rPr>
              <w:t>the</w:t>
            </w:r>
            <w:r>
              <w:rPr>
                <w:spacing w:val="-4"/>
                <w:sz w:val="22"/>
              </w:rPr>
              <w:t> </w:t>
            </w:r>
            <w:r>
              <w:rPr>
                <w:sz w:val="22"/>
              </w:rPr>
              <w:t>unit</w:t>
            </w:r>
            <w:r>
              <w:rPr>
                <w:spacing w:val="-4"/>
                <w:sz w:val="22"/>
              </w:rPr>
              <w:t> </w:t>
            </w:r>
            <w:r>
              <w:rPr>
                <w:sz w:val="22"/>
              </w:rPr>
              <w:t>of</w:t>
            </w:r>
            <w:r>
              <w:rPr>
                <w:spacing w:val="-4"/>
                <w:sz w:val="22"/>
              </w:rPr>
              <w:t> </w:t>
            </w:r>
            <w:r>
              <w:rPr>
                <w:sz w:val="22"/>
              </w:rPr>
              <w:t>a</w:t>
            </w:r>
            <w:r>
              <w:rPr>
                <w:spacing w:val="-4"/>
                <w:sz w:val="22"/>
              </w:rPr>
              <w:t> </w:t>
            </w:r>
            <w:r>
              <w:rPr>
                <w:sz w:val="22"/>
              </w:rPr>
              <w:t>HA</w:t>
            </w:r>
            <w:r>
              <w:rPr>
                <w:spacing w:val="-5"/>
                <w:sz w:val="22"/>
              </w:rPr>
              <w:t> </w:t>
            </w:r>
            <w:r>
              <w:rPr>
                <w:sz w:val="22"/>
              </w:rPr>
              <w:t>resident</w:t>
            </w:r>
            <w:r>
              <w:rPr>
                <w:spacing w:val="-4"/>
                <w:sz w:val="22"/>
              </w:rPr>
              <w:t> </w:t>
            </w:r>
            <w:r>
              <w:rPr>
                <w:sz w:val="22"/>
              </w:rPr>
              <w:t>to</w:t>
            </w:r>
            <w:r>
              <w:rPr>
                <w:spacing w:val="-4"/>
                <w:sz w:val="22"/>
              </w:rPr>
              <w:t> </w:t>
            </w:r>
            <w:r>
              <w:rPr>
                <w:sz w:val="22"/>
              </w:rPr>
              <w:t>provide</w:t>
            </w:r>
            <w:r>
              <w:rPr>
                <w:spacing w:val="-4"/>
                <w:sz w:val="22"/>
              </w:rPr>
              <w:t> </w:t>
            </w:r>
            <w:r>
              <w:rPr>
                <w:sz w:val="22"/>
              </w:rPr>
              <w:t>supportive</w:t>
            </w:r>
            <w:r>
              <w:rPr>
                <w:spacing w:val="-4"/>
                <w:sz w:val="22"/>
              </w:rPr>
              <w:t> </w:t>
            </w:r>
            <w:r>
              <w:rPr>
                <w:sz w:val="22"/>
              </w:rPr>
              <w:t>or medical</w:t>
            </w:r>
            <w:r>
              <w:rPr>
                <w:spacing w:val="-16"/>
                <w:sz w:val="22"/>
              </w:rPr>
              <w:t> </w:t>
            </w:r>
            <w:r>
              <w:rPr>
                <w:sz w:val="22"/>
              </w:rPr>
              <w:t>services.</w:t>
            </w:r>
            <w:r>
              <w:rPr>
                <w:spacing w:val="-15"/>
                <w:sz w:val="22"/>
              </w:rPr>
              <w:t> </w:t>
            </w:r>
            <w:r>
              <w:rPr>
                <w:sz w:val="22"/>
              </w:rPr>
              <w:t>Care</w:t>
            </w:r>
            <w:r>
              <w:rPr>
                <w:spacing w:val="-16"/>
                <w:sz w:val="22"/>
              </w:rPr>
              <w:t> </w:t>
            </w:r>
            <w:r>
              <w:rPr>
                <w:sz w:val="22"/>
              </w:rPr>
              <w:t>attendants</w:t>
            </w:r>
            <w:r>
              <w:rPr>
                <w:spacing w:val="-15"/>
                <w:sz w:val="22"/>
              </w:rPr>
              <w:t> </w:t>
            </w:r>
            <w:r>
              <w:rPr>
                <w:sz w:val="22"/>
              </w:rPr>
              <w:t>are</w:t>
            </w:r>
            <w:r>
              <w:rPr>
                <w:spacing w:val="-16"/>
                <w:sz w:val="22"/>
              </w:rPr>
              <w:t> </w:t>
            </w:r>
            <w:r>
              <w:rPr>
                <w:sz w:val="22"/>
              </w:rPr>
              <w:t>not</w:t>
            </w:r>
            <w:r>
              <w:rPr>
                <w:spacing w:val="-15"/>
                <w:sz w:val="22"/>
              </w:rPr>
              <w:t> </w:t>
            </w:r>
            <w:r>
              <w:rPr>
                <w:sz w:val="22"/>
              </w:rPr>
              <w:t>live-in</w:t>
            </w:r>
            <w:r>
              <w:rPr>
                <w:spacing w:val="-16"/>
                <w:sz w:val="22"/>
              </w:rPr>
              <w:t> </w:t>
            </w:r>
            <w:r>
              <w:rPr>
                <w:sz w:val="22"/>
              </w:rPr>
              <w:t>aides,</w:t>
            </w:r>
            <w:r>
              <w:rPr>
                <w:spacing w:val="-15"/>
                <w:sz w:val="22"/>
              </w:rPr>
              <w:t> </w:t>
            </w:r>
            <w:r>
              <w:rPr>
                <w:sz w:val="22"/>
              </w:rPr>
              <w:t>since</w:t>
            </w:r>
            <w:r>
              <w:rPr>
                <w:spacing w:val="-16"/>
                <w:sz w:val="22"/>
              </w:rPr>
              <w:t> </w:t>
            </w:r>
            <w:r>
              <w:rPr>
                <w:sz w:val="22"/>
              </w:rPr>
              <w:t>they</w:t>
            </w:r>
            <w:r>
              <w:rPr>
                <w:spacing w:val="-15"/>
                <w:sz w:val="22"/>
              </w:rPr>
              <w:t> </w:t>
            </w:r>
            <w:r>
              <w:rPr>
                <w:sz w:val="22"/>
              </w:rPr>
              <w:t>have</w:t>
            </w:r>
            <w:r>
              <w:rPr>
                <w:spacing w:val="-16"/>
                <w:sz w:val="22"/>
              </w:rPr>
              <w:t> </w:t>
            </w:r>
            <w:r>
              <w:rPr>
                <w:sz w:val="22"/>
              </w:rPr>
              <w:t>their</w:t>
            </w:r>
            <w:r>
              <w:rPr>
                <w:spacing w:val="-14"/>
                <w:sz w:val="22"/>
              </w:rPr>
              <w:t> </w:t>
            </w:r>
            <w:r>
              <w:rPr>
                <w:sz w:val="22"/>
              </w:rPr>
              <w:t>own place</w:t>
            </w:r>
            <w:r>
              <w:rPr>
                <w:spacing w:val="20"/>
                <w:sz w:val="22"/>
              </w:rPr>
              <w:t> </w:t>
            </w:r>
            <w:r>
              <w:rPr>
                <w:sz w:val="22"/>
              </w:rPr>
              <w:t>of</w:t>
            </w:r>
            <w:r>
              <w:rPr>
                <w:spacing w:val="20"/>
                <w:sz w:val="22"/>
              </w:rPr>
              <w:t> </w:t>
            </w:r>
            <w:r>
              <w:rPr>
                <w:sz w:val="22"/>
              </w:rPr>
              <w:t>residence</w:t>
            </w:r>
            <w:r>
              <w:rPr>
                <w:spacing w:val="21"/>
                <w:sz w:val="22"/>
              </w:rPr>
              <w:t> </w:t>
            </w:r>
            <w:r>
              <w:rPr>
                <w:sz w:val="22"/>
              </w:rPr>
              <w:t>(and</w:t>
            </w:r>
            <w:r>
              <w:rPr>
                <w:spacing w:val="20"/>
                <w:sz w:val="22"/>
              </w:rPr>
              <w:t> </w:t>
            </w:r>
            <w:r>
              <w:rPr>
                <w:sz w:val="22"/>
              </w:rPr>
              <w:t>if</w:t>
            </w:r>
            <w:r>
              <w:rPr>
                <w:spacing w:val="21"/>
                <w:sz w:val="22"/>
              </w:rPr>
              <w:t> </w:t>
            </w:r>
            <w:r>
              <w:rPr>
                <w:sz w:val="22"/>
              </w:rPr>
              <w:t>requested</w:t>
            </w:r>
            <w:r>
              <w:rPr>
                <w:spacing w:val="20"/>
                <w:sz w:val="22"/>
              </w:rPr>
              <w:t> </w:t>
            </w:r>
            <w:r>
              <w:rPr>
                <w:sz w:val="22"/>
              </w:rPr>
              <w:t>by</w:t>
            </w:r>
            <w:r>
              <w:rPr>
                <w:spacing w:val="20"/>
                <w:sz w:val="22"/>
              </w:rPr>
              <w:t> </w:t>
            </w:r>
            <w:r>
              <w:rPr>
                <w:sz w:val="22"/>
              </w:rPr>
              <w:t>HA</w:t>
            </w:r>
            <w:r>
              <w:rPr>
                <w:spacing w:val="20"/>
                <w:sz w:val="22"/>
              </w:rPr>
              <w:t> </w:t>
            </w:r>
            <w:r>
              <w:rPr>
                <w:sz w:val="22"/>
              </w:rPr>
              <w:t>must</w:t>
            </w:r>
            <w:r>
              <w:rPr>
                <w:spacing w:val="20"/>
                <w:sz w:val="22"/>
              </w:rPr>
              <w:t> </w:t>
            </w:r>
            <w:r>
              <w:rPr>
                <w:sz w:val="22"/>
              </w:rPr>
              <w:t>demonstrate</w:t>
            </w:r>
            <w:r>
              <w:rPr>
                <w:spacing w:val="21"/>
                <w:sz w:val="22"/>
              </w:rPr>
              <w:t> </w:t>
            </w:r>
            <w:r>
              <w:rPr>
                <w:sz w:val="22"/>
              </w:rPr>
              <w:t>separate</w:t>
            </w:r>
          </w:p>
          <w:p>
            <w:pPr>
              <w:pStyle w:val="TableParagraph"/>
              <w:spacing w:line="250" w:lineRule="exact"/>
              <w:ind w:right="100"/>
              <w:jc w:val="both"/>
              <w:rPr>
                <w:sz w:val="22"/>
              </w:rPr>
            </w:pPr>
            <w:r>
              <w:rPr>
                <w:sz w:val="22"/>
              </w:rPr>
              <w:t>residence) and do not live in the public housing unit. Care attendants have no rights of tenancy.</w:t>
            </w:r>
          </w:p>
        </w:tc>
      </w:tr>
      <w:tr>
        <w:trPr>
          <w:trHeight w:val="756" w:hRule="atLeast"/>
        </w:trPr>
        <w:tc>
          <w:tcPr>
            <w:tcW w:w="2102" w:type="dxa"/>
          </w:tcPr>
          <w:p>
            <w:pPr>
              <w:pStyle w:val="TableParagraph"/>
              <w:spacing w:before="1"/>
              <w:ind w:left="0"/>
              <w:rPr>
                <w:b/>
                <w:sz w:val="19"/>
              </w:rPr>
            </w:pPr>
          </w:p>
          <w:p>
            <w:pPr>
              <w:pStyle w:val="TableParagraph"/>
              <w:rPr>
                <w:sz w:val="22"/>
              </w:rPr>
            </w:pPr>
            <w:r>
              <w:rPr>
                <w:sz w:val="22"/>
              </w:rPr>
              <w:t>Ceiling Rents</w:t>
            </w:r>
          </w:p>
        </w:tc>
        <w:tc>
          <w:tcPr>
            <w:tcW w:w="7185" w:type="dxa"/>
          </w:tcPr>
          <w:p>
            <w:pPr>
              <w:pStyle w:val="TableParagraph"/>
              <w:spacing w:line="247" w:lineRule="exact"/>
              <w:rPr>
                <w:sz w:val="22"/>
              </w:rPr>
            </w:pPr>
            <w:r>
              <w:rPr>
                <w:sz w:val="22"/>
              </w:rPr>
              <w:t>Ceiling</w:t>
            </w:r>
            <w:r>
              <w:rPr>
                <w:spacing w:val="-11"/>
                <w:sz w:val="22"/>
              </w:rPr>
              <w:t> </w:t>
            </w:r>
            <w:r>
              <w:rPr>
                <w:sz w:val="22"/>
              </w:rPr>
              <w:t>rents</w:t>
            </w:r>
            <w:r>
              <w:rPr>
                <w:spacing w:val="-11"/>
                <w:sz w:val="22"/>
              </w:rPr>
              <w:t> </w:t>
            </w:r>
            <w:r>
              <w:rPr>
                <w:sz w:val="22"/>
              </w:rPr>
              <w:t>are</w:t>
            </w:r>
            <w:r>
              <w:rPr>
                <w:spacing w:val="-11"/>
                <w:sz w:val="22"/>
              </w:rPr>
              <w:t> </w:t>
            </w:r>
            <w:r>
              <w:rPr>
                <w:sz w:val="22"/>
              </w:rPr>
              <w:t>the</w:t>
            </w:r>
            <w:r>
              <w:rPr>
                <w:spacing w:val="-11"/>
                <w:sz w:val="22"/>
              </w:rPr>
              <w:t> </w:t>
            </w:r>
            <w:r>
              <w:rPr>
                <w:sz w:val="22"/>
              </w:rPr>
              <w:t>maximum</w:t>
            </w:r>
            <w:r>
              <w:rPr>
                <w:spacing w:val="-10"/>
                <w:sz w:val="22"/>
              </w:rPr>
              <w:t> </w:t>
            </w:r>
            <w:r>
              <w:rPr>
                <w:sz w:val="22"/>
              </w:rPr>
              <w:t>rent</w:t>
            </w:r>
            <w:r>
              <w:rPr>
                <w:spacing w:val="-11"/>
                <w:sz w:val="22"/>
              </w:rPr>
              <w:t> </w:t>
            </w:r>
            <w:r>
              <w:rPr>
                <w:sz w:val="22"/>
              </w:rPr>
              <w:t>under</w:t>
            </w:r>
            <w:r>
              <w:rPr>
                <w:spacing w:val="-11"/>
                <w:sz w:val="22"/>
              </w:rPr>
              <w:t> </w:t>
            </w:r>
            <w:r>
              <w:rPr>
                <w:sz w:val="22"/>
              </w:rPr>
              <w:t>the</w:t>
            </w:r>
            <w:r>
              <w:rPr>
                <w:spacing w:val="-11"/>
                <w:sz w:val="22"/>
              </w:rPr>
              <w:t> </w:t>
            </w:r>
            <w:r>
              <w:rPr>
                <w:sz w:val="22"/>
              </w:rPr>
              <w:t>selection</w:t>
            </w:r>
            <w:r>
              <w:rPr>
                <w:spacing w:val="-11"/>
                <w:sz w:val="22"/>
              </w:rPr>
              <w:t> </w:t>
            </w:r>
            <w:r>
              <w:rPr>
                <w:sz w:val="22"/>
              </w:rPr>
              <w:t>of</w:t>
            </w:r>
            <w:r>
              <w:rPr>
                <w:spacing w:val="-10"/>
                <w:sz w:val="22"/>
              </w:rPr>
              <w:t> </w:t>
            </w:r>
            <w:r>
              <w:rPr>
                <w:sz w:val="22"/>
              </w:rPr>
              <w:t>an</w:t>
            </w:r>
            <w:r>
              <w:rPr>
                <w:spacing w:val="-11"/>
                <w:sz w:val="22"/>
              </w:rPr>
              <w:t> </w:t>
            </w:r>
            <w:r>
              <w:rPr>
                <w:sz w:val="22"/>
              </w:rPr>
              <w:t>income</w:t>
            </w:r>
            <w:r>
              <w:rPr>
                <w:spacing w:val="-11"/>
                <w:sz w:val="22"/>
              </w:rPr>
              <w:t> </w:t>
            </w:r>
            <w:r>
              <w:rPr>
                <w:sz w:val="22"/>
              </w:rPr>
              <w:t>based</w:t>
            </w:r>
            <w:r>
              <w:rPr>
                <w:spacing w:val="-11"/>
                <w:sz w:val="22"/>
              </w:rPr>
              <w:t> </w:t>
            </w:r>
            <w:r>
              <w:rPr>
                <w:sz w:val="22"/>
              </w:rPr>
              <w:t>rent.</w:t>
            </w:r>
          </w:p>
          <w:p>
            <w:pPr>
              <w:pStyle w:val="TableParagraph"/>
              <w:spacing w:line="250" w:lineRule="exact" w:before="7"/>
              <w:ind w:right="20"/>
              <w:rPr>
                <w:sz w:val="22"/>
              </w:rPr>
            </w:pPr>
            <w:r>
              <w:rPr>
                <w:sz w:val="22"/>
              </w:rPr>
              <w:t>Effective October 1, 2002 the ceiling rent shall be adjusted to the amount of the flat rent.</w:t>
            </w:r>
          </w:p>
        </w:tc>
      </w:tr>
    </w:tbl>
    <w:p>
      <w:pPr>
        <w:spacing w:after="0" w:line="250" w:lineRule="exact"/>
        <w:rPr>
          <w:sz w:val="22"/>
        </w:rPr>
        <w:sectPr>
          <w:headerReference w:type="default" r:id="rId14"/>
          <w:footerReference w:type="default" r:id="rId15"/>
          <w:pgSz w:w="12240" w:h="15840"/>
          <w:pgMar w:header="736" w:footer="1098" w:top="1380" w:bottom="1280" w:left="560" w:right="1320"/>
          <w:pgNumType w:start="57"/>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757" w:hRule="atLeast"/>
        </w:trPr>
        <w:tc>
          <w:tcPr>
            <w:tcW w:w="2102" w:type="dxa"/>
          </w:tcPr>
          <w:p>
            <w:pPr>
              <w:pStyle w:val="TableParagraph"/>
              <w:ind w:left="0"/>
              <w:rPr>
                <w:sz w:val="22"/>
              </w:rPr>
            </w:pPr>
          </w:p>
        </w:tc>
        <w:tc>
          <w:tcPr>
            <w:tcW w:w="7185" w:type="dxa"/>
          </w:tcPr>
          <w:p>
            <w:pPr>
              <w:pStyle w:val="TableParagraph"/>
              <w:spacing w:before="7"/>
              <w:ind w:left="0"/>
              <w:rPr>
                <w:b/>
                <w:sz w:val="22"/>
              </w:rPr>
            </w:pPr>
          </w:p>
          <w:p>
            <w:pPr>
              <w:pStyle w:val="TableParagraph"/>
              <w:spacing w:line="250" w:lineRule="exact"/>
              <w:rPr>
                <w:sz w:val="22"/>
              </w:rPr>
            </w:pPr>
            <w:r>
              <w:rPr>
                <w:sz w:val="22"/>
              </w:rPr>
              <w:t>Ceiling rents are the tenant rent and no utility allowances can be deducted from the ceiling rent amount.</w:t>
            </w:r>
          </w:p>
        </w:tc>
      </w:tr>
      <w:tr>
        <w:trPr>
          <w:trHeight w:val="506" w:hRule="atLeast"/>
        </w:trPr>
        <w:tc>
          <w:tcPr>
            <w:tcW w:w="2102" w:type="dxa"/>
          </w:tcPr>
          <w:p>
            <w:pPr>
              <w:pStyle w:val="TableParagraph"/>
              <w:spacing w:before="99"/>
              <w:rPr>
                <w:sz w:val="22"/>
              </w:rPr>
            </w:pPr>
            <w:r>
              <w:rPr>
                <w:sz w:val="22"/>
              </w:rPr>
              <w:t>Child</w:t>
            </w:r>
          </w:p>
        </w:tc>
        <w:tc>
          <w:tcPr>
            <w:tcW w:w="7185" w:type="dxa"/>
          </w:tcPr>
          <w:p>
            <w:pPr>
              <w:pStyle w:val="TableParagraph"/>
              <w:spacing w:line="254" w:lineRule="exact"/>
              <w:rPr>
                <w:sz w:val="22"/>
              </w:rPr>
            </w:pPr>
            <w:r>
              <w:rPr>
                <w:sz w:val="22"/>
              </w:rPr>
              <w:t>A member of the family, other than the family head or spouse, who is under 18 years of age.</w:t>
            </w:r>
          </w:p>
        </w:tc>
      </w:tr>
      <w:tr>
        <w:trPr>
          <w:trHeight w:val="3794" w:hRule="atLeast"/>
        </w:trPr>
        <w:tc>
          <w:tcPr>
            <w:tcW w:w="2102"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4"/>
              <w:ind w:left="0"/>
              <w:rPr>
                <w:b/>
                <w:sz w:val="31"/>
              </w:rPr>
            </w:pPr>
          </w:p>
          <w:p>
            <w:pPr>
              <w:pStyle w:val="TableParagraph"/>
              <w:rPr>
                <w:sz w:val="22"/>
              </w:rPr>
            </w:pPr>
            <w:r>
              <w:rPr>
                <w:sz w:val="22"/>
              </w:rPr>
              <w:t>Child Care Expenses</w:t>
            </w:r>
          </w:p>
        </w:tc>
        <w:tc>
          <w:tcPr>
            <w:tcW w:w="7185" w:type="dxa"/>
          </w:tcPr>
          <w:p>
            <w:pPr>
              <w:pStyle w:val="TableParagraph"/>
              <w:ind w:right="97"/>
              <w:jc w:val="both"/>
              <w:rPr>
                <w:sz w:val="22"/>
              </w:rPr>
            </w:pPr>
            <w:r>
              <w:rPr>
                <w:sz w:val="22"/>
              </w:rPr>
              <w:t>Amounts anticipated to be paid by the Family for the care of children under 13 years of age during the period for which Annual Income is computed, but only where such care is necessary to enable a Family member to actively seek employment</w:t>
            </w:r>
            <w:r>
              <w:rPr>
                <w:spacing w:val="-10"/>
                <w:sz w:val="22"/>
              </w:rPr>
              <w:t> </w:t>
            </w:r>
            <w:r>
              <w:rPr>
                <w:sz w:val="22"/>
              </w:rPr>
              <w:t>(which</w:t>
            </w:r>
            <w:r>
              <w:rPr>
                <w:spacing w:val="-10"/>
                <w:sz w:val="22"/>
              </w:rPr>
              <w:t> </w:t>
            </w:r>
            <w:r>
              <w:rPr>
                <w:sz w:val="22"/>
              </w:rPr>
              <w:t>shall</w:t>
            </w:r>
            <w:r>
              <w:rPr>
                <w:spacing w:val="-10"/>
                <w:sz w:val="22"/>
              </w:rPr>
              <w:t> </w:t>
            </w:r>
            <w:r>
              <w:rPr>
                <w:sz w:val="22"/>
              </w:rPr>
              <w:t>be</w:t>
            </w:r>
            <w:r>
              <w:rPr>
                <w:spacing w:val="-10"/>
                <w:sz w:val="22"/>
              </w:rPr>
              <w:t> </w:t>
            </w:r>
            <w:r>
              <w:rPr>
                <w:sz w:val="22"/>
              </w:rPr>
              <w:t>documented</w:t>
            </w:r>
            <w:r>
              <w:rPr>
                <w:spacing w:val="-10"/>
                <w:sz w:val="22"/>
              </w:rPr>
              <w:t> </w:t>
            </w:r>
            <w:r>
              <w:rPr>
                <w:sz w:val="22"/>
              </w:rPr>
              <w:t>by</w:t>
            </w:r>
            <w:r>
              <w:rPr>
                <w:spacing w:val="-11"/>
                <w:sz w:val="22"/>
              </w:rPr>
              <w:t> </w:t>
            </w:r>
            <w:r>
              <w:rPr>
                <w:sz w:val="22"/>
              </w:rPr>
              <w:t>the</w:t>
            </w:r>
            <w:r>
              <w:rPr>
                <w:spacing w:val="-10"/>
                <w:sz w:val="22"/>
              </w:rPr>
              <w:t> </w:t>
            </w:r>
            <w:r>
              <w:rPr>
                <w:sz w:val="22"/>
              </w:rPr>
              <w:t>family</w:t>
            </w:r>
            <w:r>
              <w:rPr>
                <w:spacing w:val="-10"/>
                <w:sz w:val="22"/>
              </w:rPr>
              <w:t> </w:t>
            </w:r>
            <w:r>
              <w:rPr>
                <w:sz w:val="22"/>
              </w:rPr>
              <w:t>to</w:t>
            </w:r>
            <w:r>
              <w:rPr>
                <w:spacing w:val="-11"/>
                <w:sz w:val="22"/>
              </w:rPr>
              <w:t> </w:t>
            </w:r>
            <w:r>
              <w:rPr>
                <w:sz w:val="22"/>
              </w:rPr>
              <w:t>the</w:t>
            </w:r>
            <w:r>
              <w:rPr>
                <w:spacing w:val="-10"/>
                <w:sz w:val="22"/>
              </w:rPr>
              <w:t> </w:t>
            </w:r>
            <w:r>
              <w:rPr>
                <w:sz w:val="22"/>
              </w:rPr>
              <w:t>satisfaction</w:t>
            </w:r>
            <w:r>
              <w:rPr>
                <w:spacing w:val="-10"/>
                <w:sz w:val="22"/>
              </w:rPr>
              <w:t> </w:t>
            </w:r>
            <w:r>
              <w:rPr>
                <w:sz w:val="22"/>
              </w:rPr>
              <w:t>of</w:t>
            </w:r>
            <w:r>
              <w:rPr>
                <w:spacing w:val="-10"/>
                <w:sz w:val="22"/>
              </w:rPr>
              <w:t> </w:t>
            </w:r>
            <w:r>
              <w:rPr>
                <w:sz w:val="22"/>
              </w:rPr>
              <w:t>the HA), be gainfully employed or to further his or her education and only to the extent such amounts are not reimbursed. The amount deducted shall reflect reasonable charges for childcare, and, in the case of childcare necessary to permit employment, the amount deducted shall not exceed the amount of income received from such employment. The reasonable amount of charges is determined</w:t>
            </w:r>
            <w:r>
              <w:rPr>
                <w:spacing w:val="25"/>
                <w:sz w:val="22"/>
              </w:rPr>
              <w:t> </w:t>
            </w:r>
            <w:r>
              <w:rPr>
                <w:sz w:val="22"/>
              </w:rPr>
              <w:t>by</w:t>
            </w:r>
            <w:r>
              <w:rPr>
                <w:spacing w:val="25"/>
                <w:sz w:val="22"/>
              </w:rPr>
              <w:t> </w:t>
            </w:r>
            <w:r>
              <w:rPr>
                <w:sz w:val="22"/>
              </w:rPr>
              <w:t>the</w:t>
            </w:r>
            <w:r>
              <w:rPr>
                <w:spacing w:val="26"/>
                <w:sz w:val="22"/>
              </w:rPr>
              <w:t> </w:t>
            </w:r>
            <w:r>
              <w:rPr>
                <w:sz w:val="22"/>
              </w:rPr>
              <w:t>HA,</w:t>
            </w:r>
            <w:r>
              <w:rPr>
                <w:spacing w:val="25"/>
                <w:sz w:val="22"/>
              </w:rPr>
              <w:t> </w:t>
            </w:r>
            <w:r>
              <w:rPr>
                <w:sz w:val="22"/>
              </w:rPr>
              <w:t>by</w:t>
            </w:r>
            <w:r>
              <w:rPr>
                <w:spacing w:val="26"/>
                <w:sz w:val="22"/>
              </w:rPr>
              <w:t> </w:t>
            </w:r>
            <w:r>
              <w:rPr>
                <w:sz w:val="22"/>
              </w:rPr>
              <w:t>conducting</w:t>
            </w:r>
            <w:r>
              <w:rPr>
                <w:spacing w:val="25"/>
                <w:sz w:val="22"/>
              </w:rPr>
              <w:t> </w:t>
            </w:r>
            <w:r>
              <w:rPr>
                <w:sz w:val="22"/>
              </w:rPr>
              <w:t>surveys</w:t>
            </w:r>
            <w:r>
              <w:rPr>
                <w:spacing w:val="26"/>
                <w:sz w:val="22"/>
              </w:rPr>
              <w:t> </w:t>
            </w:r>
            <w:r>
              <w:rPr>
                <w:sz w:val="22"/>
              </w:rPr>
              <w:t>of</w:t>
            </w:r>
            <w:r>
              <w:rPr>
                <w:spacing w:val="25"/>
                <w:sz w:val="22"/>
              </w:rPr>
              <w:t> </w:t>
            </w:r>
            <w:r>
              <w:rPr>
                <w:sz w:val="22"/>
              </w:rPr>
              <w:t>local</w:t>
            </w:r>
            <w:r>
              <w:rPr>
                <w:spacing w:val="26"/>
                <w:sz w:val="22"/>
              </w:rPr>
              <w:t> </w:t>
            </w:r>
            <w:r>
              <w:rPr>
                <w:sz w:val="22"/>
              </w:rPr>
              <w:t>child</w:t>
            </w:r>
            <w:r>
              <w:rPr>
                <w:spacing w:val="25"/>
                <w:sz w:val="22"/>
              </w:rPr>
              <w:t> </w:t>
            </w:r>
            <w:r>
              <w:rPr>
                <w:sz w:val="22"/>
              </w:rPr>
              <w:t>care</w:t>
            </w:r>
            <w:r>
              <w:rPr>
                <w:spacing w:val="26"/>
                <w:sz w:val="22"/>
              </w:rPr>
              <w:t> </w:t>
            </w:r>
            <w:r>
              <w:rPr>
                <w:sz w:val="22"/>
              </w:rPr>
              <w:t>providers.</w:t>
            </w:r>
          </w:p>
          <w:p>
            <w:pPr>
              <w:pStyle w:val="TableParagraph"/>
              <w:spacing w:before="6"/>
              <w:ind w:left="0"/>
              <w:rPr>
                <w:b/>
                <w:sz w:val="21"/>
              </w:rPr>
            </w:pPr>
          </w:p>
          <w:p>
            <w:pPr>
              <w:pStyle w:val="TableParagraph"/>
              <w:rPr>
                <w:b/>
                <w:sz w:val="22"/>
              </w:rPr>
            </w:pPr>
            <w:r>
              <w:rPr>
                <w:b/>
                <w:sz w:val="22"/>
              </w:rPr>
              <w:t>Note:</w:t>
            </w:r>
          </w:p>
          <w:p>
            <w:pPr>
              <w:pStyle w:val="TableParagraph"/>
              <w:spacing w:line="250" w:lineRule="atLeast" w:before="2"/>
              <w:ind w:right="103"/>
              <w:jc w:val="both"/>
              <w:rPr>
                <w:sz w:val="22"/>
              </w:rPr>
            </w:pPr>
            <w:r>
              <w:rPr>
                <w:sz w:val="22"/>
              </w:rPr>
              <w:t>If</w:t>
            </w:r>
            <w:r>
              <w:rPr>
                <w:spacing w:val="-8"/>
                <w:sz w:val="22"/>
              </w:rPr>
              <w:t> </w:t>
            </w:r>
            <w:r>
              <w:rPr>
                <w:sz w:val="22"/>
              </w:rPr>
              <w:t>the</w:t>
            </w:r>
            <w:r>
              <w:rPr>
                <w:spacing w:val="-8"/>
                <w:sz w:val="22"/>
              </w:rPr>
              <w:t> </w:t>
            </w:r>
            <w:r>
              <w:rPr>
                <w:sz w:val="22"/>
              </w:rPr>
              <w:t>Total</w:t>
            </w:r>
            <w:r>
              <w:rPr>
                <w:spacing w:val="-8"/>
                <w:sz w:val="22"/>
              </w:rPr>
              <w:t> </w:t>
            </w:r>
            <w:r>
              <w:rPr>
                <w:sz w:val="22"/>
              </w:rPr>
              <w:t>Annual</w:t>
            </w:r>
            <w:r>
              <w:rPr>
                <w:spacing w:val="-8"/>
                <w:sz w:val="22"/>
              </w:rPr>
              <w:t> </w:t>
            </w:r>
            <w:r>
              <w:rPr>
                <w:sz w:val="22"/>
              </w:rPr>
              <w:t>Income</w:t>
            </w:r>
            <w:r>
              <w:rPr>
                <w:spacing w:val="-8"/>
                <w:sz w:val="22"/>
              </w:rPr>
              <w:t> </w:t>
            </w:r>
            <w:r>
              <w:rPr>
                <w:sz w:val="22"/>
              </w:rPr>
              <w:t>less</w:t>
            </w:r>
            <w:r>
              <w:rPr>
                <w:spacing w:val="-8"/>
                <w:sz w:val="22"/>
              </w:rPr>
              <w:t> </w:t>
            </w:r>
            <w:r>
              <w:rPr>
                <w:sz w:val="22"/>
              </w:rPr>
              <w:t>the</w:t>
            </w:r>
            <w:r>
              <w:rPr>
                <w:spacing w:val="-7"/>
                <w:sz w:val="22"/>
              </w:rPr>
              <w:t> </w:t>
            </w:r>
            <w:r>
              <w:rPr>
                <w:sz w:val="22"/>
              </w:rPr>
              <w:t>above</w:t>
            </w:r>
            <w:r>
              <w:rPr>
                <w:spacing w:val="-8"/>
                <w:sz w:val="22"/>
              </w:rPr>
              <w:t> </w:t>
            </w:r>
            <w:r>
              <w:rPr>
                <w:sz w:val="22"/>
              </w:rPr>
              <w:t>allowances</w:t>
            </w:r>
            <w:r>
              <w:rPr>
                <w:spacing w:val="-8"/>
                <w:sz w:val="22"/>
              </w:rPr>
              <w:t> </w:t>
            </w:r>
            <w:r>
              <w:rPr>
                <w:sz w:val="22"/>
              </w:rPr>
              <w:t>result</w:t>
            </w:r>
            <w:r>
              <w:rPr>
                <w:spacing w:val="-8"/>
                <w:sz w:val="22"/>
              </w:rPr>
              <w:t> </w:t>
            </w:r>
            <w:r>
              <w:rPr>
                <w:sz w:val="22"/>
              </w:rPr>
              <w:t>in</w:t>
            </w:r>
            <w:r>
              <w:rPr>
                <w:spacing w:val="-8"/>
                <w:sz w:val="22"/>
              </w:rPr>
              <w:t> </w:t>
            </w:r>
            <w:r>
              <w:rPr>
                <w:sz w:val="22"/>
              </w:rPr>
              <w:t>a</w:t>
            </w:r>
            <w:r>
              <w:rPr>
                <w:spacing w:val="-8"/>
                <w:sz w:val="22"/>
              </w:rPr>
              <w:t> </w:t>
            </w:r>
            <w:r>
              <w:rPr>
                <w:sz w:val="22"/>
              </w:rPr>
              <w:t>rent</w:t>
            </w:r>
            <w:r>
              <w:rPr>
                <w:spacing w:val="-8"/>
                <w:sz w:val="22"/>
              </w:rPr>
              <w:t> </w:t>
            </w:r>
            <w:r>
              <w:rPr>
                <w:sz w:val="22"/>
              </w:rPr>
              <w:t>that</w:t>
            </w:r>
            <w:r>
              <w:rPr>
                <w:spacing w:val="-7"/>
                <w:sz w:val="22"/>
              </w:rPr>
              <w:t> </w:t>
            </w:r>
            <w:r>
              <w:rPr>
                <w:sz w:val="22"/>
              </w:rPr>
              <w:t>is</w:t>
            </w:r>
            <w:r>
              <w:rPr>
                <w:spacing w:val="-8"/>
                <w:sz w:val="22"/>
              </w:rPr>
              <w:t> </w:t>
            </w:r>
            <w:r>
              <w:rPr>
                <w:sz w:val="22"/>
              </w:rPr>
              <w:t>less than the established minimum rent, the resident rent will be established at the HA established minimum</w:t>
            </w:r>
            <w:r>
              <w:rPr>
                <w:spacing w:val="-4"/>
                <w:sz w:val="22"/>
              </w:rPr>
              <w:t> </w:t>
            </w:r>
            <w:r>
              <w:rPr>
                <w:sz w:val="22"/>
              </w:rPr>
              <w:t>rent.</w:t>
            </w:r>
          </w:p>
        </w:tc>
      </w:tr>
      <w:tr>
        <w:trPr>
          <w:trHeight w:val="306" w:hRule="atLeast"/>
        </w:trPr>
        <w:tc>
          <w:tcPr>
            <w:tcW w:w="2102" w:type="dxa"/>
          </w:tcPr>
          <w:p>
            <w:pPr>
              <w:pStyle w:val="TableParagraph"/>
              <w:rPr>
                <w:sz w:val="22"/>
              </w:rPr>
            </w:pPr>
            <w:r>
              <w:rPr>
                <w:sz w:val="22"/>
              </w:rPr>
              <w:t>Citizen</w:t>
            </w:r>
          </w:p>
        </w:tc>
        <w:tc>
          <w:tcPr>
            <w:tcW w:w="7185" w:type="dxa"/>
          </w:tcPr>
          <w:p>
            <w:pPr>
              <w:pStyle w:val="TableParagraph"/>
              <w:spacing w:line="249" w:lineRule="exact"/>
              <w:rPr>
                <w:sz w:val="22"/>
              </w:rPr>
            </w:pPr>
            <w:r>
              <w:rPr>
                <w:sz w:val="22"/>
              </w:rPr>
              <w:t>A citizen or national of the United States.</w:t>
            </w:r>
          </w:p>
        </w:tc>
      </w:tr>
      <w:tr>
        <w:trPr>
          <w:trHeight w:val="565" w:hRule="atLeast"/>
        </w:trPr>
        <w:tc>
          <w:tcPr>
            <w:tcW w:w="2102" w:type="dxa"/>
          </w:tcPr>
          <w:p>
            <w:pPr>
              <w:pStyle w:val="TableParagraph"/>
              <w:ind w:right="961"/>
              <w:rPr>
                <w:sz w:val="22"/>
              </w:rPr>
            </w:pPr>
            <w:r>
              <w:rPr>
                <w:sz w:val="22"/>
              </w:rPr>
              <w:t>Co-head of Household</w:t>
            </w:r>
          </w:p>
        </w:tc>
        <w:tc>
          <w:tcPr>
            <w:tcW w:w="7185" w:type="dxa"/>
          </w:tcPr>
          <w:p>
            <w:pPr>
              <w:pStyle w:val="TableParagraph"/>
              <w:rPr>
                <w:sz w:val="22"/>
              </w:rPr>
            </w:pPr>
            <w:r>
              <w:rPr>
                <w:sz w:val="22"/>
              </w:rPr>
              <w:t>A household where two persons are held responsible and accountable for the family, and where each co-head contributes to the rent.</w:t>
            </w:r>
          </w:p>
        </w:tc>
      </w:tr>
      <w:tr>
        <w:trPr>
          <w:trHeight w:val="565" w:hRule="atLeast"/>
        </w:trPr>
        <w:tc>
          <w:tcPr>
            <w:tcW w:w="2102" w:type="dxa"/>
          </w:tcPr>
          <w:p>
            <w:pPr>
              <w:pStyle w:val="TableParagraph"/>
              <w:ind w:right="179"/>
              <w:rPr>
                <w:sz w:val="22"/>
              </w:rPr>
            </w:pPr>
            <w:r>
              <w:rPr>
                <w:sz w:val="22"/>
              </w:rPr>
              <w:t>Community Service Requirement</w:t>
            </w:r>
          </w:p>
        </w:tc>
        <w:tc>
          <w:tcPr>
            <w:tcW w:w="7185" w:type="dxa"/>
          </w:tcPr>
          <w:p>
            <w:pPr>
              <w:pStyle w:val="TableParagraph"/>
              <w:rPr>
                <w:sz w:val="22"/>
              </w:rPr>
            </w:pPr>
            <w:r>
              <w:rPr>
                <w:sz w:val="22"/>
              </w:rPr>
              <w:t>Each non-exempt adult family member must perform eight (8) hours of qualifying community service per month.</w:t>
            </w:r>
          </w:p>
        </w:tc>
      </w:tr>
      <w:tr>
        <w:trPr>
          <w:trHeight w:val="757" w:hRule="atLeast"/>
        </w:trPr>
        <w:tc>
          <w:tcPr>
            <w:tcW w:w="2102" w:type="dxa"/>
          </w:tcPr>
          <w:p>
            <w:pPr>
              <w:pStyle w:val="TableParagraph"/>
              <w:spacing w:before="3"/>
              <w:ind w:left="0"/>
              <w:rPr>
                <w:b/>
                <w:sz w:val="19"/>
              </w:rPr>
            </w:pPr>
          </w:p>
          <w:p>
            <w:pPr>
              <w:pStyle w:val="TableParagraph"/>
              <w:rPr>
                <w:sz w:val="22"/>
              </w:rPr>
            </w:pPr>
            <w:r>
              <w:rPr>
                <w:sz w:val="22"/>
              </w:rPr>
              <w:t>Covered Person</w:t>
            </w:r>
          </w:p>
        </w:tc>
        <w:tc>
          <w:tcPr>
            <w:tcW w:w="7185" w:type="dxa"/>
          </w:tcPr>
          <w:p>
            <w:pPr>
              <w:pStyle w:val="TableParagraph"/>
              <w:spacing w:line="242" w:lineRule="auto"/>
              <w:rPr>
                <w:sz w:val="22"/>
              </w:rPr>
            </w:pPr>
            <w:r>
              <w:rPr>
                <w:sz w:val="22"/>
              </w:rPr>
              <w:t>For the purposes of screening and terminating tenancy for criminal activity, a tenant, any member of the tenant's household, a guest, or another person under</w:t>
            </w:r>
          </w:p>
          <w:p>
            <w:pPr>
              <w:pStyle w:val="TableParagraph"/>
              <w:spacing w:line="231" w:lineRule="exact"/>
              <w:rPr>
                <w:sz w:val="22"/>
              </w:rPr>
            </w:pPr>
            <w:r>
              <w:rPr>
                <w:sz w:val="22"/>
              </w:rPr>
              <w:t>the tenant's control.</w:t>
            </w:r>
          </w:p>
        </w:tc>
      </w:tr>
      <w:tr>
        <w:trPr>
          <w:trHeight w:val="1266" w:hRule="atLeast"/>
        </w:trPr>
        <w:tc>
          <w:tcPr>
            <w:tcW w:w="2102" w:type="dxa"/>
          </w:tcPr>
          <w:p>
            <w:pPr>
              <w:pStyle w:val="TableParagraph"/>
              <w:ind w:left="0"/>
              <w:rPr>
                <w:b/>
                <w:sz w:val="24"/>
              </w:rPr>
            </w:pPr>
          </w:p>
          <w:p>
            <w:pPr>
              <w:pStyle w:val="TableParagraph"/>
              <w:spacing w:before="200"/>
              <w:rPr>
                <w:sz w:val="22"/>
              </w:rPr>
            </w:pPr>
            <w:r>
              <w:rPr>
                <w:sz w:val="22"/>
              </w:rPr>
              <w:t>Dependent</w:t>
            </w:r>
          </w:p>
        </w:tc>
        <w:tc>
          <w:tcPr>
            <w:tcW w:w="7185" w:type="dxa"/>
          </w:tcPr>
          <w:p>
            <w:pPr>
              <w:pStyle w:val="TableParagraph"/>
              <w:ind w:right="100"/>
              <w:jc w:val="both"/>
              <w:rPr>
                <w:sz w:val="22"/>
              </w:rPr>
            </w:pPr>
            <w:r>
              <w:rPr>
                <w:sz w:val="22"/>
              </w:rPr>
              <w:t>A</w:t>
            </w:r>
            <w:r>
              <w:rPr>
                <w:spacing w:val="-11"/>
                <w:sz w:val="22"/>
              </w:rPr>
              <w:t> </w:t>
            </w:r>
            <w:r>
              <w:rPr>
                <w:sz w:val="22"/>
              </w:rPr>
              <w:t>member</w:t>
            </w:r>
            <w:r>
              <w:rPr>
                <w:spacing w:val="-10"/>
                <w:sz w:val="22"/>
              </w:rPr>
              <w:t> </w:t>
            </w:r>
            <w:r>
              <w:rPr>
                <w:sz w:val="22"/>
              </w:rPr>
              <w:t>of</w:t>
            </w:r>
            <w:r>
              <w:rPr>
                <w:spacing w:val="-10"/>
                <w:sz w:val="22"/>
              </w:rPr>
              <w:t> </w:t>
            </w:r>
            <w:r>
              <w:rPr>
                <w:sz w:val="22"/>
              </w:rPr>
              <w:t>the</w:t>
            </w:r>
            <w:r>
              <w:rPr>
                <w:spacing w:val="-11"/>
                <w:sz w:val="22"/>
              </w:rPr>
              <w:t> </w:t>
            </w:r>
            <w:r>
              <w:rPr>
                <w:sz w:val="22"/>
              </w:rPr>
              <w:t>household,</w:t>
            </w:r>
            <w:r>
              <w:rPr>
                <w:spacing w:val="-10"/>
                <w:sz w:val="22"/>
              </w:rPr>
              <w:t> </w:t>
            </w:r>
            <w:r>
              <w:rPr>
                <w:sz w:val="22"/>
              </w:rPr>
              <w:t>other</w:t>
            </w:r>
            <w:r>
              <w:rPr>
                <w:spacing w:val="-10"/>
                <w:sz w:val="22"/>
              </w:rPr>
              <w:t> </w:t>
            </w:r>
            <w:r>
              <w:rPr>
                <w:sz w:val="22"/>
              </w:rPr>
              <w:t>than</w:t>
            </w:r>
            <w:r>
              <w:rPr>
                <w:spacing w:val="-11"/>
                <w:sz w:val="22"/>
              </w:rPr>
              <w:t> </w:t>
            </w:r>
            <w:r>
              <w:rPr>
                <w:sz w:val="22"/>
              </w:rPr>
              <w:t>head,</w:t>
            </w:r>
            <w:r>
              <w:rPr>
                <w:spacing w:val="-10"/>
                <w:sz w:val="22"/>
              </w:rPr>
              <w:t> </w:t>
            </w:r>
            <w:r>
              <w:rPr>
                <w:sz w:val="22"/>
              </w:rPr>
              <w:t>spouse,</w:t>
            </w:r>
            <w:r>
              <w:rPr>
                <w:spacing w:val="-10"/>
                <w:sz w:val="22"/>
              </w:rPr>
              <w:t> </w:t>
            </w:r>
            <w:r>
              <w:rPr>
                <w:sz w:val="22"/>
              </w:rPr>
              <w:t>sole</w:t>
            </w:r>
            <w:r>
              <w:rPr>
                <w:spacing w:val="-11"/>
                <w:sz w:val="22"/>
              </w:rPr>
              <w:t> </w:t>
            </w:r>
            <w:r>
              <w:rPr>
                <w:sz w:val="22"/>
              </w:rPr>
              <w:t>member,</w:t>
            </w:r>
            <w:r>
              <w:rPr>
                <w:spacing w:val="-10"/>
                <w:sz w:val="22"/>
              </w:rPr>
              <w:t> </w:t>
            </w:r>
            <w:r>
              <w:rPr>
                <w:sz w:val="22"/>
              </w:rPr>
              <w:t>foster</w:t>
            </w:r>
            <w:r>
              <w:rPr>
                <w:spacing w:val="-10"/>
                <w:sz w:val="22"/>
              </w:rPr>
              <w:t> </w:t>
            </w:r>
            <w:r>
              <w:rPr>
                <w:sz w:val="22"/>
              </w:rPr>
              <w:t>child, or Live-in Aide, who is under 18 years of age, or 18 years of age or older and disabled, or a full-time student, and qualifies for a $480 deduction when computing</w:t>
            </w:r>
            <w:r>
              <w:rPr>
                <w:spacing w:val="15"/>
                <w:sz w:val="22"/>
              </w:rPr>
              <w:t> </w:t>
            </w:r>
            <w:r>
              <w:rPr>
                <w:sz w:val="22"/>
              </w:rPr>
              <w:t>income</w:t>
            </w:r>
            <w:r>
              <w:rPr>
                <w:spacing w:val="14"/>
                <w:sz w:val="22"/>
              </w:rPr>
              <w:t> </w:t>
            </w:r>
            <w:r>
              <w:rPr>
                <w:sz w:val="22"/>
              </w:rPr>
              <w:t>based</w:t>
            </w:r>
            <w:r>
              <w:rPr>
                <w:spacing w:val="15"/>
                <w:sz w:val="22"/>
              </w:rPr>
              <w:t> </w:t>
            </w:r>
            <w:r>
              <w:rPr>
                <w:sz w:val="22"/>
              </w:rPr>
              <w:t>rent.</w:t>
            </w:r>
            <w:r>
              <w:rPr>
                <w:spacing w:val="15"/>
                <w:sz w:val="22"/>
              </w:rPr>
              <w:t> </w:t>
            </w:r>
            <w:r>
              <w:rPr>
                <w:sz w:val="22"/>
              </w:rPr>
              <w:t>[24</w:t>
            </w:r>
            <w:r>
              <w:rPr>
                <w:spacing w:val="15"/>
                <w:sz w:val="22"/>
              </w:rPr>
              <w:t> </w:t>
            </w:r>
            <w:r>
              <w:rPr>
                <w:sz w:val="22"/>
              </w:rPr>
              <w:t>CFR</w:t>
            </w:r>
            <w:r>
              <w:rPr>
                <w:spacing w:val="30"/>
                <w:sz w:val="22"/>
              </w:rPr>
              <w:t> </w:t>
            </w:r>
            <w:r>
              <w:rPr>
                <w:sz w:val="22"/>
              </w:rPr>
              <w:t>5.603]</w:t>
            </w:r>
            <w:r>
              <w:rPr>
                <w:spacing w:val="15"/>
                <w:sz w:val="22"/>
              </w:rPr>
              <w:t> </w:t>
            </w:r>
            <w:r>
              <w:rPr>
                <w:sz w:val="22"/>
              </w:rPr>
              <w:t>An</w:t>
            </w:r>
            <w:r>
              <w:rPr>
                <w:spacing w:val="15"/>
                <w:sz w:val="22"/>
              </w:rPr>
              <w:t> </w:t>
            </w:r>
            <w:r>
              <w:rPr>
                <w:sz w:val="22"/>
              </w:rPr>
              <w:t>unborn</w:t>
            </w:r>
            <w:r>
              <w:rPr>
                <w:spacing w:val="15"/>
                <w:sz w:val="22"/>
              </w:rPr>
              <w:t> </w:t>
            </w:r>
            <w:r>
              <w:rPr>
                <w:sz w:val="22"/>
              </w:rPr>
              <w:t>child</w:t>
            </w:r>
            <w:r>
              <w:rPr>
                <w:spacing w:val="15"/>
                <w:sz w:val="22"/>
              </w:rPr>
              <w:t> </w:t>
            </w:r>
            <w:r>
              <w:rPr>
                <w:sz w:val="22"/>
              </w:rPr>
              <w:t>shall</w:t>
            </w:r>
            <w:r>
              <w:rPr>
                <w:spacing w:val="15"/>
                <w:sz w:val="22"/>
              </w:rPr>
              <w:t> </w:t>
            </w:r>
            <w:r>
              <w:rPr>
                <w:sz w:val="22"/>
              </w:rPr>
              <w:t>not</w:t>
            </w:r>
            <w:r>
              <w:rPr>
                <w:spacing w:val="15"/>
                <w:sz w:val="22"/>
              </w:rPr>
              <w:t> </w:t>
            </w:r>
            <w:r>
              <w:rPr>
                <w:sz w:val="22"/>
              </w:rPr>
              <w:t>be</w:t>
            </w:r>
          </w:p>
          <w:p>
            <w:pPr>
              <w:pStyle w:val="TableParagraph"/>
              <w:spacing w:line="233" w:lineRule="exact" w:before="1"/>
              <w:jc w:val="both"/>
              <w:rPr>
                <w:sz w:val="22"/>
              </w:rPr>
            </w:pPr>
            <w:r>
              <w:rPr>
                <w:sz w:val="22"/>
              </w:rPr>
              <w:t>considered a dependent.</w:t>
            </w:r>
          </w:p>
        </w:tc>
      </w:tr>
      <w:tr>
        <w:trPr>
          <w:trHeight w:val="757" w:hRule="atLeast"/>
        </w:trPr>
        <w:tc>
          <w:tcPr>
            <w:tcW w:w="2102" w:type="dxa"/>
          </w:tcPr>
          <w:p>
            <w:pPr>
              <w:pStyle w:val="TableParagraph"/>
              <w:spacing w:before="3"/>
              <w:ind w:left="0"/>
              <w:rPr>
                <w:b/>
                <w:sz w:val="19"/>
              </w:rPr>
            </w:pPr>
          </w:p>
          <w:p>
            <w:pPr>
              <w:pStyle w:val="TableParagraph"/>
              <w:rPr>
                <w:sz w:val="22"/>
              </w:rPr>
            </w:pPr>
            <w:r>
              <w:rPr>
                <w:sz w:val="22"/>
              </w:rPr>
              <w:t>Designated Family</w:t>
            </w:r>
          </w:p>
        </w:tc>
        <w:tc>
          <w:tcPr>
            <w:tcW w:w="7185" w:type="dxa"/>
          </w:tcPr>
          <w:p>
            <w:pPr>
              <w:pStyle w:val="TableParagraph"/>
              <w:spacing w:line="242" w:lineRule="auto"/>
              <w:ind w:right="102"/>
              <w:rPr>
                <w:sz w:val="22"/>
              </w:rPr>
            </w:pPr>
            <w:r>
              <w:rPr>
                <w:sz w:val="22"/>
              </w:rPr>
              <w:t>Means the category of family for whom HA elects (subject to HUD approval) to designate a project (e.g. elderly family in a project designated for elderly</w:t>
            </w:r>
          </w:p>
          <w:p>
            <w:pPr>
              <w:pStyle w:val="TableParagraph"/>
              <w:spacing w:line="231" w:lineRule="exact"/>
              <w:rPr>
                <w:sz w:val="22"/>
              </w:rPr>
            </w:pPr>
            <w:r>
              <w:rPr>
                <w:sz w:val="22"/>
              </w:rPr>
              <w:t>families) in accordance with the 1992 Housing Act. (PL 96-120)</w:t>
            </w:r>
          </w:p>
        </w:tc>
      </w:tr>
      <w:tr>
        <w:trPr>
          <w:trHeight w:val="815" w:hRule="atLeast"/>
        </w:trPr>
        <w:tc>
          <w:tcPr>
            <w:tcW w:w="2102" w:type="dxa"/>
          </w:tcPr>
          <w:p>
            <w:pPr>
              <w:pStyle w:val="TableParagraph"/>
              <w:spacing w:line="237" w:lineRule="auto" w:before="2"/>
              <w:ind w:right="203"/>
              <w:rPr>
                <w:sz w:val="22"/>
              </w:rPr>
            </w:pPr>
            <w:r>
              <w:rPr>
                <w:sz w:val="22"/>
              </w:rPr>
              <w:t>Designated housing (or</w:t>
            </w:r>
          </w:p>
          <w:p>
            <w:pPr>
              <w:pStyle w:val="TableParagraph"/>
              <w:spacing w:before="2"/>
              <w:rPr>
                <w:sz w:val="22"/>
              </w:rPr>
            </w:pPr>
            <w:r>
              <w:rPr>
                <w:sz w:val="22"/>
              </w:rPr>
              <w:t>designated project)</w:t>
            </w:r>
          </w:p>
        </w:tc>
        <w:tc>
          <w:tcPr>
            <w:tcW w:w="7185" w:type="dxa"/>
          </w:tcPr>
          <w:p>
            <w:pPr>
              <w:pStyle w:val="TableParagraph"/>
              <w:spacing w:line="237" w:lineRule="auto" w:before="2"/>
              <w:rPr>
                <w:sz w:val="22"/>
              </w:rPr>
            </w:pPr>
            <w:r>
              <w:rPr>
                <w:sz w:val="22"/>
              </w:rPr>
              <w:t>A</w:t>
            </w:r>
            <w:r>
              <w:rPr>
                <w:spacing w:val="-15"/>
                <w:sz w:val="22"/>
              </w:rPr>
              <w:t> </w:t>
            </w:r>
            <w:r>
              <w:rPr>
                <w:sz w:val="22"/>
              </w:rPr>
              <w:t>project(s),</w:t>
            </w:r>
            <w:r>
              <w:rPr>
                <w:spacing w:val="-14"/>
                <w:sz w:val="22"/>
              </w:rPr>
              <w:t> </w:t>
            </w:r>
            <w:r>
              <w:rPr>
                <w:sz w:val="22"/>
              </w:rPr>
              <w:t>or</w:t>
            </w:r>
            <w:r>
              <w:rPr>
                <w:spacing w:val="-15"/>
                <w:sz w:val="22"/>
              </w:rPr>
              <w:t> </w:t>
            </w:r>
            <w:r>
              <w:rPr>
                <w:sz w:val="22"/>
              </w:rPr>
              <w:t>portion</w:t>
            </w:r>
            <w:r>
              <w:rPr>
                <w:spacing w:val="-14"/>
                <w:sz w:val="22"/>
              </w:rPr>
              <w:t> </w:t>
            </w:r>
            <w:r>
              <w:rPr>
                <w:sz w:val="22"/>
              </w:rPr>
              <w:t>of</w:t>
            </w:r>
            <w:r>
              <w:rPr>
                <w:spacing w:val="-14"/>
                <w:sz w:val="22"/>
              </w:rPr>
              <w:t> </w:t>
            </w:r>
            <w:r>
              <w:rPr>
                <w:sz w:val="22"/>
              </w:rPr>
              <w:t>a</w:t>
            </w:r>
            <w:r>
              <w:rPr>
                <w:spacing w:val="-15"/>
                <w:sz w:val="22"/>
              </w:rPr>
              <w:t> </w:t>
            </w:r>
            <w:r>
              <w:rPr>
                <w:sz w:val="22"/>
              </w:rPr>
              <w:t>project(s)</w:t>
            </w:r>
            <w:r>
              <w:rPr>
                <w:spacing w:val="-14"/>
                <w:sz w:val="22"/>
              </w:rPr>
              <w:t> </w:t>
            </w:r>
            <w:r>
              <w:rPr>
                <w:sz w:val="22"/>
              </w:rPr>
              <w:t>designated</w:t>
            </w:r>
            <w:r>
              <w:rPr>
                <w:spacing w:val="-14"/>
                <w:sz w:val="22"/>
              </w:rPr>
              <w:t> </w:t>
            </w:r>
            <w:r>
              <w:rPr>
                <w:sz w:val="22"/>
              </w:rPr>
              <w:t>for</w:t>
            </w:r>
            <w:r>
              <w:rPr>
                <w:spacing w:val="-15"/>
                <w:sz w:val="22"/>
              </w:rPr>
              <w:t> </w:t>
            </w:r>
            <w:r>
              <w:rPr>
                <w:sz w:val="22"/>
              </w:rPr>
              <w:t>elderly</w:t>
            </w:r>
            <w:r>
              <w:rPr>
                <w:spacing w:val="-14"/>
                <w:sz w:val="22"/>
              </w:rPr>
              <w:t> </w:t>
            </w:r>
            <w:r>
              <w:rPr>
                <w:sz w:val="22"/>
              </w:rPr>
              <w:t>only</w:t>
            </w:r>
            <w:r>
              <w:rPr>
                <w:spacing w:val="-15"/>
                <w:sz w:val="22"/>
              </w:rPr>
              <w:t> </w:t>
            </w:r>
            <w:r>
              <w:rPr>
                <w:sz w:val="22"/>
              </w:rPr>
              <w:t>or</w:t>
            </w:r>
            <w:r>
              <w:rPr>
                <w:spacing w:val="-14"/>
                <w:sz w:val="22"/>
              </w:rPr>
              <w:t> </w:t>
            </w:r>
            <w:r>
              <w:rPr>
                <w:sz w:val="22"/>
              </w:rPr>
              <w:t>for</w:t>
            </w:r>
            <w:r>
              <w:rPr>
                <w:spacing w:val="-14"/>
                <w:sz w:val="22"/>
              </w:rPr>
              <w:t> </w:t>
            </w:r>
            <w:r>
              <w:rPr>
                <w:sz w:val="22"/>
              </w:rPr>
              <w:t>disabled families only in accordance with PL</w:t>
            </w:r>
            <w:r>
              <w:rPr>
                <w:spacing w:val="-8"/>
                <w:sz w:val="22"/>
              </w:rPr>
              <w:t> </w:t>
            </w:r>
            <w:r>
              <w:rPr>
                <w:sz w:val="22"/>
              </w:rPr>
              <w:t>96-106.</w:t>
            </w:r>
          </w:p>
        </w:tc>
      </w:tr>
      <w:tr>
        <w:trPr>
          <w:trHeight w:val="1770" w:hRule="atLeast"/>
        </w:trPr>
        <w:tc>
          <w:tcPr>
            <w:tcW w:w="2102" w:type="dxa"/>
          </w:tcPr>
          <w:p>
            <w:pPr>
              <w:pStyle w:val="TableParagraph"/>
              <w:ind w:left="0"/>
              <w:rPr>
                <w:b/>
                <w:sz w:val="24"/>
              </w:rPr>
            </w:pPr>
          </w:p>
          <w:p>
            <w:pPr>
              <w:pStyle w:val="TableParagraph"/>
              <w:ind w:left="0"/>
              <w:rPr>
                <w:b/>
                <w:sz w:val="24"/>
              </w:rPr>
            </w:pPr>
          </w:p>
          <w:p>
            <w:pPr>
              <w:pStyle w:val="TableParagraph"/>
              <w:spacing w:before="178"/>
              <w:rPr>
                <w:sz w:val="22"/>
              </w:rPr>
            </w:pPr>
            <w:r>
              <w:rPr>
                <w:sz w:val="22"/>
              </w:rPr>
              <w:t>Disabled Family</w:t>
            </w:r>
          </w:p>
        </w:tc>
        <w:tc>
          <w:tcPr>
            <w:tcW w:w="7185" w:type="dxa"/>
          </w:tcPr>
          <w:p>
            <w:pPr>
              <w:pStyle w:val="TableParagraph"/>
              <w:ind w:right="97"/>
              <w:jc w:val="both"/>
              <w:rPr>
                <w:sz w:val="22"/>
              </w:rPr>
            </w:pPr>
            <w:r>
              <w:rPr>
                <w:sz w:val="22"/>
              </w:rPr>
              <w:t>A</w:t>
            </w:r>
            <w:r>
              <w:rPr>
                <w:spacing w:val="-14"/>
                <w:sz w:val="22"/>
              </w:rPr>
              <w:t> </w:t>
            </w:r>
            <w:r>
              <w:rPr>
                <w:sz w:val="22"/>
              </w:rPr>
              <w:t>family</w:t>
            </w:r>
            <w:r>
              <w:rPr>
                <w:spacing w:val="-14"/>
                <w:sz w:val="22"/>
              </w:rPr>
              <w:t> </w:t>
            </w:r>
            <w:r>
              <w:rPr>
                <w:sz w:val="22"/>
              </w:rPr>
              <w:t>whose</w:t>
            </w:r>
            <w:r>
              <w:rPr>
                <w:spacing w:val="-14"/>
                <w:sz w:val="22"/>
              </w:rPr>
              <w:t> </w:t>
            </w:r>
            <w:r>
              <w:rPr>
                <w:sz w:val="22"/>
              </w:rPr>
              <w:t>head</w:t>
            </w:r>
            <w:r>
              <w:rPr>
                <w:spacing w:val="-15"/>
                <w:sz w:val="22"/>
              </w:rPr>
              <w:t> </w:t>
            </w:r>
            <w:r>
              <w:rPr>
                <w:sz w:val="22"/>
              </w:rPr>
              <w:t>including</w:t>
            </w:r>
            <w:r>
              <w:rPr>
                <w:spacing w:val="-14"/>
                <w:sz w:val="22"/>
              </w:rPr>
              <w:t> </w:t>
            </w:r>
            <w:r>
              <w:rPr>
                <w:sz w:val="22"/>
              </w:rPr>
              <w:t>co-head,</w:t>
            </w:r>
            <w:r>
              <w:rPr>
                <w:spacing w:val="-14"/>
                <w:sz w:val="22"/>
              </w:rPr>
              <w:t> </w:t>
            </w:r>
            <w:r>
              <w:rPr>
                <w:sz w:val="22"/>
              </w:rPr>
              <w:t>spouse</w:t>
            </w:r>
            <w:r>
              <w:rPr>
                <w:spacing w:val="-14"/>
                <w:sz w:val="22"/>
              </w:rPr>
              <w:t> </w:t>
            </w:r>
            <w:r>
              <w:rPr>
                <w:sz w:val="22"/>
              </w:rPr>
              <w:t>or</w:t>
            </w:r>
            <w:r>
              <w:rPr>
                <w:spacing w:val="-14"/>
                <w:sz w:val="22"/>
              </w:rPr>
              <w:t> </w:t>
            </w:r>
            <w:r>
              <w:rPr>
                <w:sz w:val="22"/>
              </w:rPr>
              <w:t>sole</w:t>
            </w:r>
            <w:r>
              <w:rPr>
                <w:spacing w:val="-14"/>
                <w:sz w:val="22"/>
              </w:rPr>
              <w:t> </w:t>
            </w:r>
            <w:r>
              <w:rPr>
                <w:sz w:val="22"/>
              </w:rPr>
              <w:t>member</w:t>
            </w:r>
            <w:r>
              <w:rPr>
                <w:spacing w:val="-13"/>
                <w:sz w:val="22"/>
              </w:rPr>
              <w:t> </w:t>
            </w:r>
            <w:r>
              <w:rPr>
                <w:sz w:val="22"/>
              </w:rPr>
              <w:t>is</w:t>
            </w:r>
            <w:r>
              <w:rPr>
                <w:spacing w:val="-14"/>
                <w:sz w:val="22"/>
              </w:rPr>
              <w:t> </w:t>
            </w:r>
            <w:r>
              <w:rPr>
                <w:sz w:val="22"/>
              </w:rPr>
              <w:t>a</w:t>
            </w:r>
            <w:r>
              <w:rPr>
                <w:spacing w:val="-14"/>
                <w:sz w:val="22"/>
              </w:rPr>
              <w:t> </w:t>
            </w:r>
            <w:r>
              <w:rPr>
                <w:sz w:val="22"/>
              </w:rPr>
              <w:t>person</w:t>
            </w:r>
            <w:r>
              <w:rPr>
                <w:spacing w:val="-14"/>
                <w:sz w:val="22"/>
              </w:rPr>
              <w:t> </w:t>
            </w:r>
            <w:r>
              <w:rPr>
                <w:sz w:val="22"/>
              </w:rPr>
              <w:t>with disabilities. (Person with disabilities is defined later in this section.) The term includes two or more persons with disabilities living together, and one or more such</w:t>
            </w:r>
            <w:r>
              <w:rPr>
                <w:spacing w:val="-14"/>
                <w:sz w:val="22"/>
              </w:rPr>
              <w:t> </w:t>
            </w:r>
            <w:r>
              <w:rPr>
                <w:sz w:val="22"/>
              </w:rPr>
              <w:t>persons</w:t>
            </w:r>
            <w:r>
              <w:rPr>
                <w:spacing w:val="-14"/>
                <w:sz w:val="22"/>
              </w:rPr>
              <w:t> </w:t>
            </w:r>
            <w:r>
              <w:rPr>
                <w:sz w:val="22"/>
              </w:rPr>
              <w:t>living</w:t>
            </w:r>
            <w:r>
              <w:rPr>
                <w:spacing w:val="-13"/>
                <w:sz w:val="22"/>
              </w:rPr>
              <w:t> </w:t>
            </w:r>
            <w:r>
              <w:rPr>
                <w:sz w:val="22"/>
              </w:rPr>
              <w:t>with</w:t>
            </w:r>
            <w:r>
              <w:rPr>
                <w:spacing w:val="-14"/>
                <w:sz w:val="22"/>
              </w:rPr>
              <w:t> </w:t>
            </w:r>
            <w:r>
              <w:rPr>
                <w:sz w:val="22"/>
              </w:rPr>
              <w:t>one</w:t>
            </w:r>
            <w:r>
              <w:rPr>
                <w:spacing w:val="-14"/>
                <w:sz w:val="22"/>
              </w:rPr>
              <w:t> </w:t>
            </w:r>
            <w:r>
              <w:rPr>
                <w:sz w:val="22"/>
              </w:rPr>
              <w:t>or</w:t>
            </w:r>
            <w:r>
              <w:rPr>
                <w:spacing w:val="-13"/>
                <w:sz w:val="22"/>
              </w:rPr>
              <w:t> </w:t>
            </w:r>
            <w:r>
              <w:rPr>
                <w:sz w:val="22"/>
              </w:rPr>
              <w:t>more</w:t>
            </w:r>
            <w:r>
              <w:rPr>
                <w:spacing w:val="-14"/>
                <w:sz w:val="22"/>
              </w:rPr>
              <w:t> </w:t>
            </w:r>
            <w:r>
              <w:rPr>
                <w:sz w:val="22"/>
              </w:rPr>
              <w:t>persons</w:t>
            </w:r>
            <w:r>
              <w:rPr>
                <w:spacing w:val="-12"/>
                <w:sz w:val="22"/>
              </w:rPr>
              <w:t> </w:t>
            </w:r>
            <w:r>
              <w:rPr>
                <w:sz w:val="22"/>
              </w:rPr>
              <w:t>including</w:t>
            </w:r>
            <w:r>
              <w:rPr>
                <w:spacing w:val="-13"/>
                <w:sz w:val="22"/>
              </w:rPr>
              <w:t> </w:t>
            </w:r>
            <w:r>
              <w:rPr>
                <w:sz w:val="22"/>
              </w:rPr>
              <w:t>live-in</w:t>
            </w:r>
            <w:r>
              <w:rPr>
                <w:spacing w:val="-14"/>
                <w:sz w:val="22"/>
              </w:rPr>
              <w:t> </w:t>
            </w:r>
            <w:r>
              <w:rPr>
                <w:sz w:val="22"/>
              </w:rPr>
              <w:t>aides</w:t>
            </w:r>
            <w:r>
              <w:rPr>
                <w:spacing w:val="-13"/>
                <w:sz w:val="22"/>
              </w:rPr>
              <w:t> </w:t>
            </w:r>
            <w:r>
              <w:rPr>
                <w:sz w:val="22"/>
              </w:rPr>
              <w:t>determined to be essential to the care and well-being of the person or persons with disabilities.</w:t>
            </w:r>
            <w:r>
              <w:rPr>
                <w:spacing w:val="18"/>
                <w:sz w:val="22"/>
              </w:rPr>
              <w:t> </w:t>
            </w:r>
            <w:r>
              <w:rPr>
                <w:sz w:val="22"/>
              </w:rPr>
              <w:t>A</w:t>
            </w:r>
            <w:r>
              <w:rPr>
                <w:spacing w:val="19"/>
                <w:sz w:val="22"/>
              </w:rPr>
              <w:t> </w:t>
            </w:r>
            <w:r>
              <w:rPr>
                <w:sz w:val="22"/>
              </w:rPr>
              <w:t>disabled</w:t>
            </w:r>
            <w:r>
              <w:rPr>
                <w:spacing w:val="19"/>
                <w:sz w:val="22"/>
              </w:rPr>
              <w:t> </w:t>
            </w:r>
            <w:r>
              <w:rPr>
                <w:sz w:val="22"/>
              </w:rPr>
              <w:t>family</w:t>
            </w:r>
            <w:r>
              <w:rPr>
                <w:spacing w:val="19"/>
                <w:sz w:val="22"/>
              </w:rPr>
              <w:t> </w:t>
            </w:r>
            <w:r>
              <w:rPr>
                <w:sz w:val="22"/>
              </w:rPr>
              <w:t>may</w:t>
            </w:r>
            <w:r>
              <w:rPr>
                <w:spacing w:val="19"/>
                <w:sz w:val="22"/>
              </w:rPr>
              <w:t> </w:t>
            </w:r>
            <w:r>
              <w:rPr>
                <w:sz w:val="22"/>
              </w:rPr>
              <w:t>include</w:t>
            </w:r>
            <w:r>
              <w:rPr>
                <w:spacing w:val="19"/>
                <w:sz w:val="22"/>
              </w:rPr>
              <w:t> </w:t>
            </w:r>
            <w:r>
              <w:rPr>
                <w:sz w:val="22"/>
              </w:rPr>
              <w:t>persons</w:t>
            </w:r>
            <w:r>
              <w:rPr>
                <w:spacing w:val="18"/>
                <w:sz w:val="22"/>
              </w:rPr>
              <w:t> </w:t>
            </w:r>
            <w:r>
              <w:rPr>
                <w:sz w:val="22"/>
              </w:rPr>
              <w:t>with</w:t>
            </w:r>
            <w:r>
              <w:rPr>
                <w:spacing w:val="19"/>
                <w:sz w:val="22"/>
              </w:rPr>
              <w:t> </w:t>
            </w:r>
            <w:r>
              <w:rPr>
                <w:sz w:val="22"/>
              </w:rPr>
              <w:t>disabilities</w:t>
            </w:r>
            <w:r>
              <w:rPr>
                <w:spacing w:val="19"/>
                <w:sz w:val="22"/>
              </w:rPr>
              <w:t> </w:t>
            </w:r>
            <w:r>
              <w:rPr>
                <w:sz w:val="22"/>
              </w:rPr>
              <w:t>who</w:t>
            </w:r>
            <w:r>
              <w:rPr>
                <w:spacing w:val="19"/>
                <w:sz w:val="22"/>
              </w:rPr>
              <w:t> </w:t>
            </w:r>
            <w:r>
              <w:rPr>
                <w:sz w:val="22"/>
              </w:rPr>
              <w:t>are</w:t>
            </w:r>
          </w:p>
          <w:p>
            <w:pPr>
              <w:pStyle w:val="TableParagraph"/>
              <w:spacing w:line="232" w:lineRule="exact"/>
              <w:jc w:val="both"/>
              <w:rPr>
                <w:sz w:val="22"/>
              </w:rPr>
            </w:pPr>
            <w:r>
              <w:rPr>
                <w:sz w:val="22"/>
              </w:rPr>
              <w:t>elderly. [24 CFR</w:t>
            </w:r>
            <w:r>
              <w:rPr>
                <w:spacing w:val="51"/>
                <w:sz w:val="22"/>
              </w:rPr>
              <w:t> </w:t>
            </w:r>
            <w:r>
              <w:rPr>
                <w:sz w:val="22"/>
              </w:rPr>
              <w:t>5.403]</w:t>
            </w:r>
          </w:p>
        </w:tc>
      </w:tr>
      <w:tr>
        <w:trPr>
          <w:trHeight w:val="311" w:hRule="atLeast"/>
        </w:trPr>
        <w:tc>
          <w:tcPr>
            <w:tcW w:w="2102" w:type="dxa"/>
          </w:tcPr>
          <w:p>
            <w:pPr>
              <w:pStyle w:val="TableParagraph"/>
              <w:rPr>
                <w:sz w:val="22"/>
              </w:rPr>
            </w:pPr>
            <w:r>
              <w:rPr>
                <w:sz w:val="22"/>
              </w:rPr>
              <w:t>Disabled Person</w:t>
            </w:r>
          </w:p>
        </w:tc>
        <w:tc>
          <w:tcPr>
            <w:tcW w:w="7185" w:type="dxa"/>
          </w:tcPr>
          <w:p>
            <w:pPr>
              <w:pStyle w:val="TableParagraph"/>
              <w:rPr>
                <w:sz w:val="22"/>
              </w:rPr>
            </w:pPr>
            <w:r>
              <w:rPr>
                <w:sz w:val="22"/>
              </w:rPr>
              <w:t>(See Handicapped Person)</w:t>
            </w:r>
          </w:p>
        </w:tc>
      </w:tr>
    </w:tbl>
    <w:p>
      <w:pPr>
        <w:spacing w:after="0"/>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757" w:hRule="atLeast"/>
        </w:trPr>
        <w:tc>
          <w:tcPr>
            <w:tcW w:w="2102" w:type="dxa"/>
          </w:tcPr>
          <w:p>
            <w:pPr>
              <w:pStyle w:val="TableParagraph"/>
              <w:spacing w:before="7"/>
              <w:ind w:left="0"/>
              <w:rPr>
                <w:b/>
                <w:sz w:val="19"/>
              </w:rPr>
            </w:pPr>
          </w:p>
          <w:p>
            <w:pPr>
              <w:pStyle w:val="TableParagraph"/>
              <w:spacing w:before="1"/>
              <w:rPr>
                <w:sz w:val="22"/>
              </w:rPr>
            </w:pPr>
            <w:r>
              <w:rPr>
                <w:sz w:val="22"/>
              </w:rPr>
              <w:t>Displaced Family</w:t>
            </w:r>
          </w:p>
        </w:tc>
        <w:tc>
          <w:tcPr>
            <w:tcW w:w="7185" w:type="dxa"/>
          </w:tcPr>
          <w:p>
            <w:pPr>
              <w:pStyle w:val="TableParagraph"/>
              <w:rPr>
                <w:sz w:val="22"/>
              </w:rPr>
            </w:pPr>
            <w:r>
              <w:rPr>
                <w:sz w:val="22"/>
              </w:rPr>
              <w:t>A person, or family, displaced by governmental action, or whose dwelling has</w:t>
            </w:r>
          </w:p>
          <w:p>
            <w:pPr>
              <w:pStyle w:val="TableParagraph"/>
              <w:spacing w:line="250" w:lineRule="exact" w:before="7"/>
              <w:rPr>
                <w:sz w:val="22"/>
              </w:rPr>
            </w:pPr>
            <w:r>
              <w:rPr>
                <w:sz w:val="22"/>
              </w:rPr>
              <w:t>been extensively damaged or destroyed as a result of a disaster declared or otherwise formally recognized pursuant to Federal disaster relief laws.</w:t>
            </w:r>
          </w:p>
        </w:tc>
      </w:tr>
      <w:tr>
        <w:trPr>
          <w:trHeight w:val="1264" w:hRule="atLeast"/>
        </w:trPr>
        <w:tc>
          <w:tcPr>
            <w:tcW w:w="2102" w:type="dxa"/>
          </w:tcPr>
          <w:p>
            <w:pPr>
              <w:pStyle w:val="TableParagraph"/>
              <w:ind w:left="0"/>
              <w:rPr>
                <w:b/>
                <w:sz w:val="24"/>
              </w:rPr>
            </w:pPr>
          </w:p>
          <w:p>
            <w:pPr>
              <w:pStyle w:val="TableParagraph"/>
              <w:spacing w:before="202"/>
              <w:rPr>
                <w:sz w:val="22"/>
              </w:rPr>
            </w:pPr>
            <w:r>
              <w:rPr>
                <w:sz w:val="22"/>
              </w:rPr>
              <w:t>Displaced Person</w:t>
            </w:r>
          </w:p>
        </w:tc>
        <w:tc>
          <w:tcPr>
            <w:tcW w:w="7185" w:type="dxa"/>
          </w:tcPr>
          <w:p>
            <w:pPr>
              <w:pStyle w:val="TableParagraph"/>
              <w:ind w:right="99"/>
              <w:jc w:val="both"/>
              <w:rPr>
                <w:sz w:val="22"/>
              </w:rPr>
            </w:pPr>
            <w:r>
              <w:rPr>
                <w:sz w:val="22"/>
              </w:rPr>
              <w:t>A</w:t>
            </w:r>
            <w:r>
              <w:rPr>
                <w:spacing w:val="-5"/>
                <w:sz w:val="22"/>
              </w:rPr>
              <w:t> </w:t>
            </w:r>
            <w:r>
              <w:rPr>
                <w:sz w:val="22"/>
              </w:rPr>
              <w:t>person</w:t>
            </w:r>
            <w:r>
              <w:rPr>
                <w:spacing w:val="-4"/>
                <w:sz w:val="22"/>
              </w:rPr>
              <w:t> </w:t>
            </w:r>
            <w:r>
              <w:rPr>
                <w:sz w:val="22"/>
              </w:rPr>
              <w:t>displaced</w:t>
            </w:r>
            <w:r>
              <w:rPr>
                <w:spacing w:val="-4"/>
                <w:sz w:val="22"/>
              </w:rPr>
              <w:t> </w:t>
            </w:r>
            <w:r>
              <w:rPr>
                <w:sz w:val="22"/>
              </w:rPr>
              <w:t>by</w:t>
            </w:r>
            <w:r>
              <w:rPr>
                <w:spacing w:val="-4"/>
                <w:sz w:val="22"/>
              </w:rPr>
              <w:t> </w:t>
            </w:r>
            <w:r>
              <w:rPr>
                <w:sz w:val="22"/>
              </w:rPr>
              <w:t>government</w:t>
            </w:r>
            <w:r>
              <w:rPr>
                <w:spacing w:val="-4"/>
                <w:sz w:val="22"/>
              </w:rPr>
              <w:t> </w:t>
            </w:r>
            <w:r>
              <w:rPr>
                <w:sz w:val="22"/>
              </w:rPr>
              <w:t>action</w:t>
            </w:r>
            <w:r>
              <w:rPr>
                <w:spacing w:val="-4"/>
                <w:sz w:val="22"/>
              </w:rPr>
              <w:t> </w:t>
            </w:r>
            <w:r>
              <w:rPr>
                <w:sz w:val="22"/>
              </w:rPr>
              <w:t>or</w:t>
            </w:r>
            <w:r>
              <w:rPr>
                <w:spacing w:val="-4"/>
                <w:sz w:val="22"/>
              </w:rPr>
              <w:t> </w:t>
            </w:r>
            <w:r>
              <w:rPr>
                <w:sz w:val="22"/>
              </w:rPr>
              <w:t>a</w:t>
            </w:r>
            <w:r>
              <w:rPr>
                <w:spacing w:val="-4"/>
                <w:sz w:val="22"/>
              </w:rPr>
              <w:t> </w:t>
            </w:r>
            <w:r>
              <w:rPr>
                <w:sz w:val="22"/>
              </w:rPr>
              <w:t>person</w:t>
            </w:r>
            <w:r>
              <w:rPr>
                <w:spacing w:val="-4"/>
                <w:sz w:val="22"/>
              </w:rPr>
              <w:t> </w:t>
            </w:r>
            <w:r>
              <w:rPr>
                <w:sz w:val="22"/>
              </w:rPr>
              <w:t>whose</w:t>
            </w:r>
            <w:r>
              <w:rPr>
                <w:spacing w:val="-4"/>
                <w:sz w:val="22"/>
              </w:rPr>
              <w:t> </w:t>
            </w:r>
            <w:r>
              <w:rPr>
                <w:sz w:val="22"/>
              </w:rPr>
              <w:t>dwelling</w:t>
            </w:r>
            <w:r>
              <w:rPr>
                <w:spacing w:val="-5"/>
                <w:sz w:val="22"/>
              </w:rPr>
              <w:t> </w:t>
            </w:r>
            <w:r>
              <w:rPr>
                <w:sz w:val="22"/>
              </w:rPr>
              <w:t>has</w:t>
            </w:r>
            <w:r>
              <w:rPr>
                <w:spacing w:val="-4"/>
                <w:sz w:val="22"/>
              </w:rPr>
              <w:t> </w:t>
            </w:r>
            <w:r>
              <w:rPr>
                <w:sz w:val="22"/>
              </w:rPr>
              <w:t>been extensively</w:t>
            </w:r>
            <w:r>
              <w:rPr>
                <w:spacing w:val="-9"/>
                <w:sz w:val="22"/>
              </w:rPr>
              <w:t> </w:t>
            </w:r>
            <w:r>
              <w:rPr>
                <w:sz w:val="22"/>
              </w:rPr>
              <w:t>damaged</w:t>
            </w:r>
            <w:r>
              <w:rPr>
                <w:spacing w:val="-8"/>
                <w:sz w:val="22"/>
              </w:rPr>
              <w:t> </w:t>
            </w:r>
            <w:r>
              <w:rPr>
                <w:sz w:val="22"/>
              </w:rPr>
              <w:t>or</w:t>
            </w:r>
            <w:r>
              <w:rPr>
                <w:spacing w:val="-9"/>
                <w:sz w:val="22"/>
              </w:rPr>
              <w:t> </w:t>
            </w:r>
            <w:r>
              <w:rPr>
                <w:sz w:val="22"/>
              </w:rPr>
              <w:t>destroyed</w:t>
            </w:r>
            <w:r>
              <w:rPr>
                <w:spacing w:val="-8"/>
                <w:sz w:val="22"/>
              </w:rPr>
              <w:t> </w:t>
            </w:r>
            <w:r>
              <w:rPr>
                <w:sz w:val="22"/>
              </w:rPr>
              <w:t>as</w:t>
            </w:r>
            <w:r>
              <w:rPr>
                <w:spacing w:val="-8"/>
                <w:sz w:val="22"/>
              </w:rPr>
              <w:t> </w:t>
            </w:r>
            <w:r>
              <w:rPr>
                <w:sz w:val="22"/>
              </w:rPr>
              <w:t>a</w:t>
            </w:r>
            <w:r>
              <w:rPr>
                <w:spacing w:val="-8"/>
                <w:sz w:val="22"/>
              </w:rPr>
              <w:t> </w:t>
            </w:r>
            <w:r>
              <w:rPr>
                <w:sz w:val="22"/>
              </w:rPr>
              <w:t>result</w:t>
            </w:r>
            <w:r>
              <w:rPr>
                <w:spacing w:val="-8"/>
                <w:sz w:val="22"/>
              </w:rPr>
              <w:t> </w:t>
            </w:r>
            <w:r>
              <w:rPr>
                <w:sz w:val="22"/>
              </w:rPr>
              <w:t>of</w:t>
            </w:r>
            <w:r>
              <w:rPr>
                <w:spacing w:val="-8"/>
                <w:sz w:val="22"/>
              </w:rPr>
              <w:t> </w:t>
            </w:r>
            <w:r>
              <w:rPr>
                <w:sz w:val="22"/>
              </w:rPr>
              <w:t>a</w:t>
            </w:r>
            <w:r>
              <w:rPr>
                <w:spacing w:val="-9"/>
                <w:sz w:val="22"/>
              </w:rPr>
              <w:t> </w:t>
            </w:r>
            <w:r>
              <w:rPr>
                <w:sz w:val="22"/>
              </w:rPr>
              <w:t>disaster</w:t>
            </w:r>
            <w:r>
              <w:rPr>
                <w:spacing w:val="-7"/>
                <w:sz w:val="22"/>
              </w:rPr>
              <w:t> </w:t>
            </w:r>
            <w:r>
              <w:rPr>
                <w:sz w:val="22"/>
              </w:rPr>
              <w:t>declared</w:t>
            </w:r>
            <w:r>
              <w:rPr>
                <w:spacing w:val="-9"/>
                <w:sz w:val="22"/>
              </w:rPr>
              <w:t> </w:t>
            </w:r>
            <w:r>
              <w:rPr>
                <w:sz w:val="22"/>
              </w:rPr>
              <w:t>or</w:t>
            </w:r>
            <w:r>
              <w:rPr>
                <w:spacing w:val="-8"/>
                <w:sz w:val="22"/>
              </w:rPr>
              <w:t> </w:t>
            </w:r>
            <w:r>
              <w:rPr>
                <w:sz w:val="22"/>
              </w:rPr>
              <w:t>otherwise recognized</w:t>
            </w:r>
            <w:r>
              <w:rPr>
                <w:spacing w:val="9"/>
                <w:sz w:val="22"/>
              </w:rPr>
              <w:t> </w:t>
            </w:r>
            <w:r>
              <w:rPr>
                <w:sz w:val="22"/>
              </w:rPr>
              <w:t>pursuant</w:t>
            </w:r>
            <w:r>
              <w:rPr>
                <w:spacing w:val="9"/>
                <w:sz w:val="22"/>
              </w:rPr>
              <w:t> </w:t>
            </w:r>
            <w:r>
              <w:rPr>
                <w:sz w:val="22"/>
              </w:rPr>
              <w:t>to</w:t>
            </w:r>
            <w:r>
              <w:rPr>
                <w:spacing w:val="9"/>
                <w:sz w:val="22"/>
              </w:rPr>
              <w:t> </w:t>
            </w:r>
            <w:r>
              <w:rPr>
                <w:sz w:val="22"/>
              </w:rPr>
              <w:t>Federal</w:t>
            </w:r>
            <w:r>
              <w:rPr>
                <w:spacing w:val="9"/>
                <w:sz w:val="22"/>
              </w:rPr>
              <w:t> </w:t>
            </w:r>
            <w:r>
              <w:rPr>
                <w:sz w:val="22"/>
              </w:rPr>
              <w:t>disaster</w:t>
            </w:r>
            <w:r>
              <w:rPr>
                <w:spacing w:val="9"/>
                <w:sz w:val="22"/>
              </w:rPr>
              <w:t> </w:t>
            </w:r>
            <w:r>
              <w:rPr>
                <w:sz w:val="22"/>
              </w:rPr>
              <w:t>relief</w:t>
            </w:r>
            <w:r>
              <w:rPr>
                <w:spacing w:val="9"/>
                <w:sz w:val="22"/>
              </w:rPr>
              <w:t> </w:t>
            </w:r>
            <w:r>
              <w:rPr>
                <w:sz w:val="22"/>
              </w:rPr>
              <w:t>laws.</w:t>
            </w:r>
            <w:r>
              <w:rPr>
                <w:spacing w:val="9"/>
                <w:sz w:val="22"/>
              </w:rPr>
              <w:t> </w:t>
            </w:r>
            <w:r>
              <w:rPr>
                <w:sz w:val="22"/>
              </w:rPr>
              <w:t>This</w:t>
            </w:r>
            <w:r>
              <w:rPr>
                <w:spacing w:val="9"/>
                <w:sz w:val="22"/>
              </w:rPr>
              <w:t> </w:t>
            </w:r>
            <w:r>
              <w:rPr>
                <w:sz w:val="22"/>
              </w:rPr>
              <w:t>definition</w:t>
            </w:r>
            <w:r>
              <w:rPr>
                <w:spacing w:val="12"/>
                <w:sz w:val="22"/>
              </w:rPr>
              <w:t> </w:t>
            </w:r>
            <w:r>
              <w:rPr>
                <w:sz w:val="22"/>
              </w:rPr>
              <w:t>is</w:t>
            </w:r>
            <w:r>
              <w:rPr>
                <w:spacing w:val="9"/>
                <w:sz w:val="22"/>
              </w:rPr>
              <w:t> </w:t>
            </w:r>
            <w:r>
              <w:rPr>
                <w:sz w:val="22"/>
              </w:rPr>
              <w:t>used</w:t>
            </w:r>
            <w:r>
              <w:rPr>
                <w:spacing w:val="9"/>
                <w:sz w:val="22"/>
              </w:rPr>
              <w:t> </w:t>
            </w:r>
            <w:r>
              <w:rPr>
                <w:sz w:val="22"/>
              </w:rPr>
              <w:t>for</w:t>
            </w:r>
          </w:p>
          <w:p>
            <w:pPr>
              <w:pStyle w:val="TableParagraph"/>
              <w:spacing w:line="254" w:lineRule="exact"/>
              <w:ind w:right="100"/>
              <w:jc w:val="both"/>
              <w:rPr>
                <w:sz w:val="22"/>
              </w:rPr>
            </w:pPr>
            <w:r>
              <w:rPr>
                <w:sz w:val="22"/>
              </w:rPr>
              <w:t>eligibility determinations only. It should not be confused with the former Federal preference for involuntary displacement. [(42 USC 1437a(b)(3)]</w:t>
            </w:r>
          </w:p>
        </w:tc>
      </w:tr>
      <w:tr>
        <w:trPr>
          <w:trHeight w:val="754" w:hRule="atLeast"/>
        </w:trPr>
        <w:tc>
          <w:tcPr>
            <w:tcW w:w="2102" w:type="dxa"/>
          </w:tcPr>
          <w:p>
            <w:pPr>
              <w:pStyle w:val="TableParagraph"/>
              <w:spacing w:before="5"/>
              <w:ind w:left="0"/>
              <w:rPr>
                <w:b/>
                <w:sz w:val="19"/>
              </w:rPr>
            </w:pPr>
          </w:p>
          <w:p>
            <w:pPr>
              <w:pStyle w:val="TableParagraph"/>
              <w:rPr>
                <w:sz w:val="22"/>
              </w:rPr>
            </w:pPr>
            <w:r>
              <w:rPr>
                <w:sz w:val="22"/>
              </w:rPr>
              <w:t>Divestiture Income</w:t>
            </w:r>
          </w:p>
        </w:tc>
        <w:tc>
          <w:tcPr>
            <w:tcW w:w="7185" w:type="dxa"/>
          </w:tcPr>
          <w:p>
            <w:pPr>
              <w:pStyle w:val="TableParagraph"/>
              <w:spacing w:line="237" w:lineRule="auto"/>
              <w:rPr>
                <w:sz w:val="22"/>
              </w:rPr>
            </w:pPr>
            <w:r>
              <w:rPr>
                <w:sz w:val="22"/>
              </w:rPr>
              <w:t>Imputed</w:t>
            </w:r>
            <w:r>
              <w:rPr>
                <w:spacing w:val="-15"/>
                <w:sz w:val="22"/>
              </w:rPr>
              <w:t> </w:t>
            </w:r>
            <w:r>
              <w:rPr>
                <w:sz w:val="22"/>
              </w:rPr>
              <w:t>income</w:t>
            </w:r>
            <w:r>
              <w:rPr>
                <w:spacing w:val="-15"/>
                <w:sz w:val="22"/>
              </w:rPr>
              <w:t> </w:t>
            </w:r>
            <w:r>
              <w:rPr>
                <w:sz w:val="22"/>
              </w:rPr>
              <w:t>from</w:t>
            </w:r>
            <w:r>
              <w:rPr>
                <w:spacing w:val="-15"/>
                <w:sz w:val="22"/>
              </w:rPr>
              <w:t> </w:t>
            </w:r>
            <w:r>
              <w:rPr>
                <w:sz w:val="22"/>
              </w:rPr>
              <w:t>assets,</w:t>
            </w:r>
            <w:r>
              <w:rPr>
                <w:spacing w:val="-14"/>
                <w:sz w:val="22"/>
              </w:rPr>
              <w:t> </w:t>
            </w:r>
            <w:r>
              <w:rPr>
                <w:sz w:val="22"/>
              </w:rPr>
              <w:t>including</w:t>
            </w:r>
            <w:r>
              <w:rPr>
                <w:spacing w:val="-15"/>
                <w:sz w:val="22"/>
              </w:rPr>
              <w:t> </w:t>
            </w:r>
            <w:r>
              <w:rPr>
                <w:sz w:val="22"/>
              </w:rPr>
              <w:t>business</w:t>
            </w:r>
            <w:r>
              <w:rPr>
                <w:spacing w:val="-14"/>
                <w:sz w:val="22"/>
              </w:rPr>
              <w:t> </w:t>
            </w:r>
            <w:r>
              <w:rPr>
                <w:sz w:val="22"/>
              </w:rPr>
              <w:t>assets,</w:t>
            </w:r>
            <w:r>
              <w:rPr>
                <w:spacing w:val="-14"/>
                <w:sz w:val="22"/>
              </w:rPr>
              <w:t> </w:t>
            </w:r>
            <w:r>
              <w:rPr>
                <w:sz w:val="22"/>
              </w:rPr>
              <w:t>disposed</w:t>
            </w:r>
            <w:r>
              <w:rPr>
                <w:spacing w:val="-15"/>
                <w:sz w:val="22"/>
              </w:rPr>
              <w:t> </w:t>
            </w:r>
            <w:r>
              <w:rPr>
                <w:sz w:val="22"/>
              </w:rPr>
              <w:t>of</w:t>
            </w:r>
            <w:r>
              <w:rPr>
                <w:spacing w:val="-14"/>
                <w:sz w:val="22"/>
              </w:rPr>
              <w:t> </w:t>
            </w:r>
            <w:r>
              <w:rPr>
                <w:sz w:val="22"/>
              </w:rPr>
              <w:t>by</w:t>
            </w:r>
            <w:r>
              <w:rPr>
                <w:spacing w:val="-15"/>
                <w:sz w:val="22"/>
              </w:rPr>
              <w:t> </w:t>
            </w:r>
            <w:r>
              <w:rPr>
                <w:sz w:val="22"/>
              </w:rPr>
              <w:t>applicant or</w:t>
            </w:r>
            <w:r>
              <w:rPr>
                <w:spacing w:val="-14"/>
                <w:sz w:val="22"/>
              </w:rPr>
              <w:t> </w:t>
            </w:r>
            <w:r>
              <w:rPr>
                <w:sz w:val="22"/>
              </w:rPr>
              <w:t>resident</w:t>
            </w:r>
            <w:r>
              <w:rPr>
                <w:spacing w:val="-14"/>
                <w:sz w:val="22"/>
              </w:rPr>
              <w:t> </w:t>
            </w:r>
            <w:r>
              <w:rPr>
                <w:sz w:val="22"/>
              </w:rPr>
              <w:t>in</w:t>
            </w:r>
            <w:r>
              <w:rPr>
                <w:spacing w:val="-15"/>
                <w:sz w:val="22"/>
              </w:rPr>
              <w:t> </w:t>
            </w:r>
            <w:r>
              <w:rPr>
                <w:sz w:val="22"/>
              </w:rPr>
              <w:t>the</w:t>
            </w:r>
            <w:r>
              <w:rPr>
                <w:spacing w:val="-15"/>
                <w:sz w:val="22"/>
              </w:rPr>
              <w:t> </w:t>
            </w:r>
            <w:r>
              <w:rPr>
                <w:sz w:val="22"/>
              </w:rPr>
              <w:t>last</w:t>
            </w:r>
            <w:r>
              <w:rPr>
                <w:spacing w:val="-14"/>
                <w:sz w:val="22"/>
              </w:rPr>
              <w:t> </w:t>
            </w:r>
            <w:r>
              <w:rPr>
                <w:sz w:val="22"/>
              </w:rPr>
              <w:t>two</w:t>
            </w:r>
            <w:r>
              <w:rPr>
                <w:spacing w:val="-15"/>
                <w:sz w:val="22"/>
              </w:rPr>
              <w:t> </w:t>
            </w:r>
            <w:r>
              <w:rPr>
                <w:sz w:val="22"/>
              </w:rPr>
              <w:t>years</w:t>
            </w:r>
            <w:r>
              <w:rPr>
                <w:spacing w:val="-14"/>
                <w:sz w:val="22"/>
              </w:rPr>
              <w:t> </w:t>
            </w:r>
            <w:r>
              <w:rPr>
                <w:sz w:val="22"/>
              </w:rPr>
              <w:t>at</w:t>
            </w:r>
            <w:r>
              <w:rPr>
                <w:spacing w:val="-14"/>
                <w:sz w:val="22"/>
              </w:rPr>
              <w:t> </w:t>
            </w:r>
            <w:r>
              <w:rPr>
                <w:sz w:val="22"/>
              </w:rPr>
              <w:t>less</w:t>
            </w:r>
            <w:r>
              <w:rPr>
                <w:spacing w:val="-13"/>
                <w:sz w:val="22"/>
              </w:rPr>
              <w:t> </w:t>
            </w:r>
            <w:r>
              <w:rPr>
                <w:sz w:val="22"/>
              </w:rPr>
              <w:t>than</w:t>
            </w:r>
            <w:r>
              <w:rPr>
                <w:spacing w:val="-15"/>
                <w:sz w:val="22"/>
              </w:rPr>
              <w:t> </w:t>
            </w:r>
            <w:r>
              <w:rPr>
                <w:sz w:val="22"/>
              </w:rPr>
              <w:t>fair</w:t>
            </w:r>
            <w:r>
              <w:rPr>
                <w:spacing w:val="-14"/>
                <w:sz w:val="22"/>
              </w:rPr>
              <w:t> </w:t>
            </w:r>
            <w:r>
              <w:rPr>
                <w:sz w:val="22"/>
              </w:rPr>
              <w:t>market</w:t>
            </w:r>
            <w:r>
              <w:rPr>
                <w:spacing w:val="-14"/>
                <w:sz w:val="22"/>
              </w:rPr>
              <w:t> </w:t>
            </w:r>
            <w:r>
              <w:rPr>
                <w:sz w:val="22"/>
              </w:rPr>
              <w:t>value.</w:t>
            </w:r>
            <w:r>
              <w:rPr>
                <w:spacing w:val="27"/>
                <w:sz w:val="22"/>
              </w:rPr>
              <w:t> </w:t>
            </w:r>
            <w:r>
              <w:rPr>
                <w:sz w:val="22"/>
              </w:rPr>
              <w:t>(See</w:t>
            </w:r>
            <w:r>
              <w:rPr>
                <w:spacing w:val="-15"/>
                <w:sz w:val="22"/>
              </w:rPr>
              <w:t> </w:t>
            </w:r>
            <w:r>
              <w:rPr>
                <w:sz w:val="22"/>
              </w:rPr>
              <w:t>the</w:t>
            </w:r>
            <w:r>
              <w:rPr>
                <w:spacing w:val="-15"/>
                <w:sz w:val="22"/>
              </w:rPr>
              <w:t> </w:t>
            </w:r>
            <w:r>
              <w:rPr>
                <w:sz w:val="22"/>
              </w:rPr>
              <w:t>definition</w:t>
            </w:r>
          </w:p>
          <w:p>
            <w:pPr>
              <w:pStyle w:val="TableParagraph"/>
              <w:spacing w:line="233" w:lineRule="exact" w:before="1"/>
              <w:rPr>
                <w:sz w:val="22"/>
              </w:rPr>
            </w:pPr>
            <w:r>
              <w:rPr>
                <w:sz w:val="22"/>
              </w:rPr>
              <w:t>of Net Family Assets [24 CFR 5.603] in this section.)</w:t>
            </w:r>
          </w:p>
        </w:tc>
      </w:tr>
      <w:tr>
        <w:trPr>
          <w:trHeight w:val="508" w:hRule="atLeast"/>
        </w:trPr>
        <w:tc>
          <w:tcPr>
            <w:tcW w:w="2102" w:type="dxa"/>
          </w:tcPr>
          <w:p>
            <w:pPr>
              <w:pStyle w:val="TableParagraph"/>
              <w:spacing w:before="101"/>
              <w:rPr>
                <w:sz w:val="22"/>
              </w:rPr>
            </w:pPr>
            <w:r>
              <w:rPr>
                <w:sz w:val="22"/>
              </w:rPr>
              <w:t>Drug</w:t>
            </w:r>
          </w:p>
        </w:tc>
        <w:tc>
          <w:tcPr>
            <w:tcW w:w="7185" w:type="dxa"/>
          </w:tcPr>
          <w:p>
            <w:pPr>
              <w:pStyle w:val="TableParagraph"/>
              <w:spacing w:line="254" w:lineRule="exact" w:before="3"/>
              <w:rPr>
                <w:sz w:val="22"/>
              </w:rPr>
            </w:pPr>
            <w:r>
              <w:rPr>
                <w:sz w:val="22"/>
              </w:rPr>
              <w:t>A controlled substance as defined in the Controlled Substances Act. [24 CFR 5.100]</w:t>
            </w:r>
          </w:p>
        </w:tc>
      </w:tr>
      <w:tr>
        <w:trPr>
          <w:trHeight w:val="812" w:hRule="atLeast"/>
        </w:trPr>
        <w:tc>
          <w:tcPr>
            <w:tcW w:w="2102" w:type="dxa"/>
          </w:tcPr>
          <w:p>
            <w:pPr>
              <w:pStyle w:val="TableParagraph"/>
              <w:ind w:right="821"/>
              <w:rPr>
                <w:sz w:val="22"/>
              </w:rPr>
            </w:pPr>
            <w:r>
              <w:rPr>
                <w:sz w:val="22"/>
              </w:rPr>
              <w:t>Drug-related Criminal Activity</w:t>
            </w:r>
          </w:p>
        </w:tc>
        <w:tc>
          <w:tcPr>
            <w:tcW w:w="7185" w:type="dxa"/>
          </w:tcPr>
          <w:p>
            <w:pPr>
              <w:pStyle w:val="TableParagraph"/>
              <w:ind w:right="98"/>
              <w:jc w:val="both"/>
              <w:rPr>
                <w:sz w:val="22"/>
              </w:rPr>
            </w:pPr>
            <w:r>
              <w:rPr>
                <w:sz w:val="22"/>
              </w:rPr>
              <w:t>The</w:t>
            </w:r>
            <w:r>
              <w:rPr>
                <w:spacing w:val="-10"/>
                <w:sz w:val="22"/>
              </w:rPr>
              <w:t> </w:t>
            </w:r>
            <w:r>
              <w:rPr>
                <w:sz w:val="22"/>
              </w:rPr>
              <w:t>illegal</w:t>
            </w:r>
            <w:r>
              <w:rPr>
                <w:spacing w:val="-9"/>
                <w:sz w:val="22"/>
              </w:rPr>
              <w:t> </w:t>
            </w:r>
            <w:r>
              <w:rPr>
                <w:sz w:val="22"/>
              </w:rPr>
              <w:t>manufacture,</w:t>
            </w:r>
            <w:r>
              <w:rPr>
                <w:spacing w:val="-9"/>
                <w:sz w:val="22"/>
              </w:rPr>
              <w:t> </w:t>
            </w:r>
            <w:r>
              <w:rPr>
                <w:sz w:val="22"/>
              </w:rPr>
              <w:t>sale,</w:t>
            </w:r>
            <w:r>
              <w:rPr>
                <w:spacing w:val="-8"/>
                <w:sz w:val="22"/>
              </w:rPr>
              <w:t> </w:t>
            </w:r>
            <w:r>
              <w:rPr>
                <w:sz w:val="22"/>
              </w:rPr>
              <w:t>distribution,</w:t>
            </w:r>
            <w:r>
              <w:rPr>
                <w:spacing w:val="-8"/>
                <w:sz w:val="22"/>
              </w:rPr>
              <w:t> </w:t>
            </w:r>
            <w:r>
              <w:rPr>
                <w:sz w:val="22"/>
              </w:rPr>
              <w:t>or</w:t>
            </w:r>
            <w:r>
              <w:rPr>
                <w:spacing w:val="-10"/>
                <w:sz w:val="22"/>
              </w:rPr>
              <w:t> </w:t>
            </w:r>
            <w:r>
              <w:rPr>
                <w:sz w:val="22"/>
              </w:rPr>
              <w:t>use</w:t>
            </w:r>
            <w:r>
              <w:rPr>
                <w:spacing w:val="-9"/>
                <w:sz w:val="22"/>
              </w:rPr>
              <w:t> </w:t>
            </w:r>
            <w:r>
              <w:rPr>
                <w:sz w:val="22"/>
              </w:rPr>
              <w:t>of</w:t>
            </w:r>
            <w:r>
              <w:rPr>
                <w:spacing w:val="-9"/>
                <w:sz w:val="22"/>
              </w:rPr>
              <w:t> </w:t>
            </w:r>
            <w:r>
              <w:rPr>
                <w:sz w:val="22"/>
              </w:rPr>
              <w:t>a</w:t>
            </w:r>
            <w:r>
              <w:rPr>
                <w:spacing w:val="-10"/>
                <w:sz w:val="22"/>
              </w:rPr>
              <w:t> </w:t>
            </w:r>
            <w:r>
              <w:rPr>
                <w:sz w:val="22"/>
              </w:rPr>
              <w:t>drug,</w:t>
            </w:r>
            <w:r>
              <w:rPr>
                <w:spacing w:val="-8"/>
                <w:sz w:val="22"/>
              </w:rPr>
              <w:t> </w:t>
            </w:r>
            <w:r>
              <w:rPr>
                <w:sz w:val="22"/>
              </w:rPr>
              <w:t>or</w:t>
            </w:r>
            <w:r>
              <w:rPr>
                <w:spacing w:val="-9"/>
                <w:sz w:val="22"/>
              </w:rPr>
              <w:t> </w:t>
            </w:r>
            <w:r>
              <w:rPr>
                <w:sz w:val="22"/>
              </w:rPr>
              <w:t>the</w:t>
            </w:r>
            <w:r>
              <w:rPr>
                <w:spacing w:val="-10"/>
                <w:sz w:val="22"/>
              </w:rPr>
              <w:t> </w:t>
            </w:r>
            <w:r>
              <w:rPr>
                <w:sz w:val="22"/>
              </w:rPr>
              <w:t>possession</w:t>
            </w:r>
            <w:r>
              <w:rPr>
                <w:spacing w:val="-9"/>
                <w:sz w:val="22"/>
              </w:rPr>
              <w:t> </w:t>
            </w:r>
            <w:r>
              <w:rPr>
                <w:sz w:val="22"/>
              </w:rPr>
              <w:t>of a drug with intent to manufacture, sell distribute or use the drug. [24 CFR 5.100]</w:t>
            </w:r>
          </w:p>
        </w:tc>
      </w:tr>
      <w:tr>
        <w:trPr>
          <w:trHeight w:val="1516" w:hRule="atLeast"/>
        </w:trPr>
        <w:tc>
          <w:tcPr>
            <w:tcW w:w="2102" w:type="dxa"/>
          </w:tcPr>
          <w:p>
            <w:pPr>
              <w:pStyle w:val="TableParagraph"/>
              <w:ind w:left="0"/>
              <w:rPr>
                <w:b/>
                <w:sz w:val="24"/>
              </w:rPr>
            </w:pPr>
          </w:p>
          <w:p>
            <w:pPr>
              <w:pStyle w:val="TableParagraph"/>
              <w:spacing w:before="7"/>
              <w:ind w:left="0"/>
              <w:rPr>
                <w:b/>
                <w:sz w:val="28"/>
              </w:rPr>
            </w:pPr>
          </w:p>
          <w:p>
            <w:pPr>
              <w:pStyle w:val="TableParagraph"/>
              <w:rPr>
                <w:sz w:val="22"/>
              </w:rPr>
            </w:pPr>
            <w:r>
              <w:rPr>
                <w:sz w:val="22"/>
              </w:rPr>
              <w:t>Elderly Family</w:t>
            </w:r>
          </w:p>
        </w:tc>
        <w:tc>
          <w:tcPr>
            <w:tcW w:w="7185" w:type="dxa"/>
          </w:tcPr>
          <w:p>
            <w:pPr>
              <w:pStyle w:val="TableParagraph"/>
              <w:ind w:right="98"/>
              <w:jc w:val="both"/>
              <w:rPr>
                <w:sz w:val="22"/>
              </w:rPr>
            </w:pPr>
            <w:r>
              <w:rPr>
                <w:sz w:val="22"/>
              </w:rPr>
              <w:t>A family whose head including co-head, spouse, or sole member is at least 62 years of age. It may include two or more elderly persons living together, and one or more such persons living with one or more persons, including live-in aides,</w:t>
            </w:r>
            <w:r>
              <w:rPr>
                <w:spacing w:val="-13"/>
                <w:sz w:val="22"/>
              </w:rPr>
              <w:t> </w:t>
            </w:r>
            <w:r>
              <w:rPr>
                <w:sz w:val="22"/>
              </w:rPr>
              <w:t>determined</w:t>
            </w:r>
            <w:r>
              <w:rPr>
                <w:spacing w:val="-12"/>
                <w:sz w:val="22"/>
              </w:rPr>
              <w:t> </w:t>
            </w:r>
            <w:r>
              <w:rPr>
                <w:sz w:val="22"/>
              </w:rPr>
              <w:t>to</w:t>
            </w:r>
            <w:r>
              <w:rPr>
                <w:spacing w:val="-13"/>
                <w:sz w:val="22"/>
              </w:rPr>
              <w:t> </w:t>
            </w:r>
            <w:r>
              <w:rPr>
                <w:sz w:val="22"/>
              </w:rPr>
              <w:t>be</w:t>
            </w:r>
            <w:r>
              <w:rPr>
                <w:spacing w:val="-12"/>
                <w:sz w:val="22"/>
              </w:rPr>
              <w:t> </w:t>
            </w:r>
            <w:r>
              <w:rPr>
                <w:sz w:val="22"/>
              </w:rPr>
              <w:t>essential</w:t>
            </w:r>
            <w:r>
              <w:rPr>
                <w:spacing w:val="-12"/>
                <w:sz w:val="22"/>
              </w:rPr>
              <w:t> </w:t>
            </w:r>
            <w:r>
              <w:rPr>
                <w:sz w:val="22"/>
              </w:rPr>
              <w:t>to</w:t>
            </w:r>
            <w:r>
              <w:rPr>
                <w:spacing w:val="-13"/>
                <w:sz w:val="22"/>
              </w:rPr>
              <w:t> </w:t>
            </w:r>
            <w:r>
              <w:rPr>
                <w:sz w:val="22"/>
              </w:rPr>
              <w:t>the</w:t>
            </w:r>
            <w:r>
              <w:rPr>
                <w:spacing w:val="-12"/>
                <w:sz w:val="22"/>
              </w:rPr>
              <w:t> </w:t>
            </w:r>
            <w:r>
              <w:rPr>
                <w:sz w:val="22"/>
              </w:rPr>
              <w:t>care</w:t>
            </w:r>
            <w:r>
              <w:rPr>
                <w:spacing w:val="-13"/>
                <w:sz w:val="22"/>
              </w:rPr>
              <w:t> </w:t>
            </w:r>
            <w:r>
              <w:rPr>
                <w:sz w:val="22"/>
              </w:rPr>
              <w:t>and</w:t>
            </w:r>
            <w:r>
              <w:rPr>
                <w:spacing w:val="-12"/>
                <w:sz w:val="22"/>
              </w:rPr>
              <w:t> </w:t>
            </w:r>
            <w:r>
              <w:rPr>
                <w:sz w:val="22"/>
              </w:rPr>
              <w:t>well-being</w:t>
            </w:r>
            <w:r>
              <w:rPr>
                <w:spacing w:val="-12"/>
                <w:sz w:val="22"/>
              </w:rPr>
              <w:t> </w:t>
            </w:r>
            <w:r>
              <w:rPr>
                <w:sz w:val="22"/>
              </w:rPr>
              <w:t>of</w:t>
            </w:r>
            <w:r>
              <w:rPr>
                <w:spacing w:val="-13"/>
                <w:sz w:val="22"/>
              </w:rPr>
              <w:t> </w:t>
            </w:r>
            <w:r>
              <w:rPr>
                <w:sz w:val="22"/>
              </w:rPr>
              <w:t>the</w:t>
            </w:r>
            <w:r>
              <w:rPr>
                <w:spacing w:val="-12"/>
                <w:sz w:val="22"/>
              </w:rPr>
              <w:t> </w:t>
            </w:r>
            <w:r>
              <w:rPr>
                <w:sz w:val="22"/>
              </w:rPr>
              <w:t>elderly</w:t>
            </w:r>
            <w:r>
              <w:rPr>
                <w:spacing w:val="-13"/>
                <w:sz w:val="22"/>
              </w:rPr>
              <w:t> </w:t>
            </w:r>
            <w:r>
              <w:rPr>
                <w:sz w:val="22"/>
              </w:rPr>
              <w:t>person</w:t>
            </w:r>
          </w:p>
          <w:p>
            <w:pPr>
              <w:pStyle w:val="TableParagraph"/>
              <w:spacing w:line="250" w:lineRule="exact" w:before="7"/>
              <w:ind w:right="99"/>
              <w:jc w:val="both"/>
              <w:rPr>
                <w:sz w:val="22"/>
              </w:rPr>
            </w:pPr>
            <w:r>
              <w:rPr>
                <w:sz w:val="22"/>
              </w:rPr>
              <w:t>or persons. An elderly family may include elderly persons with disabilities and other family members who are not elderly. [24 CFR 5.403]</w:t>
            </w:r>
          </w:p>
        </w:tc>
      </w:tr>
      <w:tr>
        <w:trPr>
          <w:trHeight w:val="308" w:hRule="atLeast"/>
        </w:trPr>
        <w:tc>
          <w:tcPr>
            <w:tcW w:w="2102" w:type="dxa"/>
          </w:tcPr>
          <w:p>
            <w:pPr>
              <w:pStyle w:val="TableParagraph"/>
              <w:spacing w:before="2"/>
              <w:rPr>
                <w:sz w:val="22"/>
              </w:rPr>
            </w:pPr>
            <w:r>
              <w:rPr>
                <w:sz w:val="22"/>
              </w:rPr>
              <w:t>Elderly Person</w:t>
            </w:r>
          </w:p>
        </w:tc>
        <w:tc>
          <w:tcPr>
            <w:tcW w:w="7185" w:type="dxa"/>
          </w:tcPr>
          <w:p>
            <w:pPr>
              <w:pStyle w:val="TableParagraph"/>
              <w:spacing w:line="251" w:lineRule="exact"/>
              <w:rPr>
                <w:sz w:val="22"/>
              </w:rPr>
            </w:pPr>
            <w:r>
              <w:rPr>
                <w:sz w:val="22"/>
              </w:rPr>
              <w:t>A person who is at least 62 years of age. [42 USC 1437a(b)(3)]</w:t>
            </w:r>
          </w:p>
        </w:tc>
      </w:tr>
      <w:tr>
        <w:trPr>
          <w:trHeight w:val="1012" w:hRule="atLeast"/>
        </w:trPr>
        <w:tc>
          <w:tcPr>
            <w:tcW w:w="2102" w:type="dxa"/>
          </w:tcPr>
          <w:p>
            <w:pPr>
              <w:pStyle w:val="TableParagraph"/>
              <w:ind w:left="0"/>
              <w:rPr>
                <w:b/>
                <w:sz w:val="33"/>
              </w:rPr>
            </w:pPr>
          </w:p>
          <w:p>
            <w:pPr>
              <w:pStyle w:val="TableParagraph"/>
              <w:rPr>
                <w:sz w:val="22"/>
              </w:rPr>
            </w:pPr>
            <w:r>
              <w:rPr>
                <w:sz w:val="22"/>
              </w:rPr>
              <w:t>Eviction</w:t>
            </w:r>
          </w:p>
        </w:tc>
        <w:tc>
          <w:tcPr>
            <w:tcW w:w="7185" w:type="dxa"/>
          </w:tcPr>
          <w:p>
            <w:pPr>
              <w:pStyle w:val="TableParagraph"/>
              <w:rPr>
                <w:sz w:val="22"/>
              </w:rPr>
            </w:pPr>
            <w:r>
              <w:rPr>
                <w:sz w:val="22"/>
              </w:rPr>
              <w:t>This may include not only official action taken by a court, but also the case when a tenancy has been terminated and the tenant moves out prior to a</w:t>
            </w:r>
          </w:p>
          <w:p>
            <w:pPr>
              <w:pStyle w:val="TableParagraph"/>
              <w:spacing w:line="250" w:lineRule="exact" w:before="9"/>
              <w:rPr>
                <w:sz w:val="22"/>
              </w:rPr>
            </w:pPr>
            <w:r>
              <w:rPr>
                <w:sz w:val="22"/>
              </w:rPr>
              <w:t>proceeding being filed with the court or during the pendency of a court proceeding.</w:t>
            </w:r>
          </w:p>
        </w:tc>
      </w:tr>
      <w:tr>
        <w:trPr>
          <w:trHeight w:val="505" w:hRule="atLeast"/>
        </w:trPr>
        <w:tc>
          <w:tcPr>
            <w:tcW w:w="2102" w:type="dxa"/>
          </w:tcPr>
          <w:p>
            <w:pPr>
              <w:pStyle w:val="TableParagraph"/>
              <w:spacing w:line="254" w:lineRule="exact"/>
              <w:ind w:right="326"/>
              <w:rPr>
                <w:sz w:val="22"/>
              </w:rPr>
            </w:pPr>
            <w:r>
              <w:rPr>
                <w:sz w:val="22"/>
              </w:rPr>
              <w:t>Enterprise Income Verification - EIV</w:t>
            </w:r>
          </w:p>
        </w:tc>
        <w:tc>
          <w:tcPr>
            <w:tcW w:w="7185" w:type="dxa"/>
          </w:tcPr>
          <w:p>
            <w:pPr>
              <w:pStyle w:val="TableParagraph"/>
              <w:spacing w:line="254" w:lineRule="exact"/>
              <w:rPr>
                <w:sz w:val="22"/>
              </w:rPr>
            </w:pPr>
            <w:r>
              <w:rPr>
                <w:sz w:val="22"/>
              </w:rPr>
              <w:t>A computerized Social Security Number matching system utilized to obtain income information.</w:t>
            </w:r>
          </w:p>
        </w:tc>
      </w:tr>
      <w:tr>
        <w:trPr>
          <w:trHeight w:val="1321" w:hRule="atLeast"/>
        </w:trPr>
        <w:tc>
          <w:tcPr>
            <w:tcW w:w="2102" w:type="dxa"/>
          </w:tcPr>
          <w:p>
            <w:pPr>
              <w:pStyle w:val="TableParagraph"/>
              <w:ind w:right="839"/>
              <w:rPr>
                <w:sz w:val="22"/>
              </w:rPr>
            </w:pPr>
            <w:r>
              <w:rPr>
                <w:sz w:val="22"/>
              </w:rPr>
              <w:t>Evidence Of Citizenship Or Eligible Immigration Status</w:t>
            </w:r>
          </w:p>
        </w:tc>
        <w:tc>
          <w:tcPr>
            <w:tcW w:w="7185" w:type="dxa"/>
          </w:tcPr>
          <w:p>
            <w:pPr>
              <w:pStyle w:val="TableParagraph"/>
              <w:spacing w:line="237" w:lineRule="auto"/>
              <w:rPr>
                <w:sz w:val="22"/>
              </w:rPr>
            </w:pPr>
            <w:r>
              <w:rPr>
                <w:sz w:val="22"/>
              </w:rPr>
              <w:t>The documents that must be submitted to evidence citizenship or eligible immigration status.</w:t>
            </w:r>
          </w:p>
        </w:tc>
      </w:tr>
      <w:tr>
        <w:trPr>
          <w:trHeight w:val="1377" w:hRule="atLeast"/>
        </w:trPr>
        <w:tc>
          <w:tcPr>
            <w:tcW w:w="2102" w:type="dxa"/>
          </w:tcPr>
          <w:p>
            <w:pPr>
              <w:pStyle w:val="TableParagraph"/>
              <w:spacing w:before="3"/>
              <w:ind w:left="0"/>
              <w:rPr>
                <w:b/>
                <w:sz w:val="24"/>
              </w:rPr>
            </w:pPr>
          </w:p>
          <w:p>
            <w:pPr>
              <w:pStyle w:val="TableParagraph"/>
              <w:ind w:right="585"/>
              <w:rPr>
                <w:sz w:val="22"/>
              </w:rPr>
            </w:pPr>
            <w:r>
              <w:rPr>
                <w:sz w:val="22"/>
              </w:rPr>
              <w:t>Extremely </w:t>
            </w:r>
            <w:r>
              <w:rPr>
                <w:spacing w:val="-5"/>
                <w:sz w:val="22"/>
              </w:rPr>
              <w:t>Low </w:t>
            </w:r>
            <w:r>
              <w:rPr>
                <w:sz w:val="22"/>
              </w:rPr>
              <w:t>Income</w:t>
            </w:r>
          </w:p>
          <w:p>
            <w:pPr>
              <w:pStyle w:val="TableParagraph"/>
              <w:spacing w:before="3"/>
              <w:rPr>
                <w:sz w:val="22"/>
              </w:rPr>
            </w:pPr>
            <w:r>
              <w:rPr>
                <w:sz w:val="22"/>
              </w:rPr>
              <w:t>Family</w:t>
            </w:r>
          </w:p>
        </w:tc>
        <w:tc>
          <w:tcPr>
            <w:tcW w:w="7185" w:type="dxa"/>
          </w:tcPr>
          <w:p>
            <w:pPr>
              <w:pStyle w:val="TableParagraph"/>
              <w:ind w:right="100"/>
              <w:jc w:val="both"/>
              <w:rPr>
                <w:sz w:val="20"/>
              </w:rPr>
            </w:pPr>
            <w:r>
              <w:rPr>
                <w:sz w:val="20"/>
              </w:rPr>
              <w:t>A</w:t>
            </w:r>
            <w:r>
              <w:rPr>
                <w:spacing w:val="-7"/>
                <w:sz w:val="20"/>
              </w:rPr>
              <w:t> </w:t>
            </w:r>
            <w:r>
              <w:rPr>
                <w:sz w:val="20"/>
              </w:rPr>
              <w:t>Family</w:t>
            </w:r>
            <w:r>
              <w:rPr>
                <w:spacing w:val="-5"/>
                <w:sz w:val="20"/>
              </w:rPr>
              <w:t> </w:t>
            </w:r>
            <w:r>
              <w:rPr>
                <w:sz w:val="20"/>
              </w:rPr>
              <w:t>whose</w:t>
            </w:r>
            <w:r>
              <w:rPr>
                <w:spacing w:val="-5"/>
                <w:sz w:val="20"/>
              </w:rPr>
              <w:t> </w:t>
            </w:r>
            <w:r>
              <w:rPr>
                <w:sz w:val="20"/>
              </w:rPr>
              <w:t>Annual</w:t>
            </w:r>
            <w:r>
              <w:rPr>
                <w:spacing w:val="-5"/>
                <w:sz w:val="20"/>
              </w:rPr>
              <w:t> </w:t>
            </w:r>
            <w:r>
              <w:rPr>
                <w:sz w:val="20"/>
              </w:rPr>
              <w:t>Income</w:t>
            </w:r>
            <w:r>
              <w:rPr>
                <w:spacing w:val="-5"/>
                <w:sz w:val="20"/>
              </w:rPr>
              <w:t> </w:t>
            </w:r>
            <w:r>
              <w:rPr>
                <w:sz w:val="20"/>
              </w:rPr>
              <w:t>does</w:t>
            </w:r>
            <w:r>
              <w:rPr>
                <w:spacing w:val="-6"/>
                <w:sz w:val="20"/>
              </w:rPr>
              <w:t> </w:t>
            </w:r>
            <w:r>
              <w:rPr>
                <w:sz w:val="20"/>
              </w:rPr>
              <w:t>not</w:t>
            </w:r>
            <w:r>
              <w:rPr>
                <w:spacing w:val="-5"/>
                <w:sz w:val="20"/>
              </w:rPr>
              <w:t> </w:t>
            </w:r>
            <w:r>
              <w:rPr>
                <w:sz w:val="20"/>
              </w:rPr>
              <w:t>exceed</w:t>
            </w:r>
            <w:r>
              <w:rPr>
                <w:spacing w:val="-5"/>
                <w:sz w:val="20"/>
              </w:rPr>
              <w:t> </w:t>
            </w:r>
            <w:r>
              <w:rPr>
                <w:sz w:val="20"/>
              </w:rPr>
              <w:t>30%</w:t>
            </w:r>
            <w:r>
              <w:rPr>
                <w:spacing w:val="-6"/>
                <w:sz w:val="20"/>
              </w:rPr>
              <w:t> </w:t>
            </w:r>
            <w:r>
              <w:rPr>
                <w:sz w:val="20"/>
              </w:rPr>
              <w:t>of</w:t>
            </w:r>
            <w:r>
              <w:rPr>
                <w:spacing w:val="-5"/>
                <w:sz w:val="20"/>
              </w:rPr>
              <w:t> </w:t>
            </w:r>
            <w:r>
              <w:rPr>
                <w:sz w:val="20"/>
              </w:rPr>
              <w:t>the</w:t>
            </w:r>
            <w:r>
              <w:rPr>
                <w:spacing w:val="-6"/>
                <w:sz w:val="20"/>
              </w:rPr>
              <w:t> </w:t>
            </w:r>
            <w:r>
              <w:rPr>
                <w:sz w:val="20"/>
              </w:rPr>
              <w:t>higher</w:t>
            </w:r>
            <w:r>
              <w:rPr>
                <w:spacing w:val="-5"/>
                <w:sz w:val="20"/>
              </w:rPr>
              <w:t> </w:t>
            </w:r>
            <w:r>
              <w:rPr>
                <w:sz w:val="20"/>
              </w:rPr>
              <w:t>of</w:t>
            </w:r>
            <w:r>
              <w:rPr>
                <w:spacing w:val="-5"/>
                <w:sz w:val="20"/>
              </w:rPr>
              <w:t> </w:t>
            </w:r>
            <w:r>
              <w:rPr>
                <w:sz w:val="20"/>
              </w:rPr>
              <w:t>30%</w:t>
            </w:r>
            <w:r>
              <w:rPr>
                <w:spacing w:val="-6"/>
                <w:sz w:val="20"/>
              </w:rPr>
              <w:t> </w:t>
            </w:r>
            <w:r>
              <w:rPr>
                <w:sz w:val="20"/>
              </w:rPr>
              <w:t>of</w:t>
            </w:r>
            <w:r>
              <w:rPr>
                <w:spacing w:val="-6"/>
                <w:sz w:val="20"/>
              </w:rPr>
              <w:t> </w:t>
            </w:r>
            <w:r>
              <w:rPr>
                <w:sz w:val="20"/>
              </w:rPr>
              <w:t>the</w:t>
            </w:r>
            <w:r>
              <w:rPr>
                <w:spacing w:val="-5"/>
                <w:sz w:val="20"/>
              </w:rPr>
              <w:t> </w:t>
            </w:r>
            <w:r>
              <w:rPr>
                <w:sz w:val="20"/>
              </w:rPr>
              <w:t>Area Median Income or the Federal poverty level. Where the higher of 30% of the Area Median</w:t>
            </w:r>
            <w:r>
              <w:rPr>
                <w:spacing w:val="-9"/>
                <w:sz w:val="20"/>
              </w:rPr>
              <w:t> </w:t>
            </w:r>
            <w:r>
              <w:rPr>
                <w:sz w:val="20"/>
              </w:rPr>
              <w:t>Income</w:t>
            </w:r>
            <w:r>
              <w:rPr>
                <w:spacing w:val="-9"/>
                <w:sz w:val="20"/>
              </w:rPr>
              <w:t> </w:t>
            </w:r>
            <w:r>
              <w:rPr>
                <w:sz w:val="20"/>
              </w:rPr>
              <w:t>or</w:t>
            </w:r>
            <w:r>
              <w:rPr>
                <w:spacing w:val="-9"/>
                <w:sz w:val="20"/>
              </w:rPr>
              <w:t> </w:t>
            </w:r>
            <w:r>
              <w:rPr>
                <w:sz w:val="20"/>
              </w:rPr>
              <w:t>the</w:t>
            </w:r>
            <w:r>
              <w:rPr>
                <w:spacing w:val="-9"/>
                <w:sz w:val="20"/>
              </w:rPr>
              <w:t> </w:t>
            </w:r>
            <w:r>
              <w:rPr>
                <w:sz w:val="20"/>
              </w:rPr>
              <w:t>Federal</w:t>
            </w:r>
            <w:r>
              <w:rPr>
                <w:spacing w:val="-9"/>
                <w:sz w:val="20"/>
              </w:rPr>
              <w:t> </w:t>
            </w:r>
            <w:r>
              <w:rPr>
                <w:sz w:val="20"/>
              </w:rPr>
              <w:t>poverty</w:t>
            </w:r>
            <w:r>
              <w:rPr>
                <w:spacing w:val="-9"/>
                <w:sz w:val="20"/>
              </w:rPr>
              <w:t> </w:t>
            </w:r>
            <w:r>
              <w:rPr>
                <w:sz w:val="20"/>
              </w:rPr>
              <w:t>level</w:t>
            </w:r>
            <w:r>
              <w:rPr>
                <w:spacing w:val="-9"/>
                <w:sz w:val="20"/>
              </w:rPr>
              <w:t> </w:t>
            </w:r>
            <w:r>
              <w:rPr>
                <w:sz w:val="20"/>
              </w:rPr>
              <w:t>exceeds</w:t>
            </w:r>
            <w:r>
              <w:rPr>
                <w:spacing w:val="-9"/>
                <w:sz w:val="20"/>
              </w:rPr>
              <w:t> </w:t>
            </w:r>
            <w:r>
              <w:rPr>
                <w:sz w:val="20"/>
              </w:rPr>
              <w:t>the</w:t>
            </w:r>
            <w:r>
              <w:rPr>
                <w:spacing w:val="-9"/>
                <w:sz w:val="20"/>
              </w:rPr>
              <w:t> </w:t>
            </w:r>
            <w:r>
              <w:rPr>
                <w:sz w:val="20"/>
              </w:rPr>
              <w:t>Very</w:t>
            </w:r>
            <w:r>
              <w:rPr>
                <w:spacing w:val="-9"/>
                <w:sz w:val="20"/>
              </w:rPr>
              <w:t> </w:t>
            </w:r>
            <w:r>
              <w:rPr>
                <w:sz w:val="20"/>
              </w:rPr>
              <w:t>Low-Income</w:t>
            </w:r>
            <w:r>
              <w:rPr>
                <w:spacing w:val="-9"/>
                <w:sz w:val="20"/>
              </w:rPr>
              <w:t> </w:t>
            </w:r>
            <w:r>
              <w:rPr>
                <w:sz w:val="20"/>
              </w:rPr>
              <w:t>(VLI)</w:t>
            </w:r>
            <w:r>
              <w:rPr>
                <w:spacing w:val="-9"/>
                <w:sz w:val="20"/>
              </w:rPr>
              <w:t> </w:t>
            </w:r>
            <w:r>
              <w:rPr>
                <w:sz w:val="20"/>
              </w:rPr>
              <w:t>limit, the ELI limit is reduced to equal the VLI limit as published by HUD. This effects the targeting requirements of 75% of new admissions to the housing choice</w:t>
            </w:r>
            <w:r>
              <w:rPr>
                <w:spacing w:val="-5"/>
                <w:sz w:val="20"/>
              </w:rPr>
              <w:t> </w:t>
            </w:r>
            <w:r>
              <w:rPr>
                <w:sz w:val="20"/>
              </w:rPr>
              <w:t>voucher</w:t>
            </w:r>
          </w:p>
          <w:p>
            <w:pPr>
              <w:pStyle w:val="TableParagraph"/>
              <w:spacing w:line="207" w:lineRule="exact"/>
              <w:rPr>
                <w:sz w:val="20"/>
              </w:rPr>
            </w:pPr>
            <w:r>
              <w:rPr>
                <w:sz w:val="20"/>
              </w:rPr>
              <w:t>program.</w:t>
            </w:r>
          </w:p>
        </w:tc>
      </w:tr>
      <w:tr>
        <w:trPr>
          <w:trHeight w:val="2024" w:hRule="atLeast"/>
        </w:trPr>
        <w:tc>
          <w:tcPr>
            <w:tcW w:w="2102" w:type="dxa"/>
          </w:tcPr>
          <w:p>
            <w:pPr>
              <w:pStyle w:val="TableParagraph"/>
              <w:ind w:left="0"/>
              <w:rPr>
                <w:b/>
                <w:sz w:val="24"/>
              </w:rPr>
            </w:pPr>
          </w:p>
          <w:p>
            <w:pPr>
              <w:pStyle w:val="TableParagraph"/>
              <w:ind w:left="0"/>
              <w:rPr>
                <w:b/>
                <w:sz w:val="24"/>
              </w:rPr>
            </w:pPr>
          </w:p>
          <w:p>
            <w:pPr>
              <w:pStyle w:val="TableParagraph"/>
              <w:spacing w:before="8"/>
              <w:ind w:left="0"/>
              <w:rPr>
                <w:b/>
                <w:sz w:val="26"/>
              </w:rPr>
            </w:pPr>
          </w:p>
          <w:p>
            <w:pPr>
              <w:pStyle w:val="TableParagraph"/>
              <w:spacing w:before="1"/>
              <w:rPr>
                <w:sz w:val="22"/>
              </w:rPr>
            </w:pPr>
            <w:r>
              <w:rPr>
                <w:sz w:val="22"/>
              </w:rPr>
              <w:t>Familial Status</w:t>
            </w:r>
          </w:p>
        </w:tc>
        <w:tc>
          <w:tcPr>
            <w:tcW w:w="7185" w:type="dxa"/>
          </w:tcPr>
          <w:p>
            <w:pPr>
              <w:pStyle w:val="TableParagraph"/>
              <w:ind w:right="98"/>
              <w:jc w:val="both"/>
              <w:rPr>
                <w:sz w:val="22"/>
              </w:rPr>
            </w:pPr>
            <w:r>
              <w:rPr>
                <w:sz w:val="22"/>
              </w:rPr>
              <w:t>A single pregnant woman and individuals in the process of obtaining custody of any individual who has not attained the age of 18 years are processed for occupancy</w:t>
            </w:r>
            <w:r>
              <w:rPr>
                <w:spacing w:val="-14"/>
                <w:sz w:val="22"/>
              </w:rPr>
              <w:t> </w:t>
            </w:r>
            <w:r>
              <w:rPr>
                <w:sz w:val="22"/>
              </w:rPr>
              <w:t>the</w:t>
            </w:r>
            <w:r>
              <w:rPr>
                <w:spacing w:val="-13"/>
                <w:sz w:val="22"/>
              </w:rPr>
              <w:t> </w:t>
            </w:r>
            <w:r>
              <w:rPr>
                <w:sz w:val="22"/>
              </w:rPr>
              <w:t>same</w:t>
            </w:r>
            <w:r>
              <w:rPr>
                <w:spacing w:val="-13"/>
                <w:sz w:val="22"/>
              </w:rPr>
              <w:t> </w:t>
            </w:r>
            <w:r>
              <w:rPr>
                <w:sz w:val="22"/>
              </w:rPr>
              <w:t>an</w:t>
            </w:r>
            <w:r>
              <w:rPr>
                <w:spacing w:val="-14"/>
                <w:sz w:val="22"/>
              </w:rPr>
              <w:t> </w:t>
            </w:r>
            <w:r>
              <w:rPr>
                <w:sz w:val="22"/>
              </w:rPr>
              <w:t>single</w:t>
            </w:r>
            <w:r>
              <w:rPr>
                <w:spacing w:val="-13"/>
                <w:sz w:val="22"/>
              </w:rPr>
              <w:t> </w:t>
            </w:r>
            <w:r>
              <w:rPr>
                <w:sz w:val="22"/>
              </w:rPr>
              <w:t>persons.</w:t>
            </w:r>
            <w:r>
              <w:rPr>
                <w:spacing w:val="30"/>
                <w:sz w:val="22"/>
              </w:rPr>
              <w:t> </w:t>
            </w:r>
            <w:r>
              <w:rPr>
                <w:sz w:val="22"/>
              </w:rPr>
              <w:t>Therefore,</w:t>
            </w:r>
            <w:r>
              <w:rPr>
                <w:spacing w:val="-13"/>
                <w:sz w:val="22"/>
              </w:rPr>
              <w:t> </w:t>
            </w:r>
            <w:r>
              <w:rPr>
                <w:sz w:val="22"/>
              </w:rPr>
              <w:t>a</w:t>
            </w:r>
            <w:r>
              <w:rPr>
                <w:spacing w:val="-14"/>
                <w:sz w:val="22"/>
              </w:rPr>
              <w:t> </w:t>
            </w:r>
            <w:r>
              <w:rPr>
                <w:sz w:val="22"/>
              </w:rPr>
              <w:t>single</w:t>
            </w:r>
            <w:r>
              <w:rPr>
                <w:spacing w:val="-13"/>
                <w:sz w:val="22"/>
              </w:rPr>
              <w:t> </w:t>
            </w:r>
            <w:r>
              <w:rPr>
                <w:sz w:val="22"/>
              </w:rPr>
              <w:t>pregnant</w:t>
            </w:r>
            <w:r>
              <w:rPr>
                <w:spacing w:val="-13"/>
                <w:sz w:val="22"/>
              </w:rPr>
              <w:t> </w:t>
            </w:r>
            <w:r>
              <w:rPr>
                <w:sz w:val="22"/>
              </w:rPr>
              <w:t>woman</w:t>
            </w:r>
            <w:r>
              <w:rPr>
                <w:spacing w:val="-14"/>
                <w:sz w:val="22"/>
              </w:rPr>
              <w:t> </w:t>
            </w:r>
            <w:r>
              <w:rPr>
                <w:sz w:val="22"/>
              </w:rPr>
              <w:t>and individuals in the process of obtaining custody of any individual who has not attained the age of 18 years are processed for occupancy the same as a single persons and only entitled to a one bedroom units. Once the child is born and/or the custody is obtained, the family will qualify for a two bedroom</w:t>
            </w:r>
            <w:r>
              <w:rPr>
                <w:spacing w:val="13"/>
                <w:sz w:val="22"/>
              </w:rPr>
              <w:t> </w:t>
            </w:r>
            <w:r>
              <w:rPr>
                <w:sz w:val="22"/>
              </w:rPr>
              <w:t>unit and</w:t>
            </w:r>
          </w:p>
          <w:p>
            <w:pPr>
              <w:pStyle w:val="TableParagraph"/>
              <w:spacing w:line="233" w:lineRule="exact" w:before="1"/>
              <w:jc w:val="both"/>
              <w:rPr>
                <w:sz w:val="22"/>
              </w:rPr>
            </w:pPr>
            <w:r>
              <w:rPr>
                <w:sz w:val="22"/>
              </w:rPr>
              <w:t>authorized to transfer as outlined in the Transfer Section.</w:t>
            </w:r>
          </w:p>
        </w:tc>
      </w:tr>
      <w:tr>
        <w:trPr>
          <w:trHeight w:val="508" w:hRule="atLeast"/>
        </w:trPr>
        <w:tc>
          <w:tcPr>
            <w:tcW w:w="2102" w:type="dxa"/>
          </w:tcPr>
          <w:p>
            <w:pPr>
              <w:pStyle w:val="TableParagraph"/>
              <w:spacing w:before="96"/>
              <w:rPr>
                <w:sz w:val="22"/>
              </w:rPr>
            </w:pPr>
            <w:r>
              <w:rPr>
                <w:sz w:val="22"/>
              </w:rPr>
              <w:t>Family</w:t>
            </w:r>
          </w:p>
        </w:tc>
        <w:tc>
          <w:tcPr>
            <w:tcW w:w="7185" w:type="dxa"/>
          </w:tcPr>
          <w:p>
            <w:pPr>
              <w:pStyle w:val="TableParagraph"/>
              <w:spacing w:line="250" w:lineRule="exact" w:before="6"/>
              <w:rPr>
                <w:sz w:val="22"/>
              </w:rPr>
            </w:pPr>
            <w:r>
              <w:rPr>
                <w:sz w:val="22"/>
              </w:rPr>
              <w:t>Includes, but is not limited to, the following, regardless of actual or perceived sexual orientation, gender identity, or marital status:</w:t>
            </w:r>
          </w:p>
        </w:tc>
      </w:tr>
    </w:tbl>
    <w:p>
      <w:pPr>
        <w:spacing w:after="0" w:line="250" w:lineRule="exact"/>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10833" w:hRule="atLeast"/>
        </w:trPr>
        <w:tc>
          <w:tcPr>
            <w:tcW w:w="2102" w:type="dxa"/>
          </w:tcPr>
          <w:p>
            <w:pPr>
              <w:pStyle w:val="TableParagraph"/>
              <w:ind w:left="0"/>
              <w:rPr>
                <w:sz w:val="22"/>
              </w:rPr>
            </w:pPr>
          </w:p>
        </w:tc>
        <w:tc>
          <w:tcPr>
            <w:tcW w:w="7185" w:type="dxa"/>
          </w:tcPr>
          <w:p>
            <w:pPr>
              <w:pStyle w:val="TableParagraph"/>
              <w:numPr>
                <w:ilvl w:val="0"/>
                <w:numId w:val="45"/>
              </w:numPr>
              <w:tabs>
                <w:tab w:pos="843" w:val="left" w:leader="none"/>
              </w:tabs>
              <w:spacing w:line="225" w:lineRule="auto" w:before="26" w:after="0"/>
              <w:ind w:left="842" w:right="101" w:hanging="360"/>
              <w:jc w:val="both"/>
              <w:rPr>
                <w:sz w:val="22"/>
              </w:rPr>
            </w:pPr>
            <w:r>
              <w:rPr>
                <w:sz w:val="22"/>
              </w:rPr>
              <w:t>A single person, who may be an elderly person, displaced person, disabled person, near-elderly person, or any other single</w:t>
            </w:r>
            <w:r>
              <w:rPr>
                <w:spacing w:val="-21"/>
                <w:sz w:val="22"/>
              </w:rPr>
              <w:t> </w:t>
            </w:r>
            <w:r>
              <w:rPr>
                <w:sz w:val="22"/>
              </w:rPr>
              <w:t>person:</w:t>
            </w:r>
          </w:p>
          <w:p>
            <w:pPr>
              <w:pStyle w:val="TableParagraph"/>
              <w:numPr>
                <w:ilvl w:val="1"/>
                <w:numId w:val="45"/>
              </w:numPr>
              <w:tabs>
                <w:tab w:pos="1563" w:val="left" w:leader="none"/>
              </w:tabs>
              <w:spacing w:line="220" w:lineRule="auto" w:before="19" w:after="0"/>
              <w:ind w:left="1562" w:right="98" w:hanging="360"/>
              <w:jc w:val="both"/>
              <w:rPr>
                <w:sz w:val="22"/>
              </w:rPr>
            </w:pPr>
            <w:r>
              <w:rPr>
                <w:sz w:val="22"/>
              </w:rPr>
              <w:t>A</w:t>
            </w:r>
            <w:r>
              <w:rPr>
                <w:spacing w:val="-7"/>
                <w:sz w:val="22"/>
              </w:rPr>
              <w:t> </w:t>
            </w:r>
            <w:r>
              <w:rPr>
                <w:sz w:val="22"/>
              </w:rPr>
              <w:t>group</w:t>
            </w:r>
            <w:r>
              <w:rPr>
                <w:spacing w:val="-7"/>
                <w:sz w:val="22"/>
              </w:rPr>
              <w:t> </w:t>
            </w:r>
            <w:r>
              <w:rPr>
                <w:sz w:val="22"/>
              </w:rPr>
              <w:t>of</w:t>
            </w:r>
            <w:r>
              <w:rPr>
                <w:spacing w:val="-6"/>
                <w:sz w:val="22"/>
              </w:rPr>
              <w:t> </w:t>
            </w:r>
            <w:r>
              <w:rPr>
                <w:sz w:val="22"/>
              </w:rPr>
              <w:t>persons</w:t>
            </w:r>
            <w:r>
              <w:rPr>
                <w:spacing w:val="-7"/>
                <w:sz w:val="22"/>
              </w:rPr>
              <w:t> </w:t>
            </w:r>
            <w:r>
              <w:rPr>
                <w:sz w:val="22"/>
              </w:rPr>
              <w:t>residing</w:t>
            </w:r>
            <w:r>
              <w:rPr>
                <w:spacing w:val="-6"/>
                <w:sz w:val="22"/>
              </w:rPr>
              <w:t> </w:t>
            </w:r>
            <w:r>
              <w:rPr>
                <w:sz w:val="22"/>
              </w:rPr>
              <w:t>together,</w:t>
            </w:r>
            <w:r>
              <w:rPr>
                <w:spacing w:val="-6"/>
                <w:sz w:val="22"/>
              </w:rPr>
              <w:t> </w:t>
            </w:r>
            <w:r>
              <w:rPr>
                <w:sz w:val="22"/>
              </w:rPr>
              <w:t>and</w:t>
            </w:r>
            <w:r>
              <w:rPr>
                <w:spacing w:val="-6"/>
                <w:sz w:val="22"/>
              </w:rPr>
              <w:t> </w:t>
            </w:r>
            <w:r>
              <w:rPr>
                <w:sz w:val="22"/>
              </w:rPr>
              <w:t>such</w:t>
            </w:r>
            <w:r>
              <w:rPr>
                <w:spacing w:val="-7"/>
                <w:sz w:val="22"/>
              </w:rPr>
              <w:t> </w:t>
            </w:r>
            <w:r>
              <w:rPr>
                <w:sz w:val="22"/>
              </w:rPr>
              <w:t>group</w:t>
            </w:r>
            <w:r>
              <w:rPr>
                <w:spacing w:val="-6"/>
                <w:sz w:val="22"/>
              </w:rPr>
              <w:t> </w:t>
            </w:r>
            <w:r>
              <w:rPr>
                <w:sz w:val="22"/>
              </w:rPr>
              <w:t>includes, but is not limited</w:t>
            </w:r>
            <w:r>
              <w:rPr>
                <w:spacing w:val="-5"/>
                <w:sz w:val="22"/>
              </w:rPr>
              <w:t> </w:t>
            </w:r>
            <w:r>
              <w:rPr>
                <w:sz w:val="22"/>
              </w:rPr>
              <w:t>to:</w:t>
            </w:r>
          </w:p>
          <w:p>
            <w:pPr>
              <w:pStyle w:val="TableParagraph"/>
              <w:numPr>
                <w:ilvl w:val="1"/>
                <w:numId w:val="45"/>
              </w:numPr>
              <w:tabs>
                <w:tab w:pos="1563" w:val="left" w:leader="none"/>
              </w:tabs>
              <w:spacing w:line="230" w:lineRule="auto" w:before="12" w:after="0"/>
              <w:ind w:left="1562" w:right="99" w:hanging="360"/>
              <w:jc w:val="both"/>
              <w:rPr>
                <w:sz w:val="22"/>
              </w:rPr>
            </w:pPr>
            <w:r>
              <w:rPr>
                <w:sz w:val="22"/>
              </w:rPr>
              <w:t>A family with or without children (a child who is temporarily away from the home because of placement in foster care is considered a member of the</w:t>
            </w:r>
            <w:r>
              <w:rPr>
                <w:spacing w:val="-7"/>
                <w:sz w:val="22"/>
              </w:rPr>
              <w:t> </w:t>
            </w:r>
            <w:r>
              <w:rPr>
                <w:sz w:val="22"/>
              </w:rPr>
              <w:t>family)</w:t>
            </w:r>
          </w:p>
          <w:p>
            <w:pPr>
              <w:pStyle w:val="TableParagraph"/>
              <w:numPr>
                <w:ilvl w:val="0"/>
                <w:numId w:val="45"/>
              </w:numPr>
              <w:tabs>
                <w:tab w:pos="842" w:val="left" w:leader="none"/>
                <w:tab w:pos="843" w:val="left" w:leader="none"/>
              </w:tabs>
              <w:spacing w:line="270" w:lineRule="exact" w:before="19" w:after="0"/>
              <w:ind w:left="842" w:right="0" w:hanging="361"/>
              <w:jc w:val="left"/>
              <w:rPr>
                <w:sz w:val="22"/>
              </w:rPr>
            </w:pPr>
            <w:r>
              <w:rPr>
                <w:sz w:val="22"/>
              </w:rPr>
              <w:t>An elderly</w:t>
            </w:r>
            <w:r>
              <w:rPr>
                <w:spacing w:val="-3"/>
                <w:sz w:val="22"/>
              </w:rPr>
              <w:t> </w:t>
            </w:r>
            <w:r>
              <w:rPr>
                <w:sz w:val="22"/>
              </w:rPr>
              <w:t>family</w:t>
            </w:r>
          </w:p>
          <w:p>
            <w:pPr>
              <w:pStyle w:val="TableParagraph"/>
              <w:numPr>
                <w:ilvl w:val="0"/>
                <w:numId w:val="45"/>
              </w:numPr>
              <w:tabs>
                <w:tab w:pos="842" w:val="left" w:leader="none"/>
                <w:tab w:pos="843" w:val="left" w:leader="none"/>
              </w:tabs>
              <w:spacing w:line="269" w:lineRule="exact" w:before="0" w:after="0"/>
              <w:ind w:left="842" w:right="0" w:hanging="361"/>
              <w:jc w:val="left"/>
              <w:rPr>
                <w:sz w:val="22"/>
              </w:rPr>
            </w:pPr>
            <w:r>
              <w:rPr>
                <w:sz w:val="22"/>
              </w:rPr>
              <w:t>A near-elderly</w:t>
            </w:r>
            <w:r>
              <w:rPr>
                <w:spacing w:val="-3"/>
                <w:sz w:val="22"/>
              </w:rPr>
              <w:t> </w:t>
            </w:r>
            <w:r>
              <w:rPr>
                <w:sz w:val="22"/>
              </w:rPr>
              <w:t>family</w:t>
            </w:r>
          </w:p>
          <w:p>
            <w:pPr>
              <w:pStyle w:val="TableParagraph"/>
              <w:numPr>
                <w:ilvl w:val="0"/>
                <w:numId w:val="45"/>
              </w:numPr>
              <w:tabs>
                <w:tab w:pos="842" w:val="left" w:leader="none"/>
                <w:tab w:pos="843" w:val="left" w:leader="none"/>
              </w:tabs>
              <w:spacing w:line="269" w:lineRule="exact" w:before="0" w:after="0"/>
              <w:ind w:left="842" w:right="0" w:hanging="361"/>
              <w:jc w:val="left"/>
              <w:rPr>
                <w:sz w:val="22"/>
              </w:rPr>
            </w:pPr>
            <w:r>
              <w:rPr>
                <w:sz w:val="22"/>
              </w:rPr>
              <w:t>A disabled</w:t>
            </w:r>
            <w:r>
              <w:rPr>
                <w:spacing w:val="-3"/>
                <w:sz w:val="22"/>
              </w:rPr>
              <w:t> </w:t>
            </w:r>
            <w:r>
              <w:rPr>
                <w:sz w:val="22"/>
              </w:rPr>
              <w:t>family</w:t>
            </w:r>
          </w:p>
          <w:p>
            <w:pPr>
              <w:pStyle w:val="TableParagraph"/>
              <w:numPr>
                <w:ilvl w:val="0"/>
                <w:numId w:val="45"/>
              </w:numPr>
              <w:tabs>
                <w:tab w:pos="842" w:val="left" w:leader="none"/>
                <w:tab w:pos="843" w:val="left" w:leader="none"/>
              </w:tabs>
              <w:spacing w:line="269" w:lineRule="exact" w:before="0" w:after="0"/>
              <w:ind w:left="842" w:right="0" w:hanging="361"/>
              <w:jc w:val="left"/>
              <w:rPr>
                <w:sz w:val="22"/>
              </w:rPr>
            </w:pPr>
            <w:r>
              <w:rPr>
                <w:sz w:val="22"/>
              </w:rPr>
              <w:t>A displaced</w:t>
            </w:r>
            <w:r>
              <w:rPr>
                <w:spacing w:val="-3"/>
                <w:sz w:val="22"/>
              </w:rPr>
              <w:t> </w:t>
            </w:r>
            <w:r>
              <w:rPr>
                <w:sz w:val="22"/>
              </w:rPr>
              <w:t>family</w:t>
            </w:r>
          </w:p>
          <w:p>
            <w:pPr>
              <w:pStyle w:val="TableParagraph"/>
              <w:numPr>
                <w:ilvl w:val="0"/>
                <w:numId w:val="45"/>
              </w:numPr>
              <w:tabs>
                <w:tab w:pos="842" w:val="left" w:leader="none"/>
                <w:tab w:pos="843" w:val="left" w:leader="none"/>
              </w:tabs>
              <w:spacing w:line="270" w:lineRule="exact" w:before="0" w:after="0"/>
              <w:ind w:left="842" w:right="0" w:hanging="361"/>
              <w:jc w:val="left"/>
              <w:rPr>
                <w:sz w:val="22"/>
              </w:rPr>
            </w:pPr>
            <w:r>
              <w:rPr>
                <w:sz w:val="22"/>
              </w:rPr>
              <w:t>And the remaining member of a tenant</w:t>
            </w:r>
            <w:r>
              <w:rPr>
                <w:spacing w:val="-10"/>
                <w:sz w:val="22"/>
              </w:rPr>
              <w:t> </w:t>
            </w:r>
            <w:r>
              <w:rPr>
                <w:sz w:val="22"/>
              </w:rPr>
              <w:t>family</w:t>
            </w:r>
          </w:p>
          <w:p>
            <w:pPr>
              <w:pStyle w:val="TableParagraph"/>
              <w:spacing w:before="7"/>
              <w:ind w:left="0"/>
              <w:rPr>
                <w:b/>
                <w:sz w:val="20"/>
              </w:rPr>
            </w:pPr>
          </w:p>
          <w:p>
            <w:pPr>
              <w:pStyle w:val="TableParagraph"/>
              <w:ind w:right="99"/>
              <w:jc w:val="both"/>
              <w:rPr>
                <w:sz w:val="22"/>
              </w:rPr>
            </w:pPr>
            <w:r>
              <w:rPr>
                <w:b/>
                <w:sz w:val="22"/>
              </w:rPr>
              <w:t>Note:</w:t>
            </w:r>
            <w:r>
              <w:rPr>
                <w:b/>
                <w:spacing w:val="-13"/>
                <w:sz w:val="22"/>
              </w:rPr>
              <w:t> </w:t>
            </w:r>
            <w:r>
              <w:rPr>
                <w:sz w:val="22"/>
              </w:rPr>
              <w:t>By</w:t>
            </w:r>
            <w:r>
              <w:rPr>
                <w:spacing w:val="-13"/>
                <w:sz w:val="22"/>
              </w:rPr>
              <w:t> </w:t>
            </w:r>
            <w:r>
              <w:rPr>
                <w:sz w:val="22"/>
              </w:rPr>
              <w:t>definition,</w:t>
            </w:r>
            <w:r>
              <w:rPr>
                <w:spacing w:val="-12"/>
                <w:sz w:val="22"/>
              </w:rPr>
              <w:t> </w:t>
            </w:r>
            <w:r>
              <w:rPr>
                <w:sz w:val="22"/>
              </w:rPr>
              <w:t>a</w:t>
            </w:r>
            <w:r>
              <w:rPr>
                <w:spacing w:val="-13"/>
                <w:sz w:val="22"/>
              </w:rPr>
              <w:t> </w:t>
            </w:r>
            <w:r>
              <w:rPr>
                <w:sz w:val="22"/>
              </w:rPr>
              <w:t>family</w:t>
            </w:r>
            <w:r>
              <w:rPr>
                <w:spacing w:val="-13"/>
                <w:sz w:val="22"/>
              </w:rPr>
              <w:t> </w:t>
            </w:r>
            <w:r>
              <w:rPr>
                <w:sz w:val="22"/>
              </w:rPr>
              <w:t>must</w:t>
            </w:r>
            <w:r>
              <w:rPr>
                <w:spacing w:val="-13"/>
                <w:sz w:val="22"/>
              </w:rPr>
              <w:t> </w:t>
            </w:r>
            <w:r>
              <w:rPr>
                <w:sz w:val="22"/>
              </w:rPr>
              <w:t>contain</w:t>
            </w:r>
            <w:r>
              <w:rPr>
                <w:spacing w:val="-13"/>
                <w:sz w:val="22"/>
              </w:rPr>
              <w:t> </w:t>
            </w:r>
            <w:r>
              <w:rPr>
                <w:sz w:val="22"/>
              </w:rPr>
              <w:t>a</w:t>
            </w:r>
            <w:r>
              <w:rPr>
                <w:spacing w:val="-13"/>
                <w:sz w:val="22"/>
              </w:rPr>
              <w:t> </w:t>
            </w:r>
            <w:r>
              <w:rPr>
                <w:sz w:val="22"/>
              </w:rPr>
              <w:t>competent</w:t>
            </w:r>
            <w:r>
              <w:rPr>
                <w:spacing w:val="-13"/>
                <w:sz w:val="22"/>
              </w:rPr>
              <w:t> </w:t>
            </w:r>
            <w:r>
              <w:rPr>
                <w:sz w:val="22"/>
              </w:rPr>
              <w:t>adult</w:t>
            </w:r>
            <w:r>
              <w:rPr>
                <w:spacing w:val="-13"/>
                <w:sz w:val="22"/>
              </w:rPr>
              <w:t> </w:t>
            </w:r>
            <w:r>
              <w:rPr>
                <w:sz w:val="22"/>
              </w:rPr>
              <w:t>of</w:t>
            </w:r>
            <w:r>
              <w:rPr>
                <w:spacing w:val="-13"/>
                <w:sz w:val="22"/>
              </w:rPr>
              <w:t> </w:t>
            </w:r>
            <w:r>
              <w:rPr>
                <w:sz w:val="22"/>
              </w:rPr>
              <w:t>at</w:t>
            </w:r>
            <w:r>
              <w:rPr>
                <w:spacing w:val="-13"/>
                <w:sz w:val="22"/>
              </w:rPr>
              <w:t> </w:t>
            </w:r>
            <w:r>
              <w:rPr>
                <w:sz w:val="22"/>
              </w:rPr>
              <w:t>least</w:t>
            </w:r>
            <w:r>
              <w:rPr>
                <w:spacing w:val="-13"/>
                <w:sz w:val="22"/>
              </w:rPr>
              <w:t> </w:t>
            </w:r>
            <w:r>
              <w:rPr>
                <w:sz w:val="22"/>
              </w:rPr>
              <w:t>19</w:t>
            </w:r>
            <w:r>
              <w:rPr>
                <w:spacing w:val="-13"/>
                <w:sz w:val="22"/>
              </w:rPr>
              <w:t> </w:t>
            </w:r>
            <w:r>
              <w:rPr>
                <w:sz w:val="22"/>
              </w:rPr>
              <w:t>years of</w:t>
            </w:r>
            <w:r>
              <w:rPr>
                <w:spacing w:val="-13"/>
                <w:sz w:val="22"/>
              </w:rPr>
              <w:t> </w:t>
            </w:r>
            <w:r>
              <w:rPr>
                <w:sz w:val="22"/>
              </w:rPr>
              <w:t>age</w:t>
            </w:r>
            <w:r>
              <w:rPr>
                <w:spacing w:val="-13"/>
                <w:sz w:val="22"/>
              </w:rPr>
              <w:t> </w:t>
            </w:r>
            <w:r>
              <w:rPr>
                <w:sz w:val="22"/>
              </w:rPr>
              <w:t>(or</w:t>
            </w:r>
            <w:r>
              <w:rPr>
                <w:spacing w:val="-13"/>
                <w:sz w:val="22"/>
              </w:rPr>
              <w:t> </w:t>
            </w:r>
            <w:r>
              <w:rPr>
                <w:sz w:val="22"/>
              </w:rPr>
              <w:t>18</w:t>
            </w:r>
            <w:r>
              <w:rPr>
                <w:spacing w:val="-13"/>
                <w:sz w:val="22"/>
              </w:rPr>
              <w:t> </w:t>
            </w:r>
            <w:r>
              <w:rPr>
                <w:sz w:val="22"/>
              </w:rPr>
              <w:t>years</w:t>
            </w:r>
            <w:r>
              <w:rPr>
                <w:spacing w:val="-13"/>
                <w:sz w:val="22"/>
              </w:rPr>
              <w:t> </w:t>
            </w:r>
            <w:r>
              <w:rPr>
                <w:sz w:val="22"/>
              </w:rPr>
              <w:t>of</w:t>
            </w:r>
            <w:r>
              <w:rPr>
                <w:spacing w:val="-12"/>
                <w:sz w:val="22"/>
              </w:rPr>
              <w:t> </w:t>
            </w:r>
            <w:r>
              <w:rPr>
                <w:sz w:val="22"/>
              </w:rPr>
              <w:t>age</w:t>
            </w:r>
            <w:r>
              <w:rPr>
                <w:spacing w:val="-13"/>
                <w:sz w:val="22"/>
              </w:rPr>
              <w:t> </w:t>
            </w:r>
            <w:r>
              <w:rPr>
                <w:sz w:val="22"/>
              </w:rPr>
              <w:t>and</w:t>
            </w:r>
            <w:r>
              <w:rPr>
                <w:spacing w:val="-14"/>
                <w:sz w:val="22"/>
              </w:rPr>
              <w:t> </w:t>
            </w:r>
            <w:r>
              <w:rPr>
                <w:sz w:val="22"/>
              </w:rPr>
              <w:t>married</w:t>
            </w:r>
            <w:r>
              <w:rPr>
                <w:spacing w:val="-15"/>
                <w:sz w:val="22"/>
              </w:rPr>
              <w:t> </w:t>
            </w:r>
            <w:r>
              <w:rPr>
                <w:sz w:val="22"/>
              </w:rPr>
              <w:t>-</w:t>
            </w:r>
            <w:r>
              <w:rPr>
                <w:spacing w:val="-14"/>
                <w:sz w:val="22"/>
              </w:rPr>
              <w:t> </w:t>
            </w:r>
            <w:r>
              <w:rPr>
                <w:sz w:val="22"/>
              </w:rPr>
              <w:t>not</w:t>
            </w:r>
            <w:r>
              <w:rPr>
                <w:spacing w:val="-12"/>
                <w:sz w:val="22"/>
              </w:rPr>
              <w:t> </w:t>
            </w:r>
            <w:r>
              <w:rPr>
                <w:sz w:val="22"/>
              </w:rPr>
              <w:t>common</w:t>
            </w:r>
            <w:r>
              <w:rPr>
                <w:spacing w:val="-13"/>
                <w:sz w:val="22"/>
              </w:rPr>
              <w:t> </w:t>
            </w:r>
            <w:r>
              <w:rPr>
                <w:sz w:val="22"/>
              </w:rPr>
              <w:t>law)</w:t>
            </w:r>
            <w:r>
              <w:rPr>
                <w:spacing w:val="-13"/>
                <w:sz w:val="22"/>
              </w:rPr>
              <w:t> </w:t>
            </w:r>
            <w:r>
              <w:rPr>
                <w:sz w:val="22"/>
              </w:rPr>
              <w:t>to</w:t>
            </w:r>
            <w:r>
              <w:rPr>
                <w:spacing w:val="-13"/>
                <w:sz w:val="22"/>
              </w:rPr>
              <w:t> </w:t>
            </w:r>
            <w:r>
              <w:rPr>
                <w:sz w:val="22"/>
              </w:rPr>
              <w:t>enter</w:t>
            </w:r>
            <w:r>
              <w:rPr>
                <w:spacing w:val="-13"/>
                <w:sz w:val="22"/>
              </w:rPr>
              <w:t> </w:t>
            </w:r>
            <w:r>
              <w:rPr>
                <w:sz w:val="22"/>
              </w:rPr>
              <w:t>into</w:t>
            </w:r>
            <w:r>
              <w:rPr>
                <w:spacing w:val="-13"/>
                <w:sz w:val="22"/>
              </w:rPr>
              <w:t> </w:t>
            </w:r>
            <w:r>
              <w:rPr>
                <w:sz w:val="22"/>
              </w:rPr>
              <w:t>a</w:t>
            </w:r>
            <w:r>
              <w:rPr>
                <w:spacing w:val="-13"/>
                <w:sz w:val="22"/>
              </w:rPr>
              <w:t> </w:t>
            </w:r>
            <w:r>
              <w:rPr>
                <w:sz w:val="22"/>
              </w:rPr>
              <w:t>contract and capable of functioning as the head of the household. If an individual is 18 and qualifies under the definition of family by being married, the head of household</w:t>
            </w:r>
            <w:r>
              <w:rPr>
                <w:spacing w:val="-8"/>
                <w:sz w:val="22"/>
              </w:rPr>
              <w:t> </w:t>
            </w:r>
            <w:r>
              <w:rPr>
                <w:sz w:val="22"/>
              </w:rPr>
              <w:t>and</w:t>
            </w:r>
            <w:r>
              <w:rPr>
                <w:spacing w:val="-8"/>
                <w:sz w:val="22"/>
              </w:rPr>
              <w:t> </w:t>
            </w:r>
            <w:r>
              <w:rPr>
                <w:sz w:val="22"/>
              </w:rPr>
              <w:t>the</w:t>
            </w:r>
            <w:r>
              <w:rPr>
                <w:spacing w:val="-8"/>
                <w:sz w:val="22"/>
              </w:rPr>
              <w:t> </w:t>
            </w:r>
            <w:r>
              <w:rPr>
                <w:sz w:val="22"/>
              </w:rPr>
              <w:t>spouse</w:t>
            </w:r>
            <w:r>
              <w:rPr>
                <w:spacing w:val="-8"/>
                <w:sz w:val="22"/>
              </w:rPr>
              <w:t> </w:t>
            </w:r>
            <w:r>
              <w:rPr>
                <w:sz w:val="22"/>
              </w:rPr>
              <w:t>must</w:t>
            </w:r>
            <w:r>
              <w:rPr>
                <w:spacing w:val="-7"/>
                <w:sz w:val="22"/>
              </w:rPr>
              <w:t> </w:t>
            </w:r>
            <w:r>
              <w:rPr>
                <w:sz w:val="22"/>
              </w:rPr>
              <w:t>be</w:t>
            </w:r>
            <w:r>
              <w:rPr>
                <w:spacing w:val="-8"/>
                <w:sz w:val="22"/>
              </w:rPr>
              <w:t> </w:t>
            </w:r>
            <w:r>
              <w:rPr>
                <w:sz w:val="22"/>
              </w:rPr>
              <w:t>parties</w:t>
            </w:r>
            <w:r>
              <w:rPr>
                <w:spacing w:val="-8"/>
                <w:sz w:val="22"/>
              </w:rPr>
              <w:t> </w:t>
            </w:r>
            <w:r>
              <w:rPr>
                <w:sz w:val="22"/>
              </w:rPr>
              <w:t>to</w:t>
            </w:r>
            <w:r>
              <w:rPr>
                <w:spacing w:val="-8"/>
                <w:sz w:val="22"/>
              </w:rPr>
              <w:t> </w:t>
            </w:r>
            <w:r>
              <w:rPr>
                <w:sz w:val="22"/>
              </w:rPr>
              <w:t>the</w:t>
            </w:r>
            <w:r>
              <w:rPr>
                <w:spacing w:val="-7"/>
                <w:sz w:val="22"/>
              </w:rPr>
              <w:t> </w:t>
            </w:r>
            <w:r>
              <w:rPr>
                <w:sz w:val="22"/>
              </w:rPr>
              <w:t>lease,</w:t>
            </w:r>
            <w:r>
              <w:rPr>
                <w:spacing w:val="-8"/>
                <w:sz w:val="22"/>
              </w:rPr>
              <w:t> </w:t>
            </w:r>
            <w:r>
              <w:rPr>
                <w:sz w:val="22"/>
              </w:rPr>
              <w:t>if</w:t>
            </w:r>
            <w:r>
              <w:rPr>
                <w:spacing w:val="-7"/>
                <w:sz w:val="22"/>
              </w:rPr>
              <w:t> </w:t>
            </w:r>
            <w:r>
              <w:rPr>
                <w:sz w:val="22"/>
              </w:rPr>
              <w:t>both</w:t>
            </w:r>
            <w:r>
              <w:rPr>
                <w:spacing w:val="-8"/>
                <w:sz w:val="22"/>
              </w:rPr>
              <w:t> </w:t>
            </w:r>
            <w:r>
              <w:rPr>
                <w:sz w:val="22"/>
              </w:rPr>
              <w:t>are</w:t>
            </w:r>
            <w:r>
              <w:rPr>
                <w:spacing w:val="-8"/>
                <w:sz w:val="22"/>
              </w:rPr>
              <w:t> </w:t>
            </w:r>
            <w:r>
              <w:rPr>
                <w:sz w:val="22"/>
              </w:rPr>
              <w:t>residing</w:t>
            </w:r>
            <w:r>
              <w:rPr>
                <w:spacing w:val="-7"/>
                <w:sz w:val="22"/>
              </w:rPr>
              <w:t> </w:t>
            </w:r>
            <w:r>
              <w:rPr>
                <w:sz w:val="22"/>
              </w:rPr>
              <w:t>in</w:t>
            </w:r>
            <w:r>
              <w:rPr>
                <w:spacing w:val="-8"/>
                <w:sz w:val="22"/>
              </w:rPr>
              <w:t> </w:t>
            </w:r>
            <w:r>
              <w:rPr>
                <w:sz w:val="22"/>
              </w:rPr>
              <w:t>the premises.</w:t>
            </w:r>
          </w:p>
          <w:p>
            <w:pPr>
              <w:pStyle w:val="TableParagraph"/>
              <w:ind w:left="0"/>
              <w:rPr>
                <w:b/>
                <w:sz w:val="22"/>
              </w:rPr>
            </w:pPr>
          </w:p>
          <w:p>
            <w:pPr>
              <w:pStyle w:val="TableParagraph"/>
              <w:spacing w:before="1"/>
              <w:rPr>
                <w:sz w:val="22"/>
              </w:rPr>
            </w:pPr>
            <w:r>
              <w:rPr>
                <w:sz w:val="22"/>
              </w:rPr>
              <w:t>The term family also includes the following terms defined in this Section:</w:t>
            </w:r>
          </w:p>
          <w:p>
            <w:pPr>
              <w:pStyle w:val="TableParagraph"/>
              <w:numPr>
                <w:ilvl w:val="0"/>
                <w:numId w:val="45"/>
              </w:numPr>
              <w:tabs>
                <w:tab w:pos="842" w:val="left" w:leader="none"/>
                <w:tab w:pos="843" w:val="left" w:leader="none"/>
              </w:tabs>
              <w:spacing w:line="270" w:lineRule="exact" w:before="16" w:after="0"/>
              <w:ind w:left="842" w:right="0" w:hanging="361"/>
              <w:jc w:val="left"/>
              <w:rPr>
                <w:sz w:val="22"/>
              </w:rPr>
            </w:pPr>
            <w:r>
              <w:rPr>
                <w:sz w:val="22"/>
              </w:rPr>
              <w:t>Elderly</w:t>
            </w:r>
            <w:r>
              <w:rPr>
                <w:spacing w:val="-2"/>
                <w:sz w:val="22"/>
              </w:rPr>
              <w:t> </w:t>
            </w:r>
            <w:r>
              <w:rPr>
                <w:sz w:val="22"/>
              </w:rPr>
              <w:t>family</w:t>
            </w:r>
          </w:p>
          <w:p>
            <w:pPr>
              <w:pStyle w:val="TableParagraph"/>
              <w:numPr>
                <w:ilvl w:val="0"/>
                <w:numId w:val="45"/>
              </w:numPr>
              <w:tabs>
                <w:tab w:pos="842" w:val="left" w:leader="none"/>
                <w:tab w:pos="843" w:val="left" w:leader="none"/>
              </w:tabs>
              <w:spacing w:line="269" w:lineRule="exact" w:before="0" w:after="0"/>
              <w:ind w:left="842" w:right="0" w:hanging="361"/>
              <w:jc w:val="left"/>
              <w:rPr>
                <w:sz w:val="22"/>
              </w:rPr>
            </w:pPr>
            <w:r>
              <w:rPr>
                <w:sz w:val="22"/>
              </w:rPr>
              <w:t>Near elderly</w:t>
            </w:r>
            <w:r>
              <w:rPr>
                <w:spacing w:val="-3"/>
                <w:sz w:val="22"/>
              </w:rPr>
              <w:t> </w:t>
            </w:r>
            <w:r>
              <w:rPr>
                <w:sz w:val="22"/>
              </w:rPr>
              <w:t>family</w:t>
            </w:r>
          </w:p>
          <w:p>
            <w:pPr>
              <w:pStyle w:val="TableParagraph"/>
              <w:numPr>
                <w:ilvl w:val="0"/>
                <w:numId w:val="45"/>
              </w:numPr>
              <w:tabs>
                <w:tab w:pos="842" w:val="left" w:leader="none"/>
                <w:tab w:pos="843" w:val="left" w:leader="none"/>
              </w:tabs>
              <w:spacing w:line="269" w:lineRule="exact" w:before="0" w:after="0"/>
              <w:ind w:left="842" w:right="0" w:hanging="361"/>
              <w:jc w:val="left"/>
              <w:rPr>
                <w:sz w:val="22"/>
              </w:rPr>
            </w:pPr>
            <w:r>
              <w:rPr>
                <w:sz w:val="22"/>
              </w:rPr>
              <w:t>Disabled</w:t>
            </w:r>
            <w:r>
              <w:rPr>
                <w:spacing w:val="-2"/>
                <w:sz w:val="22"/>
              </w:rPr>
              <w:t> </w:t>
            </w:r>
            <w:r>
              <w:rPr>
                <w:sz w:val="22"/>
              </w:rPr>
              <w:t>family</w:t>
            </w:r>
          </w:p>
          <w:p>
            <w:pPr>
              <w:pStyle w:val="TableParagraph"/>
              <w:numPr>
                <w:ilvl w:val="0"/>
                <w:numId w:val="45"/>
              </w:numPr>
              <w:tabs>
                <w:tab w:pos="842" w:val="left" w:leader="none"/>
                <w:tab w:pos="843" w:val="left" w:leader="none"/>
              </w:tabs>
              <w:spacing w:line="269" w:lineRule="exact" w:before="0" w:after="0"/>
              <w:ind w:left="842" w:right="0" w:hanging="361"/>
              <w:jc w:val="left"/>
              <w:rPr>
                <w:sz w:val="22"/>
              </w:rPr>
            </w:pPr>
            <w:r>
              <w:rPr>
                <w:sz w:val="22"/>
              </w:rPr>
              <w:t>Displaced</w:t>
            </w:r>
            <w:r>
              <w:rPr>
                <w:spacing w:val="-2"/>
                <w:sz w:val="22"/>
              </w:rPr>
              <w:t> </w:t>
            </w:r>
            <w:r>
              <w:rPr>
                <w:sz w:val="22"/>
              </w:rPr>
              <w:t>person</w:t>
            </w:r>
          </w:p>
          <w:p>
            <w:pPr>
              <w:pStyle w:val="TableParagraph"/>
              <w:numPr>
                <w:ilvl w:val="0"/>
                <w:numId w:val="45"/>
              </w:numPr>
              <w:tabs>
                <w:tab w:pos="842" w:val="left" w:leader="none"/>
                <w:tab w:pos="843" w:val="left" w:leader="none"/>
              </w:tabs>
              <w:spacing w:line="269" w:lineRule="exact" w:before="0" w:after="0"/>
              <w:ind w:left="842" w:right="0" w:hanging="361"/>
              <w:jc w:val="left"/>
              <w:rPr>
                <w:sz w:val="22"/>
              </w:rPr>
            </w:pPr>
            <w:r>
              <w:rPr>
                <w:sz w:val="22"/>
              </w:rPr>
              <w:t>Single</w:t>
            </w:r>
            <w:r>
              <w:rPr>
                <w:spacing w:val="-2"/>
                <w:sz w:val="22"/>
              </w:rPr>
              <w:t> </w:t>
            </w:r>
            <w:r>
              <w:rPr>
                <w:sz w:val="22"/>
              </w:rPr>
              <w:t>person</w:t>
            </w:r>
          </w:p>
          <w:p>
            <w:pPr>
              <w:pStyle w:val="TableParagraph"/>
              <w:numPr>
                <w:ilvl w:val="0"/>
                <w:numId w:val="45"/>
              </w:numPr>
              <w:tabs>
                <w:tab w:pos="842" w:val="left" w:leader="none"/>
                <w:tab w:pos="843" w:val="left" w:leader="none"/>
              </w:tabs>
              <w:spacing w:line="269" w:lineRule="exact" w:before="0" w:after="0"/>
              <w:ind w:left="842" w:right="0" w:hanging="361"/>
              <w:jc w:val="left"/>
              <w:rPr>
                <w:sz w:val="22"/>
              </w:rPr>
            </w:pPr>
            <w:r>
              <w:rPr>
                <w:sz w:val="22"/>
              </w:rPr>
              <w:t>Remaining member of a tenant</w:t>
            </w:r>
            <w:r>
              <w:rPr>
                <w:spacing w:val="-7"/>
                <w:sz w:val="22"/>
              </w:rPr>
              <w:t> </w:t>
            </w:r>
            <w:r>
              <w:rPr>
                <w:sz w:val="22"/>
              </w:rPr>
              <w:t>family,</w:t>
            </w:r>
          </w:p>
          <w:p>
            <w:pPr>
              <w:pStyle w:val="TableParagraph"/>
              <w:numPr>
                <w:ilvl w:val="0"/>
                <w:numId w:val="45"/>
              </w:numPr>
              <w:tabs>
                <w:tab w:pos="842" w:val="left" w:leader="none"/>
                <w:tab w:pos="843" w:val="left" w:leader="none"/>
              </w:tabs>
              <w:spacing w:line="270" w:lineRule="exact" w:before="0" w:after="0"/>
              <w:ind w:left="842" w:right="0" w:hanging="361"/>
              <w:jc w:val="left"/>
              <w:rPr>
                <w:sz w:val="22"/>
              </w:rPr>
            </w:pPr>
            <w:r>
              <w:rPr>
                <w:sz w:val="22"/>
              </w:rPr>
              <w:t>A foster care arrangement, or a kinship care</w:t>
            </w:r>
            <w:r>
              <w:rPr>
                <w:spacing w:val="-13"/>
                <w:sz w:val="22"/>
              </w:rPr>
              <w:t> </w:t>
            </w:r>
            <w:r>
              <w:rPr>
                <w:sz w:val="22"/>
              </w:rPr>
              <w:t>arrangement</w:t>
            </w:r>
          </w:p>
          <w:p>
            <w:pPr>
              <w:pStyle w:val="TableParagraph"/>
              <w:spacing w:before="232"/>
              <w:ind w:right="97"/>
              <w:jc w:val="both"/>
              <w:rPr>
                <w:sz w:val="22"/>
              </w:rPr>
            </w:pPr>
            <w:r>
              <w:rPr>
                <w:sz w:val="22"/>
              </w:rPr>
              <w:t>Other persons, including members temporarily absent (e.g. a child temporarily placed in foster care or a student temporarily away at college), may be considered a part of the applicant family’s household if they are living or will live regularly with the family. [24 CFR </w:t>
            </w:r>
            <w:r>
              <w:rPr>
                <w:rFonts w:ascii="Arial" w:hAnsi="Arial"/>
                <w:sz w:val="22"/>
              </w:rPr>
              <w:t>§ </w:t>
            </w:r>
            <w:r>
              <w:rPr>
                <w:sz w:val="22"/>
              </w:rPr>
              <w:t>5 and 960]</w:t>
            </w:r>
          </w:p>
          <w:p>
            <w:pPr>
              <w:pStyle w:val="TableParagraph"/>
              <w:ind w:right="98"/>
              <w:jc w:val="both"/>
              <w:rPr>
                <w:sz w:val="22"/>
              </w:rPr>
            </w:pPr>
            <w:r>
              <w:rPr>
                <w:sz w:val="22"/>
              </w:rPr>
              <w:t>Live-in</w:t>
            </w:r>
            <w:r>
              <w:rPr>
                <w:spacing w:val="-5"/>
                <w:sz w:val="22"/>
              </w:rPr>
              <w:t> </w:t>
            </w:r>
            <w:r>
              <w:rPr>
                <w:sz w:val="22"/>
              </w:rPr>
              <w:t>Aides</w:t>
            </w:r>
            <w:r>
              <w:rPr>
                <w:spacing w:val="-5"/>
                <w:sz w:val="22"/>
              </w:rPr>
              <w:t> </w:t>
            </w:r>
            <w:r>
              <w:rPr>
                <w:sz w:val="22"/>
              </w:rPr>
              <w:t>may</w:t>
            </w:r>
            <w:r>
              <w:rPr>
                <w:spacing w:val="-4"/>
                <w:sz w:val="22"/>
              </w:rPr>
              <w:t> </w:t>
            </w:r>
            <w:r>
              <w:rPr>
                <w:sz w:val="22"/>
              </w:rPr>
              <w:t>also</w:t>
            </w:r>
            <w:r>
              <w:rPr>
                <w:spacing w:val="-5"/>
                <w:sz w:val="22"/>
              </w:rPr>
              <w:t> </w:t>
            </w:r>
            <w:r>
              <w:rPr>
                <w:sz w:val="22"/>
              </w:rPr>
              <w:t>be</w:t>
            </w:r>
            <w:r>
              <w:rPr>
                <w:spacing w:val="-5"/>
                <w:sz w:val="22"/>
              </w:rPr>
              <w:t> </w:t>
            </w:r>
            <w:r>
              <w:rPr>
                <w:sz w:val="22"/>
              </w:rPr>
              <w:t>considered</w:t>
            </w:r>
            <w:r>
              <w:rPr>
                <w:spacing w:val="-4"/>
                <w:sz w:val="22"/>
              </w:rPr>
              <w:t> </w:t>
            </w:r>
            <w:r>
              <w:rPr>
                <w:sz w:val="22"/>
              </w:rPr>
              <w:t>part</w:t>
            </w:r>
            <w:r>
              <w:rPr>
                <w:spacing w:val="-4"/>
                <w:sz w:val="22"/>
              </w:rPr>
              <w:t> </w:t>
            </w:r>
            <w:r>
              <w:rPr>
                <w:sz w:val="22"/>
              </w:rPr>
              <w:t>of</w:t>
            </w:r>
            <w:r>
              <w:rPr>
                <w:spacing w:val="-4"/>
                <w:sz w:val="22"/>
              </w:rPr>
              <w:t> </w:t>
            </w:r>
            <w:r>
              <w:rPr>
                <w:sz w:val="22"/>
              </w:rPr>
              <w:t>the</w:t>
            </w:r>
            <w:r>
              <w:rPr>
                <w:spacing w:val="-5"/>
                <w:sz w:val="22"/>
              </w:rPr>
              <w:t> </w:t>
            </w:r>
            <w:r>
              <w:rPr>
                <w:sz w:val="22"/>
              </w:rPr>
              <w:t>applicant</w:t>
            </w:r>
            <w:r>
              <w:rPr>
                <w:spacing w:val="-3"/>
                <w:sz w:val="22"/>
              </w:rPr>
              <w:t> </w:t>
            </w:r>
            <w:r>
              <w:rPr>
                <w:sz w:val="22"/>
              </w:rPr>
              <w:t>family’s</w:t>
            </w:r>
            <w:r>
              <w:rPr>
                <w:spacing w:val="-4"/>
                <w:sz w:val="22"/>
              </w:rPr>
              <w:t> </w:t>
            </w:r>
            <w:r>
              <w:rPr>
                <w:sz w:val="22"/>
              </w:rPr>
              <w:t>household. However, live-in aides are not family members and have no rights of tenancy or continued</w:t>
            </w:r>
            <w:r>
              <w:rPr>
                <w:spacing w:val="-3"/>
                <w:sz w:val="22"/>
              </w:rPr>
              <w:t> </w:t>
            </w:r>
            <w:r>
              <w:rPr>
                <w:sz w:val="22"/>
              </w:rPr>
              <w:t>occupancy.</w:t>
            </w:r>
          </w:p>
          <w:p>
            <w:pPr>
              <w:pStyle w:val="TableParagraph"/>
              <w:ind w:right="100"/>
              <w:jc w:val="both"/>
              <w:rPr>
                <w:sz w:val="22"/>
              </w:rPr>
            </w:pPr>
            <w:r>
              <w:rPr>
                <w:sz w:val="22"/>
              </w:rPr>
              <w:t>Foster</w:t>
            </w:r>
            <w:r>
              <w:rPr>
                <w:spacing w:val="-5"/>
                <w:sz w:val="22"/>
              </w:rPr>
              <w:t> </w:t>
            </w:r>
            <w:r>
              <w:rPr>
                <w:sz w:val="22"/>
              </w:rPr>
              <w:t>Care</w:t>
            </w:r>
            <w:r>
              <w:rPr>
                <w:spacing w:val="-5"/>
                <w:sz w:val="22"/>
              </w:rPr>
              <w:t> </w:t>
            </w:r>
            <w:r>
              <w:rPr>
                <w:sz w:val="22"/>
              </w:rPr>
              <w:t>Arrangements</w:t>
            </w:r>
            <w:r>
              <w:rPr>
                <w:spacing w:val="-5"/>
                <w:sz w:val="22"/>
              </w:rPr>
              <w:t> </w:t>
            </w:r>
            <w:r>
              <w:rPr>
                <w:sz w:val="22"/>
              </w:rPr>
              <w:t>include</w:t>
            </w:r>
            <w:r>
              <w:rPr>
                <w:spacing w:val="-5"/>
                <w:sz w:val="22"/>
              </w:rPr>
              <w:t> </w:t>
            </w:r>
            <w:r>
              <w:rPr>
                <w:sz w:val="22"/>
              </w:rPr>
              <w:t>situations</w:t>
            </w:r>
            <w:r>
              <w:rPr>
                <w:spacing w:val="-5"/>
                <w:sz w:val="22"/>
              </w:rPr>
              <w:t> </w:t>
            </w:r>
            <w:r>
              <w:rPr>
                <w:sz w:val="22"/>
              </w:rPr>
              <w:t>in</w:t>
            </w:r>
            <w:r>
              <w:rPr>
                <w:spacing w:val="-5"/>
                <w:sz w:val="22"/>
              </w:rPr>
              <w:t> </w:t>
            </w:r>
            <w:r>
              <w:rPr>
                <w:sz w:val="22"/>
              </w:rPr>
              <w:t>which</w:t>
            </w:r>
            <w:r>
              <w:rPr>
                <w:spacing w:val="-5"/>
                <w:sz w:val="22"/>
              </w:rPr>
              <w:t> </w:t>
            </w:r>
            <w:r>
              <w:rPr>
                <w:sz w:val="22"/>
              </w:rPr>
              <w:t>the</w:t>
            </w:r>
            <w:r>
              <w:rPr>
                <w:spacing w:val="-6"/>
                <w:sz w:val="22"/>
              </w:rPr>
              <w:t> </w:t>
            </w:r>
            <w:r>
              <w:rPr>
                <w:sz w:val="22"/>
              </w:rPr>
              <w:t>family</w:t>
            </w:r>
            <w:r>
              <w:rPr>
                <w:spacing w:val="-5"/>
                <w:sz w:val="22"/>
              </w:rPr>
              <w:t> </w:t>
            </w:r>
            <w:r>
              <w:rPr>
                <w:sz w:val="22"/>
              </w:rPr>
              <w:t>is</w:t>
            </w:r>
            <w:r>
              <w:rPr>
                <w:spacing w:val="-5"/>
                <w:sz w:val="22"/>
              </w:rPr>
              <w:t> </w:t>
            </w:r>
            <w:r>
              <w:rPr>
                <w:sz w:val="22"/>
              </w:rPr>
              <w:t>caring</w:t>
            </w:r>
            <w:r>
              <w:rPr>
                <w:spacing w:val="-5"/>
                <w:sz w:val="22"/>
              </w:rPr>
              <w:t> </w:t>
            </w:r>
            <w:r>
              <w:rPr>
                <w:sz w:val="22"/>
              </w:rPr>
              <w:t>for</w:t>
            </w:r>
            <w:r>
              <w:rPr>
                <w:spacing w:val="-4"/>
                <w:sz w:val="22"/>
              </w:rPr>
              <w:t> </w:t>
            </w:r>
            <w:r>
              <w:rPr>
                <w:sz w:val="22"/>
              </w:rPr>
              <w:t>a foster adult, child, or children in their home who have been placed there by a public</w:t>
            </w:r>
            <w:r>
              <w:rPr>
                <w:spacing w:val="-7"/>
                <w:sz w:val="22"/>
              </w:rPr>
              <w:t> </w:t>
            </w:r>
            <w:r>
              <w:rPr>
                <w:sz w:val="22"/>
              </w:rPr>
              <w:t>child</w:t>
            </w:r>
            <w:r>
              <w:rPr>
                <w:spacing w:val="-7"/>
                <w:sz w:val="22"/>
              </w:rPr>
              <w:t> </w:t>
            </w:r>
            <w:r>
              <w:rPr>
                <w:sz w:val="22"/>
              </w:rPr>
              <w:t>placement</w:t>
            </w:r>
            <w:r>
              <w:rPr>
                <w:spacing w:val="-6"/>
                <w:sz w:val="22"/>
              </w:rPr>
              <w:t> </w:t>
            </w:r>
            <w:r>
              <w:rPr>
                <w:sz w:val="22"/>
              </w:rPr>
              <w:t>agency,</w:t>
            </w:r>
            <w:r>
              <w:rPr>
                <w:spacing w:val="-6"/>
                <w:sz w:val="22"/>
              </w:rPr>
              <w:t> </w:t>
            </w:r>
            <w:r>
              <w:rPr>
                <w:sz w:val="22"/>
              </w:rPr>
              <w:t>or</w:t>
            </w:r>
            <w:r>
              <w:rPr>
                <w:spacing w:val="-6"/>
                <w:sz w:val="22"/>
              </w:rPr>
              <w:t> </w:t>
            </w:r>
            <w:r>
              <w:rPr>
                <w:sz w:val="22"/>
              </w:rPr>
              <w:t>a</w:t>
            </w:r>
            <w:r>
              <w:rPr>
                <w:spacing w:val="-7"/>
                <w:sz w:val="22"/>
              </w:rPr>
              <w:t> </w:t>
            </w:r>
            <w:r>
              <w:rPr>
                <w:sz w:val="22"/>
              </w:rPr>
              <w:t>foster</w:t>
            </w:r>
            <w:r>
              <w:rPr>
                <w:spacing w:val="-6"/>
                <w:sz w:val="22"/>
              </w:rPr>
              <w:t> </w:t>
            </w:r>
            <w:r>
              <w:rPr>
                <w:sz w:val="22"/>
              </w:rPr>
              <w:t>adult</w:t>
            </w:r>
            <w:r>
              <w:rPr>
                <w:spacing w:val="-6"/>
                <w:sz w:val="22"/>
              </w:rPr>
              <w:t> </w:t>
            </w:r>
            <w:r>
              <w:rPr>
                <w:sz w:val="22"/>
              </w:rPr>
              <w:t>or</w:t>
            </w:r>
            <w:r>
              <w:rPr>
                <w:spacing w:val="-6"/>
                <w:sz w:val="22"/>
              </w:rPr>
              <w:t> </w:t>
            </w:r>
            <w:r>
              <w:rPr>
                <w:sz w:val="22"/>
              </w:rPr>
              <w:t>adults</w:t>
            </w:r>
            <w:r>
              <w:rPr>
                <w:spacing w:val="-6"/>
                <w:sz w:val="22"/>
              </w:rPr>
              <w:t> </w:t>
            </w:r>
            <w:r>
              <w:rPr>
                <w:sz w:val="22"/>
              </w:rPr>
              <w:t>placed</w:t>
            </w:r>
            <w:r>
              <w:rPr>
                <w:spacing w:val="-7"/>
                <w:sz w:val="22"/>
              </w:rPr>
              <w:t> </w:t>
            </w:r>
            <w:r>
              <w:rPr>
                <w:sz w:val="22"/>
              </w:rPr>
              <w:t>in</w:t>
            </w:r>
            <w:r>
              <w:rPr>
                <w:spacing w:val="-7"/>
                <w:sz w:val="22"/>
              </w:rPr>
              <w:t> </w:t>
            </w:r>
            <w:r>
              <w:rPr>
                <w:sz w:val="22"/>
              </w:rPr>
              <w:t>the</w:t>
            </w:r>
            <w:r>
              <w:rPr>
                <w:spacing w:val="-7"/>
                <w:sz w:val="22"/>
              </w:rPr>
              <w:t> </w:t>
            </w:r>
            <w:r>
              <w:rPr>
                <w:sz w:val="22"/>
              </w:rPr>
              <w:t>home</w:t>
            </w:r>
            <w:r>
              <w:rPr>
                <w:spacing w:val="-7"/>
                <w:sz w:val="22"/>
              </w:rPr>
              <w:t> </w:t>
            </w:r>
            <w:r>
              <w:rPr>
                <w:sz w:val="22"/>
              </w:rPr>
              <w:t>by a public adult placement agency. For purposes of continued occupancy: the term</w:t>
            </w:r>
            <w:r>
              <w:rPr>
                <w:spacing w:val="6"/>
                <w:sz w:val="22"/>
              </w:rPr>
              <w:t> </w:t>
            </w:r>
            <w:r>
              <w:rPr>
                <w:sz w:val="22"/>
              </w:rPr>
              <w:t>family</w:t>
            </w:r>
            <w:r>
              <w:rPr>
                <w:spacing w:val="8"/>
                <w:sz w:val="22"/>
              </w:rPr>
              <w:t> </w:t>
            </w:r>
            <w:r>
              <w:rPr>
                <w:sz w:val="22"/>
              </w:rPr>
              <w:t>also</w:t>
            </w:r>
            <w:r>
              <w:rPr>
                <w:spacing w:val="8"/>
                <w:sz w:val="22"/>
              </w:rPr>
              <w:t> </w:t>
            </w:r>
            <w:r>
              <w:rPr>
                <w:sz w:val="22"/>
              </w:rPr>
              <w:t>includes</w:t>
            </w:r>
            <w:r>
              <w:rPr>
                <w:spacing w:val="7"/>
                <w:sz w:val="22"/>
              </w:rPr>
              <w:t> </w:t>
            </w:r>
            <w:r>
              <w:rPr>
                <w:sz w:val="22"/>
              </w:rPr>
              <w:t>the</w:t>
            </w:r>
            <w:r>
              <w:rPr>
                <w:spacing w:val="8"/>
                <w:sz w:val="22"/>
              </w:rPr>
              <w:t> </w:t>
            </w:r>
            <w:r>
              <w:rPr>
                <w:sz w:val="22"/>
              </w:rPr>
              <w:t>remaining</w:t>
            </w:r>
            <w:r>
              <w:rPr>
                <w:spacing w:val="8"/>
                <w:sz w:val="22"/>
              </w:rPr>
              <w:t> </w:t>
            </w:r>
            <w:r>
              <w:rPr>
                <w:sz w:val="22"/>
              </w:rPr>
              <w:t>member</w:t>
            </w:r>
            <w:r>
              <w:rPr>
                <w:spacing w:val="8"/>
                <w:sz w:val="22"/>
              </w:rPr>
              <w:t> </w:t>
            </w:r>
            <w:r>
              <w:rPr>
                <w:sz w:val="22"/>
              </w:rPr>
              <w:t>of</w:t>
            </w:r>
            <w:r>
              <w:rPr>
                <w:spacing w:val="7"/>
                <w:sz w:val="22"/>
              </w:rPr>
              <w:t> </w:t>
            </w:r>
            <w:r>
              <w:rPr>
                <w:sz w:val="22"/>
              </w:rPr>
              <w:t>a</w:t>
            </w:r>
            <w:r>
              <w:rPr>
                <w:spacing w:val="8"/>
                <w:sz w:val="22"/>
              </w:rPr>
              <w:t> </w:t>
            </w:r>
            <w:r>
              <w:rPr>
                <w:sz w:val="22"/>
              </w:rPr>
              <w:t>resident</w:t>
            </w:r>
            <w:r>
              <w:rPr>
                <w:spacing w:val="8"/>
                <w:sz w:val="22"/>
              </w:rPr>
              <w:t> </w:t>
            </w:r>
            <w:r>
              <w:rPr>
                <w:sz w:val="22"/>
              </w:rPr>
              <w:t>family</w:t>
            </w:r>
            <w:r>
              <w:rPr>
                <w:spacing w:val="8"/>
                <w:sz w:val="22"/>
              </w:rPr>
              <w:t> </w:t>
            </w:r>
            <w:r>
              <w:rPr>
                <w:sz w:val="22"/>
              </w:rPr>
              <w:t>with</w:t>
            </w:r>
            <w:r>
              <w:rPr>
                <w:spacing w:val="7"/>
                <w:sz w:val="22"/>
              </w:rPr>
              <w:t> </w:t>
            </w:r>
            <w:r>
              <w:rPr>
                <w:sz w:val="22"/>
              </w:rPr>
              <w:t>the</w:t>
            </w:r>
          </w:p>
          <w:p>
            <w:pPr>
              <w:pStyle w:val="TableParagraph"/>
              <w:spacing w:line="233" w:lineRule="exact" w:before="2"/>
              <w:jc w:val="both"/>
              <w:rPr>
                <w:sz w:val="22"/>
              </w:rPr>
            </w:pPr>
            <w:r>
              <w:rPr>
                <w:sz w:val="22"/>
              </w:rPr>
              <w:t>capacity to execute a lease.</w:t>
            </w:r>
          </w:p>
        </w:tc>
      </w:tr>
      <w:tr>
        <w:trPr>
          <w:trHeight w:val="815" w:hRule="atLeast"/>
        </w:trPr>
        <w:tc>
          <w:tcPr>
            <w:tcW w:w="2102" w:type="dxa"/>
          </w:tcPr>
          <w:p>
            <w:pPr>
              <w:pStyle w:val="TableParagraph"/>
              <w:spacing w:line="237" w:lineRule="auto" w:before="2"/>
              <w:ind w:right="197"/>
              <w:rPr>
                <w:sz w:val="22"/>
              </w:rPr>
            </w:pPr>
            <w:r>
              <w:rPr>
                <w:sz w:val="22"/>
              </w:rPr>
              <w:t>Fifty Percent (50%) Of</w:t>
            </w:r>
          </w:p>
          <w:p>
            <w:pPr>
              <w:pStyle w:val="TableParagraph"/>
              <w:spacing w:before="2"/>
              <w:rPr>
                <w:sz w:val="22"/>
              </w:rPr>
            </w:pPr>
            <w:r>
              <w:rPr>
                <w:sz w:val="22"/>
              </w:rPr>
              <w:t>Income For Rent</w:t>
            </w:r>
          </w:p>
        </w:tc>
        <w:tc>
          <w:tcPr>
            <w:tcW w:w="7185" w:type="dxa"/>
          </w:tcPr>
          <w:p>
            <w:pPr>
              <w:pStyle w:val="TableParagraph"/>
              <w:spacing w:line="237" w:lineRule="auto" w:before="2"/>
              <w:rPr>
                <w:sz w:val="22"/>
              </w:rPr>
            </w:pPr>
            <w:r>
              <w:rPr>
                <w:sz w:val="22"/>
              </w:rPr>
              <w:t>Families</w:t>
            </w:r>
            <w:r>
              <w:rPr>
                <w:spacing w:val="-12"/>
                <w:sz w:val="22"/>
              </w:rPr>
              <w:t> </w:t>
            </w:r>
            <w:r>
              <w:rPr>
                <w:sz w:val="22"/>
              </w:rPr>
              <w:t>that</w:t>
            </w:r>
            <w:r>
              <w:rPr>
                <w:spacing w:val="-11"/>
                <w:sz w:val="22"/>
              </w:rPr>
              <w:t> </w:t>
            </w:r>
            <w:r>
              <w:rPr>
                <w:sz w:val="22"/>
              </w:rPr>
              <w:t>pay</w:t>
            </w:r>
            <w:r>
              <w:rPr>
                <w:spacing w:val="-12"/>
                <w:sz w:val="22"/>
              </w:rPr>
              <w:t> </w:t>
            </w:r>
            <w:r>
              <w:rPr>
                <w:sz w:val="22"/>
              </w:rPr>
              <w:t>50%</w:t>
            </w:r>
            <w:r>
              <w:rPr>
                <w:spacing w:val="-13"/>
                <w:sz w:val="22"/>
              </w:rPr>
              <w:t> </w:t>
            </w:r>
            <w:r>
              <w:rPr>
                <w:sz w:val="22"/>
              </w:rPr>
              <w:t>or</w:t>
            </w:r>
            <w:r>
              <w:rPr>
                <w:spacing w:val="-11"/>
                <w:sz w:val="22"/>
              </w:rPr>
              <w:t> </w:t>
            </w:r>
            <w:r>
              <w:rPr>
                <w:sz w:val="22"/>
              </w:rPr>
              <w:t>more</w:t>
            </w:r>
            <w:r>
              <w:rPr>
                <w:spacing w:val="-11"/>
                <w:sz w:val="22"/>
              </w:rPr>
              <w:t> </w:t>
            </w:r>
            <w:r>
              <w:rPr>
                <w:sz w:val="22"/>
              </w:rPr>
              <w:t>of</w:t>
            </w:r>
            <w:r>
              <w:rPr>
                <w:spacing w:val="-11"/>
                <w:sz w:val="22"/>
              </w:rPr>
              <w:t> </w:t>
            </w:r>
            <w:r>
              <w:rPr>
                <w:sz w:val="22"/>
              </w:rPr>
              <w:t>their</w:t>
            </w:r>
            <w:r>
              <w:rPr>
                <w:spacing w:val="-12"/>
                <w:sz w:val="22"/>
              </w:rPr>
              <w:t> </w:t>
            </w:r>
            <w:r>
              <w:rPr>
                <w:sz w:val="22"/>
              </w:rPr>
              <w:t>family</w:t>
            </w:r>
            <w:r>
              <w:rPr>
                <w:spacing w:val="-12"/>
                <w:sz w:val="22"/>
              </w:rPr>
              <w:t> </w:t>
            </w:r>
            <w:r>
              <w:rPr>
                <w:sz w:val="22"/>
              </w:rPr>
              <w:t>income</w:t>
            </w:r>
            <w:r>
              <w:rPr>
                <w:spacing w:val="-11"/>
                <w:sz w:val="22"/>
              </w:rPr>
              <w:t> </w:t>
            </w:r>
            <w:r>
              <w:rPr>
                <w:sz w:val="22"/>
              </w:rPr>
              <w:t>for</w:t>
            </w:r>
            <w:r>
              <w:rPr>
                <w:spacing w:val="-12"/>
                <w:sz w:val="22"/>
              </w:rPr>
              <w:t> </w:t>
            </w:r>
            <w:r>
              <w:rPr>
                <w:sz w:val="22"/>
              </w:rPr>
              <w:t>rent</w:t>
            </w:r>
            <w:r>
              <w:rPr>
                <w:spacing w:val="-11"/>
                <w:sz w:val="22"/>
              </w:rPr>
              <w:t> </w:t>
            </w:r>
            <w:r>
              <w:rPr>
                <w:sz w:val="22"/>
              </w:rPr>
              <w:t>including</w:t>
            </w:r>
            <w:r>
              <w:rPr>
                <w:spacing w:val="-12"/>
                <w:sz w:val="22"/>
              </w:rPr>
              <w:t> </w:t>
            </w:r>
            <w:r>
              <w:rPr>
                <w:sz w:val="22"/>
              </w:rPr>
              <w:t>utilities qualify</w:t>
            </w:r>
            <w:r>
              <w:rPr>
                <w:spacing w:val="-12"/>
                <w:sz w:val="22"/>
              </w:rPr>
              <w:t> </w:t>
            </w:r>
            <w:r>
              <w:rPr>
                <w:sz w:val="22"/>
              </w:rPr>
              <w:t>for</w:t>
            </w:r>
            <w:r>
              <w:rPr>
                <w:spacing w:val="-13"/>
                <w:sz w:val="22"/>
              </w:rPr>
              <w:t> </w:t>
            </w:r>
            <w:r>
              <w:rPr>
                <w:sz w:val="22"/>
              </w:rPr>
              <w:t>a</w:t>
            </w:r>
            <w:r>
              <w:rPr>
                <w:spacing w:val="-12"/>
                <w:sz w:val="22"/>
              </w:rPr>
              <w:t> </w:t>
            </w:r>
            <w:r>
              <w:rPr>
                <w:sz w:val="22"/>
              </w:rPr>
              <w:t>preference,</w:t>
            </w:r>
            <w:r>
              <w:rPr>
                <w:spacing w:val="-12"/>
                <w:sz w:val="22"/>
              </w:rPr>
              <w:t> </w:t>
            </w:r>
            <w:r>
              <w:rPr>
                <w:sz w:val="22"/>
              </w:rPr>
              <w:t>in</w:t>
            </w:r>
            <w:r>
              <w:rPr>
                <w:spacing w:val="-12"/>
                <w:sz w:val="22"/>
              </w:rPr>
              <w:t> </w:t>
            </w:r>
            <w:r>
              <w:rPr>
                <w:sz w:val="22"/>
              </w:rPr>
              <w:t>selecting</w:t>
            </w:r>
            <w:r>
              <w:rPr>
                <w:spacing w:val="-12"/>
                <w:sz w:val="22"/>
              </w:rPr>
              <w:t> </w:t>
            </w:r>
            <w:r>
              <w:rPr>
                <w:sz w:val="22"/>
              </w:rPr>
              <w:t>applicants</w:t>
            </w:r>
            <w:r>
              <w:rPr>
                <w:spacing w:val="-12"/>
                <w:sz w:val="22"/>
              </w:rPr>
              <w:t> </w:t>
            </w:r>
            <w:r>
              <w:rPr>
                <w:sz w:val="22"/>
              </w:rPr>
              <w:t>for</w:t>
            </w:r>
            <w:r>
              <w:rPr>
                <w:spacing w:val="-12"/>
                <w:sz w:val="22"/>
              </w:rPr>
              <w:t> </w:t>
            </w:r>
            <w:r>
              <w:rPr>
                <w:sz w:val="22"/>
              </w:rPr>
              <w:t>admission</w:t>
            </w:r>
            <w:r>
              <w:rPr>
                <w:spacing w:val="-12"/>
                <w:sz w:val="22"/>
              </w:rPr>
              <w:t> </w:t>
            </w:r>
            <w:r>
              <w:rPr>
                <w:sz w:val="22"/>
              </w:rPr>
              <w:t>to</w:t>
            </w:r>
            <w:r>
              <w:rPr>
                <w:spacing w:val="-12"/>
                <w:sz w:val="22"/>
              </w:rPr>
              <w:t> </w:t>
            </w:r>
            <w:r>
              <w:rPr>
                <w:sz w:val="22"/>
              </w:rPr>
              <w:t>public</w:t>
            </w:r>
            <w:r>
              <w:rPr>
                <w:spacing w:val="-12"/>
                <w:sz w:val="22"/>
              </w:rPr>
              <w:t> </w:t>
            </w:r>
            <w:r>
              <w:rPr>
                <w:sz w:val="22"/>
              </w:rPr>
              <w:t>housing.</w:t>
            </w:r>
          </w:p>
        </w:tc>
      </w:tr>
      <w:tr>
        <w:trPr>
          <w:trHeight w:val="1012" w:hRule="atLeast"/>
        </w:trPr>
        <w:tc>
          <w:tcPr>
            <w:tcW w:w="2102" w:type="dxa"/>
          </w:tcPr>
          <w:p>
            <w:pPr>
              <w:pStyle w:val="TableParagraph"/>
              <w:spacing w:before="6"/>
              <w:ind w:left="0"/>
              <w:rPr>
                <w:b/>
                <w:sz w:val="30"/>
              </w:rPr>
            </w:pPr>
          </w:p>
          <w:p>
            <w:pPr>
              <w:pStyle w:val="TableParagraph"/>
              <w:rPr>
                <w:sz w:val="22"/>
              </w:rPr>
            </w:pPr>
            <w:r>
              <w:rPr>
                <w:sz w:val="22"/>
              </w:rPr>
              <w:t>Flat Rent</w:t>
            </w:r>
          </w:p>
        </w:tc>
        <w:tc>
          <w:tcPr>
            <w:tcW w:w="7185" w:type="dxa"/>
          </w:tcPr>
          <w:p>
            <w:pPr>
              <w:pStyle w:val="TableParagraph"/>
              <w:ind w:right="100"/>
              <w:jc w:val="both"/>
              <w:rPr>
                <w:sz w:val="22"/>
              </w:rPr>
            </w:pPr>
            <w:r>
              <w:rPr>
                <w:sz w:val="22"/>
              </w:rPr>
              <w:t>80% of the applicable Fair Market Rent (FMR) or where a HUD waiver is approved</w:t>
            </w:r>
            <w:r>
              <w:rPr>
                <w:spacing w:val="-9"/>
                <w:sz w:val="22"/>
              </w:rPr>
              <w:t> </w:t>
            </w:r>
            <w:r>
              <w:rPr>
                <w:sz w:val="22"/>
              </w:rPr>
              <w:t>the</w:t>
            </w:r>
            <w:r>
              <w:rPr>
                <w:spacing w:val="-8"/>
                <w:sz w:val="22"/>
              </w:rPr>
              <w:t> </w:t>
            </w:r>
            <w:r>
              <w:rPr>
                <w:sz w:val="22"/>
              </w:rPr>
              <w:t>market</w:t>
            </w:r>
            <w:r>
              <w:rPr>
                <w:spacing w:val="-8"/>
                <w:sz w:val="22"/>
              </w:rPr>
              <w:t> </w:t>
            </w:r>
            <w:r>
              <w:rPr>
                <w:sz w:val="22"/>
              </w:rPr>
              <w:t>value.</w:t>
            </w:r>
            <w:r>
              <w:rPr>
                <w:spacing w:val="39"/>
                <w:sz w:val="22"/>
              </w:rPr>
              <w:t> </w:t>
            </w:r>
            <w:r>
              <w:rPr>
                <w:sz w:val="22"/>
              </w:rPr>
              <w:t>No</w:t>
            </w:r>
            <w:r>
              <w:rPr>
                <w:spacing w:val="-8"/>
                <w:sz w:val="22"/>
              </w:rPr>
              <w:t> </w:t>
            </w:r>
            <w:r>
              <w:rPr>
                <w:sz w:val="22"/>
              </w:rPr>
              <w:t>utility</w:t>
            </w:r>
            <w:r>
              <w:rPr>
                <w:spacing w:val="-9"/>
                <w:sz w:val="22"/>
              </w:rPr>
              <w:t> </w:t>
            </w:r>
            <w:r>
              <w:rPr>
                <w:sz w:val="22"/>
              </w:rPr>
              <w:t>allowances</w:t>
            </w:r>
            <w:r>
              <w:rPr>
                <w:spacing w:val="-8"/>
                <w:sz w:val="22"/>
              </w:rPr>
              <w:t> </w:t>
            </w:r>
            <w:r>
              <w:rPr>
                <w:sz w:val="22"/>
              </w:rPr>
              <w:t>can</w:t>
            </w:r>
            <w:r>
              <w:rPr>
                <w:spacing w:val="-8"/>
                <w:sz w:val="22"/>
              </w:rPr>
              <w:t> </w:t>
            </w:r>
            <w:r>
              <w:rPr>
                <w:sz w:val="22"/>
              </w:rPr>
              <w:t>be</w:t>
            </w:r>
            <w:r>
              <w:rPr>
                <w:spacing w:val="-8"/>
                <w:sz w:val="22"/>
              </w:rPr>
              <w:t> </w:t>
            </w:r>
            <w:r>
              <w:rPr>
                <w:sz w:val="22"/>
              </w:rPr>
              <w:t>deducted</w:t>
            </w:r>
            <w:r>
              <w:rPr>
                <w:spacing w:val="-8"/>
                <w:sz w:val="22"/>
              </w:rPr>
              <w:t> </w:t>
            </w:r>
            <w:r>
              <w:rPr>
                <w:sz w:val="22"/>
              </w:rPr>
              <w:t>from</w:t>
            </w:r>
            <w:r>
              <w:rPr>
                <w:spacing w:val="-9"/>
                <w:sz w:val="22"/>
              </w:rPr>
              <w:t> </w:t>
            </w:r>
            <w:r>
              <w:rPr>
                <w:sz w:val="22"/>
              </w:rPr>
              <w:t>the</w:t>
            </w:r>
            <w:r>
              <w:rPr>
                <w:spacing w:val="-9"/>
                <w:sz w:val="22"/>
              </w:rPr>
              <w:t> </w:t>
            </w:r>
            <w:r>
              <w:rPr>
                <w:sz w:val="22"/>
              </w:rPr>
              <w:t>flat rent</w:t>
            </w:r>
            <w:r>
              <w:rPr>
                <w:spacing w:val="-2"/>
                <w:sz w:val="22"/>
              </w:rPr>
              <w:t> </w:t>
            </w:r>
            <w:r>
              <w:rPr>
                <w:sz w:val="22"/>
              </w:rPr>
              <w:t>amount.</w:t>
            </w:r>
          </w:p>
        </w:tc>
      </w:tr>
    </w:tbl>
    <w:p>
      <w:pPr>
        <w:spacing w:after="0"/>
        <w:jc w:val="both"/>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1266" w:hRule="atLeast"/>
        </w:trPr>
        <w:tc>
          <w:tcPr>
            <w:tcW w:w="2102" w:type="dxa"/>
          </w:tcPr>
          <w:p>
            <w:pPr>
              <w:pStyle w:val="TableParagraph"/>
              <w:ind w:left="0"/>
              <w:rPr>
                <w:sz w:val="22"/>
              </w:rPr>
            </w:pPr>
          </w:p>
        </w:tc>
        <w:tc>
          <w:tcPr>
            <w:tcW w:w="7185" w:type="dxa"/>
          </w:tcPr>
          <w:p>
            <w:pPr>
              <w:pStyle w:val="TableParagraph"/>
              <w:rPr>
                <w:b/>
                <w:sz w:val="22"/>
              </w:rPr>
            </w:pPr>
            <w:r>
              <w:rPr>
                <w:b/>
                <w:sz w:val="22"/>
              </w:rPr>
              <w:t>Note:</w:t>
            </w:r>
          </w:p>
          <w:p>
            <w:pPr>
              <w:pStyle w:val="TableParagraph"/>
              <w:spacing w:before="2"/>
              <w:ind w:right="99"/>
              <w:jc w:val="both"/>
              <w:rPr>
                <w:sz w:val="22"/>
              </w:rPr>
            </w:pPr>
            <w:r>
              <w:rPr>
                <w:sz w:val="22"/>
              </w:rPr>
              <w:t>For families who choose flat rents, the HA must conduct a reexamination of family composition and community service requirements (WHEN APPLICABLE) at least annually, and must conduct a reexamination of family</w:t>
            </w:r>
          </w:p>
          <w:p>
            <w:pPr>
              <w:pStyle w:val="TableParagraph"/>
              <w:spacing w:line="233" w:lineRule="exact"/>
              <w:jc w:val="both"/>
              <w:rPr>
                <w:sz w:val="22"/>
              </w:rPr>
            </w:pPr>
            <w:r>
              <w:rPr>
                <w:sz w:val="22"/>
              </w:rPr>
              <w:t>income at least once every three (3) years.</w:t>
            </w:r>
          </w:p>
        </w:tc>
      </w:tr>
      <w:tr>
        <w:trPr>
          <w:trHeight w:val="1799" w:hRule="atLeast"/>
        </w:trPr>
        <w:tc>
          <w:tcPr>
            <w:tcW w:w="2102" w:type="dxa"/>
          </w:tcPr>
          <w:p>
            <w:pPr>
              <w:pStyle w:val="TableParagraph"/>
              <w:ind w:left="0"/>
              <w:rPr>
                <w:b/>
                <w:sz w:val="24"/>
              </w:rPr>
            </w:pPr>
          </w:p>
          <w:p>
            <w:pPr>
              <w:pStyle w:val="TableParagraph"/>
              <w:ind w:left="0"/>
              <w:rPr>
                <w:b/>
                <w:sz w:val="24"/>
              </w:rPr>
            </w:pPr>
          </w:p>
          <w:p>
            <w:pPr>
              <w:pStyle w:val="TableParagraph"/>
              <w:spacing w:before="192"/>
              <w:rPr>
                <w:sz w:val="22"/>
              </w:rPr>
            </w:pPr>
            <w:r>
              <w:rPr>
                <w:sz w:val="22"/>
              </w:rPr>
              <w:t>Foster Children</w:t>
            </w:r>
          </w:p>
        </w:tc>
        <w:tc>
          <w:tcPr>
            <w:tcW w:w="7185" w:type="dxa"/>
          </w:tcPr>
          <w:p>
            <w:pPr>
              <w:pStyle w:val="TableParagraph"/>
              <w:ind w:right="100"/>
              <w:jc w:val="both"/>
              <w:rPr>
                <w:sz w:val="22"/>
              </w:rPr>
            </w:pPr>
            <w:r>
              <w:rPr>
                <w:sz w:val="22"/>
              </w:rPr>
              <w:t>With the prior written consent of the Landlord, a foster child may reside on the premises. The factors considered by the Landlord in determining whether or not consent is granted may include:</w:t>
            </w:r>
          </w:p>
          <w:p>
            <w:pPr>
              <w:pStyle w:val="TableParagraph"/>
              <w:numPr>
                <w:ilvl w:val="0"/>
                <w:numId w:val="46"/>
              </w:numPr>
              <w:tabs>
                <w:tab w:pos="843" w:val="left" w:leader="none"/>
              </w:tabs>
              <w:spacing w:line="225" w:lineRule="auto" w:before="26" w:after="0"/>
              <w:ind w:left="842" w:right="101" w:hanging="360"/>
              <w:jc w:val="both"/>
              <w:rPr>
                <w:sz w:val="22"/>
              </w:rPr>
            </w:pPr>
            <w:r>
              <w:rPr>
                <w:sz w:val="22"/>
              </w:rPr>
              <w:t>Whether the addition of a new occupant may require a transfer of the family to another unit, and whether such units are</w:t>
            </w:r>
            <w:r>
              <w:rPr>
                <w:spacing w:val="-18"/>
                <w:sz w:val="22"/>
              </w:rPr>
              <w:t> </w:t>
            </w:r>
            <w:r>
              <w:rPr>
                <w:sz w:val="22"/>
              </w:rPr>
              <w:t>available.</w:t>
            </w:r>
          </w:p>
          <w:p>
            <w:pPr>
              <w:pStyle w:val="TableParagraph"/>
              <w:numPr>
                <w:ilvl w:val="0"/>
                <w:numId w:val="46"/>
              </w:numPr>
              <w:tabs>
                <w:tab w:pos="843" w:val="left" w:leader="none"/>
              </w:tabs>
              <w:spacing w:line="250" w:lineRule="exact" w:before="23" w:after="0"/>
              <w:ind w:left="842" w:right="101" w:hanging="360"/>
              <w:jc w:val="both"/>
              <w:rPr>
                <w:sz w:val="22"/>
              </w:rPr>
            </w:pPr>
            <w:r>
              <w:rPr>
                <w:sz w:val="22"/>
              </w:rPr>
              <w:t>The Landlord's obligation to make reasonable accommodation for handicapped</w:t>
            </w:r>
            <w:r>
              <w:rPr>
                <w:spacing w:val="-2"/>
                <w:sz w:val="22"/>
              </w:rPr>
              <w:t> </w:t>
            </w:r>
            <w:r>
              <w:rPr>
                <w:sz w:val="22"/>
              </w:rPr>
              <w:t>persons.</w:t>
            </w:r>
          </w:p>
        </w:tc>
      </w:tr>
      <w:tr>
        <w:trPr>
          <w:trHeight w:val="1518" w:hRule="atLeast"/>
        </w:trPr>
        <w:tc>
          <w:tcPr>
            <w:tcW w:w="2102" w:type="dxa"/>
          </w:tcPr>
          <w:p>
            <w:pPr>
              <w:pStyle w:val="TableParagraph"/>
              <w:ind w:left="0"/>
              <w:rPr>
                <w:b/>
                <w:sz w:val="24"/>
              </w:rPr>
            </w:pPr>
          </w:p>
          <w:p>
            <w:pPr>
              <w:pStyle w:val="TableParagraph"/>
              <w:spacing w:before="5"/>
              <w:ind w:left="0"/>
              <w:rPr>
                <w:b/>
                <w:sz w:val="28"/>
              </w:rPr>
            </w:pPr>
          </w:p>
          <w:p>
            <w:pPr>
              <w:pStyle w:val="TableParagraph"/>
              <w:rPr>
                <w:sz w:val="22"/>
              </w:rPr>
            </w:pPr>
            <w:r>
              <w:rPr>
                <w:sz w:val="22"/>
              </w:rPr>
              <w:t>Full -Time Student</w:t>
            </w:r>
          </w:p>
        </w:tc>
        <w:tc>
          <w:tcPr>
            <w:tcW w:w="7185" w:type="dxa"/>
          </w:tcPr>
          <w:p>
            <w:pPr>
              <w:pStyle w:val="TableParagraph"/>
              <w:ind w:right="99"/>
              <w:jc w:val="both"/>
              <w:rPr>
                <w:sz w:val="22"/>
              </w:rPr>
            </w:pPr>
            <w:r>
              <w:rPr>
                <w:sz w:val="22"/>
              </w:rPr>
              <w:t>A member of a family (other than the head of household or spouse) who is carrying a subject load that is considered full-time for day students under the standards and practices of the educational institution attended. Educational institution shall include but not be limited to: college, university, secondary school, vocational school or trade school [24 CFR 5.603]. The attended</w:t>
            </w:r>
          </w:p>
          <w:p>
            <w:pPr>
              <w:pStyle w:val="TableParagraph"/>
              <w:spacing w:line="233" w:lineRule="exact"/>
              <w:jc w:val="both"/>
              <w:rPr>
                <w:sz w:val="22"/>
              </w:rPr>
            </w:pPr>
            <w:r>
              <w:rPr>
                <w:sz w:val="22"/>
              </w:rPr>
              <w:t>educational institution will supply verification.</w:t>
            </w:r>
          </w:p>
        </w:tc>
      </w:tr>
      <w:tr>
        <w:trPr>
          <w:trHeight w:val="1012" w:hRule="atLeast"/>
        </w:trPr>
        <w:tc>
          <w:tcPr>
            <w:tcW w:w="2102" w:type="dxa"/>
          </w:tcPr>
          <w:p>
            <w:pPr>
              <w:pStyle w:val="TableParagraph"/>
              <w:spacing w:before="6"/>
              <w:ind w:left="0"/>
              <w:rPr>
                <w:b/>
                <w:sz w:val="30"/>
              </w:rPr>
            </w:pPr>
          </w:p>
          <w:p>
            <w:pPr>
              <w:pStyle w:val="TableParagraph"/>
              <w:rPr>
                <w:sz w:val="22"/>
              </w:rPr>
            </w:pPr>
            <w:r>
              <w:rPr>
                <w:sz w:val="22"/>
              </w:rPr>
              <w:t>Guest</w:t>
            </w:r>
          </w:p>
        </w:tc>
        <w:tc>
          <w:tcPr>
            <w:tcW w:w="7185" w:type="dxa"/>
          </w:tcPr>
          <w:p>
            <w:pPr>
              <w:pStyle w:val="TableParagraph"/>
              <w:ind w:right="97"/>
              <w:jc w:val="both"/>
              <w:rPr>
                <w:sz w:val="22"/>
              </w:rPr>
            </w:pPr>
            <w:r>
              <w:rPr>
                <w:sz w:val="22"/>
              </w:rPr>
              <w:t>A guest is a person temporarily staying in the unit with the consent of a tenant or other member of the household who has express or implied authority to so consent on behalf of the tenant. The requirements of the lease apply to a guest</w:t>
            </w:r>
          </w:p>
          <w:p>
            <w:pPr>
              <w:pStyle w:val="TableParagraph"/>
              <w:spacing w:line="233" w:lineRule="exact"/>
              <w:jc w:val="both"/>
              <w:rPr>
                <w:sz w:val="22"/>
              </w:rPr>
            </w:pPr>
            <w:r>
              <w:rPr>
                <w:sz w:val="22"/>
              </w:rPr>
              <w:t>as so defined.</w:t>
            </w:r>
          </w:p>
        </w:tc>
      </w:tr>
      <w:tr>
        <w:trPr>
          <w:trHeight w:val="1516" w:hRule="atLeast"/>
        </w:trPr>
        <w:tc>
          <w:tcPr>
            <w:tcW w:w="2102" w:type="dxa"/>
          </w:tcPr>
          <w:p>
            <w:pPr>
              <w:pStyle w:val="TableParagraph"/>
              <w:spacing w:before="1"/>
              <w:ind w:left="0"/>
              <w:rPr>
                <w:b/>
                <w:sz w:val="30"/>
              </w:rPr>
            </w:pPr>
          </w:p>
          <w:p>
            <w:pPr>
              <w:pStyle w:val="TableParagraph"/>
              <w:ind w:right="784"/>
              <w:rPr>
                <w:sz w:val="22"/>
              </w:rPr>
            </w:pPr>
            <w:r>
              <w:rPr>
                <w:sz w:val="22"/>
              </w:rPr>
              <w:t>Handicapped Assistance Expense</w:t>
            </w:r>
          </w:p>
        </w:tc>
        <w:tc>
          <w:tcPr>
            <w:tcW w:w="7185" w:type="dxa"/>
          </w:tcPr>
          <w:p>
            <w:pPr>
              <w:pStyle w:val="TableParagraph"/>
              <w:ind w:right="98"/>
              <w:jc w:val="both"/>
              <w:rPr>
                <w:sz w:val="22"/>
              </w:rPr>
            </w:pPr>
            <w:r>
              <w:rPr>
                <w:sz w:val="22"/>
              </w:rPr>
              <w:t>Reasonable expenses that are anticipated, during the period for which Total Annual Family Income is computed, for attendant care and auxiliary apparatus for</w:t>
            </w:r>
            <w:r>
              <w:rPr>
                <w:spacing w:val="-3"/>
                <w:sz w:val="22"/>
              </w:rPr>
              <w:t> </w:t>
            </w:r>
            <w:r>
              <w:rPr>
                <w:sz w:val="22"/>
              </w:rPr>
              <w:t>a</w:t>
            </w:r>
            <w:r>
              <w:rPr>
                <w:spacing w:val="-4"/>
                <w:sz w:val="22"/>
              </w:rPr>
              <w:t> </w:t>
            </w:r>
            <w:r>
              <w:rPr>
                <w:sz w:val="22"/>
              </w:rPr>
              <w:t>Handicapped</w:t>
            </w:r>
            <w:r>
              <w:rPr>
                <w:spacing w:val="-4"/>
                <w:sz w:val="22"/>
              </w:rPr>
              <w:t> </w:t>
            </w:r>
            <w:r>
              <w:rPr>
                <w:sz w:val="22"/>
              </w:rPr>
              <w:t>or</w:t>
            </w:r>
            <w:r>
              <w:rPr>
                <w:spacing w:val="-3"/>
                <w:sz w:val="22"/>
              </w:rPr>
              <w:t> </w:t>
            </w:r>
            <w:r>
              <w:rPr>
                <w:sz w:val="22"/>
              </w:rPr>
              <w:t>Disabled</w:t>
            </w:r>
            <w:r>
              <w:rPr>
                <w:spacing w:val="-4"/>
                <w:sz w:val="22"/>
              </w:rPr>
              <w:t> </w:t>
            </w:r>
            <w:r>
              <w:rPr>
                <w:sz w:val="22"/>
              </w:rPr>
              <w:t>family</w:t>
            </w:r>
            <w:r>
              <w:rPr>
                <w:spacing w:val="-3"/>
                <w:sz w:val="22"/>
              </w:rPr>
              <w:t> </w:t>
            </w:r>
            <w:r>
              <w:rPr>
                <w:sz w:val="22"/>
              </w:rPr>
              <w:t>member</w:t>
            </w:r>
            <w:r>
              <w:rPr>
                <w:spacing w:val="-3"/>
                <w:sz w:val="22"/>
              </w:rPr>
              <w:t> </w:t>
            </w:r>
            <w:r>
              <w:rPr>
                <w:sz w:val="22"/>
              </w:rPr>
              <w:t>and</w:t>
            </w:r>
            <w:r>
              <w:rPr>
                <w:spacing w:val="-4"/>
                <w:sz w:val="22"/>
              </w:rPr>
              <w:t> </w:t>
            </w:r>
            <w:r>
              <w:rPr>
                <w:sz w:val="22"/>
              </w:rPr>
              <w:t>that</w:t>
            </w:r>
            <w:r>
              <w:rPr>
                <w:spacing w:val="-3"/>
                <w:sz w:val="22"/>
              </w:rPr>
              <w:t> </w:t>
            </w:r>
            <w:r>
              <w:rPr>
                <w:sz w:val="22"/>
              </w:rPr>
              <w:t>are</w:t>
            </w:r>
            <w:r>
              <w:rPr>
                <w:spacing w:val="-4"/>
                <w:sz w:val="22"/>
              </w:rPr>
              <w:t> </w:t>
            </w:r>
            <w:r>
              <w:rPr>
                <w:sz w:val="22"/>
              </w:rPr>
              <w:t>necessary</w:t>
            </w:r>
            <w:r>
              <w:rPr>
                <w:spacing w:val="-3"/>
                <w:sz w:val="22"/>
              </w:rPr>
              <w:t> </w:t>
            </w:r>
            <w:r>
              <w:rPr>
                <w:sz w:val="22"/>
              </w:rPr>
              <w:t>to</w:t>
            </w:r>
            <w:r>
              <w:rPr>
                <w:spacing w:val="-4"/>
                <w:sz w:val="22"/>
              </w:rPr>
              <w:t> </w:t>
            </w:r>
            <w:r>
              <w:rPr>
                <w:sz w:val="22"/>
              </w:rPr>
              <w:t>enable a family member (including the Handicapped or Disabled member) to be employed,</w:t>
            </w:r>
            <w:r>
              <w:rPr>
                <w:spacing w:val="-15"/>
                <w:sz w:val="22"/>
              </w:rPr>
              <w:t> </w:t>
            </w:r>
            <w:r>
              <w:rPr>
                <w:sz w:val="22"/>
              </w:rPr>
              <w:t>provided</w:t>
            </w:r>
            <w:r>
              <w:rPr>
                <w:spacing w:val="-14"/>
                <w:sz w:val="22"/>
              </w:rPr>
              <w:t> </w:t>
            </w:r>
            <w:r>
              <w:rPr>
                <w:sz w:val="22"/>
              </w:rPr>
              <w:t>that</w:t>
            </w:r>
            <w:r>
              <w:rPr>
                <w:spacing w:val="-14"/>
                <w:sz w:val="22"/>
              </w:rPr>
              <w:t> </w:t>
            </w:r>
            <w:r>
              <w:rPr>
                <w:sz w:val="22"/>
              </w:rPr>
              <w:t>the</w:t>
            </w:r>
            <w:r>
              <w:rPr>
                <w:spacing w:val="-14"/>
                <w:sz w:val="22"/>
              </w:rPr>
              <w:t> </w:t>
            </w:r>
            <w:r>
              <w:rPr>
                <w:sz w:val="22"/>
              </w:rPr>
              <w:t>expenses</w:t>
            </w:r>
            <w:r>
              <w:rPr>
                <w:spacing w:val="-14"/>
                <w:sz w:val="22"/>
              </w:rPr>
              <w:t> </w:t>
            </w:r>
            <w:r>
              <w:rPr>
                <w:sz w:val="22"/>
              </w:rPr>
              <w:t>are</w:t>
            </w:r>
            <w:r>
              <w:rPr>
                <w:spacing w:val="-14"/>
                <w:sz w:val="22"/>
              </w:rPr>
              <w:t> </w:t>
            </w:r>
            <w:r>
              <w:rPr>
                <w:sz w:val="22"/>
              </w:rPr>
              <w:t>neither</w:t>
            </w:r>
            <w:r>
              <w:rPr>
                <w:spacing w:val="-14"/>
                <w:sz w:val="22"/>
              </w:rPr>
              <w:t> </w:t>
            </w:r>
            <w:r>
              <w:rPr>
                <w:sz w:val="22"/>
              </w:rPr>
              <w:t>paid</w:t>
            </w:r>
            <w:r>
              <w:rPr>
                <w:spacing w:val="-14"/>
                <w:sz w:val="22"/>
              </w:rPr>
              <w:t> </w:t>
            </w:r>
            <w:r>
              <w:rPr>
                <w:sz w:val="22"/>
              </w:rPr>
              <w:t>to</w:t>
            </w:r>
            <w:r>
              <w:rPr>
                <w:spacing w:val="-14"/>
                <w:sz w:val="22"/>
              </w:rPr>
              <w:t> </w:t>
            </w:r>
            <w:r>
              <w:rPr>
                <w:sz w:val="22"/>
              </w:rPr>
              <w:t>a</w:t>
            </w:r>
            <w:r>
              <w:rPr>
                <w:spacing w:val="-14"/>
                <w:sz w:val="22"/>
              </w:rPr>
              <w:t> </w:t>
            </w:r>
            <w:r>
              <w:rPr>
                <w:sz w:val="22"/>
              </w:rPr>
              <w:t>member</w:t>
            </w:r>
            <w:r>
              <w:rPr>
                <w:spacing w:val="-14"/>
                <w:sz w:val="22"/>
              </w:rPr>
              <w:t> </w:t>
            </w:r>
            <w:r>
              <w:rPr>
                <w:sz w:val="22"/>
              </w:rPr>
              <w:t>of</w:t>
            </w:r>
            <w:r>
              <w:rPr>
                <w:spacing w:val="-14"/>
                <w:sz w:val="22"/>
              </w:rPr>
              <w:t> </w:t>
            </w:r>
            <w:r>
              <w:rPr>
                <w:sz w:val="22"/>
              </w:rPr>
              <w:t>the</w:t>
            </w:r>
            <w:r>
              <w:rPr>
                <w:spacing w:val="-14"/>
                <w:sz w:val="22"/>
              </w:rPr>
              <w:t> </w:t>
            </w:r>
            <w:r>
              <w:rPr>
                <w:sz w:val="22"/>
              </w:rPr>
              <w:t>family</w:t>
            </w:r>
          </w:p>
          <w:p>
            <w:pPr>
              <w:pStyle w:val="TableParagraph"/>
              <w:spacing w:line="233" w:lineRule="exact"/>
              <w:jc w:val="both"/>
              <w:rPr>
                <w:sz w:val="22"/>
              </w:rPr>
            </w:pPr>
            <w:r>
              <w:rPr>
                <w:sz w:val="22"/>
              </w:rPr>
              <w:t>nor reimbursed by an outside source.</w:t>
            </w:r>
          </w:p>
        </w:tc>
      </w:tr>
      <w:tr>
        <w:trPr>
          <w:trHeight w:val="536" w:hRule="atLeast"/>
        </w:trPr>
        <w:tc>
          <w:tcPr>
            <w:tcW w:w="2102" w:type="dxa"/>
          </w:tcPr>
          <w:p>
            <w:pPr>
              <w:pStyle w:val="TableParagraph"/>
              <w:spacing w:before="116"/>
              <w:rPr>
                <w:sz w:val="22"/>
              </w:rPr>
            </w:pPr>
            <w:r>
              <w:rPr>
                <w:sz w:val="22"/>
              </w:rPr>
              <w:t>Hazardous Duty Pay</w:t>
            </w:r>
          </w:p>
        </w:tc>
        <w:tc>
          <w:tcPr>
            <w:tcW w:w="7185" w:type="dxa"/>
          </w:tcPr>
          <w:p>
            <w:pPr>
              <w:pStyle w:val="TableParagraph"/>
              <w:rPr>
                <w:sz w:val="22"/>
              </w:rPr>
            </w:pPr>
            <w:r>
              <w:rPr>
                <w:sz w:val="22"/>
              </w:rPr>
              <w:t>Pay to a family member in the Armed Forces away from home and exposed to hostile fire.</w:t>
            </w:r>
          </w:p>
        </w:tc>
      </w:tr>
      <w:tr>
        <w:trPr>
          <w:trHeight w:val="1012" w:hRule="atLeast"/>
        </w:trPr>
        <w:tc>
          <w:tcPr>
            <w:tcW w:w="2102" w:type="dxa"/>
          </w:tcPr>
          <w:p>
            <w:pPr>
              <w:pStyle w:val="TableParagraph"/>
              <w:spacing w:before="6"/>
              <w:ind w:left="0"/>
              <w:rPr>
                <w:b/>
                <w:sz w:val="30"/>
              </w:rPr>
            </w:pPr>
          </w:p>
          <w:p>
            <w:pPr>
              <w:pStyle w:val="TableParagraph"/>
              <w:rPr>
                <w:sz w:val="22"/>
              </w:rPr>
            </w:pPr>
            <w:r>
              <w:rPr>
                <w:sz w:val="22"/>
              </w:rPr>
              <w:t>Head Of Household</w:t>
            </w:r>
          </w:p>
        </w:tc>
        <w:tc>
          <w:tcPr>
            <w:tcW w:w="7185" w:type="dxa"/>
          </w:tcPr>
          <w:p>
            <w:pPr>
              <w:pStyle w:val="TableParagraph"/>
              <w:ind w:right="99"/>
              <w:jc w:val="both"/>
              <w:rPr>
                <w:sz w:val="22"/>
              </w:rPr>
            </w:pPr>
            <w:r>
              <w:rPr>
                <w:sz w:val="22"/>
              </w:rPr>
              <w:t>The adult member of the family (identified by the family) who is the head of the household for purposes of determining income eligibility and rent. Also, the head of household is primarily responsible and accountable for the family,</w:t>
            </w:r>
          </w:p>
          <w:p>
            <w:pPr>
              <w:pStyle w:val="TableParagraph"/>
              <w:spacing w:line="233" w:lineRule="exact"/>
              <w:jc w:val="both"/>
              <w:rPr>
                <w:sz w:val="22"/>
              </w:rPr>
            </w:pPr>
            <w:r>
              <w:rPr>
                <w:sz w:val="22"/>
              </w:rPr>
              <w:t>particularly in regard to lease obligations.</w:t>
            </w:r>
          </w:p>
        </w:tc>
      </w:tr>
      <w:tr>
        <w:trPr>
          <w:trHeight w:val="3858" w:hRule="atLeast"/>
        </w:trPr>
        <w:tc>
          <w:tcPr>
            <w:tcW w:w="2102"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
              <w:ind w:left="0"/>
              <w:rPr>
                <w:b/>
                <w:sz w:val="34"/>
              </w:rPr>
            </w:pPr>
          </w:p>
          <w:p>
            <w:pPr>
              <w:pStyle w:val="TableParagraph"/>
              <w:rPr>
                <w:sz w:val="22"/>
              </w:rPr>
            </w:pPr>
            <w:r>
              <w:rPr>
                <w:sz w:val="22"/>
              </w:rPr>
              <w:t>Homeless Family</w:t>
            </w:r>
          </w:p>
        </w:tc>
        <w:tc>
          <w:tcPr>
            <w:tcW w:w="7185" w:type="dxa"/>
          </w:tcPr>
          <w:p>
            <w:pPr>
              <w:pStyle w:val="TableParagraph"/>
              <w:spacing w:line="251" w:lineRule="exact"/>
              <w:jc w:val="both"/>
              <w:rPr>
                <w:sz w:val="22"/>
              </w:rPr>
            </w:pPr>
            <w:r>
              <w:rPr>
                <w:sz w:val="22"/>
              </w:rPr>
              <w:t>Any individual or family who:</w:t>
            </w:r>
          </w:p>
          <w:p>
            <w:pPr>
              <w:pStyle w:val="TableParagraph"/>
              <w:ind w:right="2015"/>
              <w:jc w:val="both"/>
              <w:rPr>
                <w:sz w:val="22"/>
              </w:rPr>
            </w:pPr>
            <w:r>
              <w:rPr>
                <w:sz w:val="22"/>
              </w:rPr>
              <w:t>Lacks a fixed, regular, and adequate nighttime residence; Has a primary nighttime residence that is:</w:t>
            </w:r>
          </w:p>
          <w:p>
            <w:pPr>
              <w:pStyle w:val="TableParagraph"/>
              <w:numPr>
                <w:ilvl w:val="0"/>
                <w:numId w:val="47"/>
              </w:numPr>
              <w:tabs>
                <w:tab w:pos="843" w:val="left" w:leader="none"/>
              </w:tabs>
              <w:spacing w:line="235" w:lineRule="auto" w:before="20" w:after="0"/>
              <w:ind w:left="842" w:right="99" w:hanging="360"/>
              <w:jc w:val="both"/>
              <w:rPr>
                <w:sz w:val="22"/>
              </w:rPr>
            </w:pPr>
            <w:r>
              <w:rPr>
                <w:sz w:val="22"/>
              </w:rPr>
              <w:t>A</w:t>
            </w:r>
            <w:r>
              <w:rPr>
                <w:spacing w:val="-8"/>
                <w:sz w:val="22"/>
              </w:rPr>
              <w:t> </w:t>
            </w:r>
            <w:r>
              <w:rPr>
                <w:sz w:val="22"/>
              </w:rPr>
              <w:t>supervised</w:t>
            </w:r>
            <w:r>
              <w:rPr>
                <w:spacing w:val="-7"/>
                <w:sz w:val="22"/>
              </w:rPr>
              <w:t> </w:t>
            </w:r>
            <w:r>
              <w:rPr>
                <w:sz w:val="22"/>
              </w:rPr>
              <w:t>publicly</w:t>
            </w:r>
            <w:r>
              <w:rPr>
                <w:spacing w:val="-7"/>
                <w:sz w:val="22"/>
              </w:rPr>
              <w:t> </w:t>
            </w:r>
            <w:r>
              <w:rPr>
                <w:sz w:val="22"/>
              </w:rPr>
              <w:t>or</w:t>
            </w:r>
            <w:r>
              <w:rPr>
                <w:spacing w:val="-7"/>
                <w:sz w:val="22"/>
              </w:rPr>
              <w:t> </w:t>
            </w:r>
            <w:r>
              <w:rPr>
                <w:sz w:val="22"/>
              </w:rPr>
              <w:t>privately</w:t>
            </w:r>
            <w:r>
              <w:rPr>
                <w:spacing w:val="-7"/>
                <w:sz w:val="22"/>
              </w:rPr>
              <w:t> </w:t>
            </w:r>
            <w:r>
              <w:rPr>
                <w:sz w:val="22"/>
              </w:rPr>
              <w:t>operated</w:t>
            </w:r>
            <w:r>
              <w:rPr>
                <w:spacing w:val="-7"/>
                <w:sz w:val="22"/>
              </w:rPr>
              <w:t> </w:t>
            </w:r>
            <w:r>
              <w:rPr>
                <w:sz w:val="22"/>
              </w:rPr>
              <w:t>shelter</w:t>
            </w:r>
            <w:r>
              <w:rPr>
                <w:spacing w:val="-7"/>
                <w:sz w:val="22"/>
              </w:rPr>
              <w:t> </w:t>
            </w:r>
            <w:r>
              <w:rPr>
                <w:sz w:val="22"/>
              </w:rPr>
              <w:t>designed</w:t>
            </w:r>
            <w:r>
              <w:rPr>
                <w:spacing w:val="-8"/>
                <w:sz w:val="22"/>
              </w:rPr>
              <w:t> </w:t>
            </w:r>
            <w:r>
              <w:rPr>
                <w:sz w:val="22"/>
              </w:rPr>
              <w:t>to</w:t>
            </w:r>
            <w:r>
              <w:rPr>
                <w:spacing w:val="-7"/>
                <w:sz w:val="22"/>
              </w:rPr>
              <w:t> </w:t>
            </w:r>
            <w:r>
              <w:rPr>
                <w:sz w:val="22"/>
              </w:rPr>
              <w:t>provide temporary living accommodations (including welfare hotels, congregate shelters, and transitional housing or housing for the mentally</w:t>
            </w:r>
            <w:r>
              <w:rPr>
                <w:spacing w:val="-2"/>
                <w:sz w:val="22"/>
              </w:rPr>
              <w:t> </w:t>
            </w:r>
            <w:r>
              <w:rPr>
                <w:sz w:val="22"/>
              </w:rPr>
              <w:t>ill);</w:t>
            </w:r>
          </w:p>
          <w:p>
            <w:pPr>
              <w:pStyle w:val="TableParagraph"/>
              <w:numPr>
                <w:ilvl w:val="0"/>
                <w:numId w:val="47"/>
              </w:numPr>
              <w:tabs>
                <w:tab w:pos="843" w:val="left" w:leader="none"/>
              </w:tabs>
              <w:spacing w:line="225" w:lineRule="auto" w:before="25" w:after="0"/>
              <w:ind w:left="842" w:right="102" w:hanging="360"/>
              <w:jc w:val="both"/>
              <w:rPr>
                <w:sz w:val="22"/>
              </w:rPr>
            </w:pPr>
            <w:r>
              <w:rPr>
                <w:sz w:val="22"/>
              </w:rPr>
              <w:t>An institution that provides a temporary residence for individuals intended to be institutionalized;</w:t>
            </w:r>
            <w:r>
              <w:rPr>
                <w:spacing w:val="-6"/>
                <w:sz w:val="22"/>
              </w:rPr>
              <w:t> </w:t>
            </w:r>
            <w:r>
              <w:rPr>
                <w:sz w:val="22"/>
              </w:rPr>
              <w:t>or</w:t>
            </w:r>
          </w:p>
          <w:p>
            <w:pPr>
              <w:pStyle w:val="TableParagraph"/>
              <w:numPr>
                <w:ilvl w:val="0"/>
                <w:numId w:val="47"/>
              </w:numPr>
              <w:tabs>
                <w:tab w:pos="843" w:val="left" w:leader="none"/>
              </w:tabs>
              <w:spacing w:line="220" w:lineRule="auto" w:before="33" w:after="0"/>
              <w:ind w:left="842" w:right="98" w:hanging="360"/>
              <w:jc w:val="both"/>
              <w:rPr>
                <w:sz w:val="22"/>
              </w:rPr>
            </w:pPr>
            <w:r>
              <w:rPr>
                <w:sz w:val="22"/>
              </w:rPr>
              <w:t>A public or private place not designed for, or ordinarily used as, a regular sleeping accommodation for human</w:t>
            </w:r>
            <w:r>
              <w:rPr>
                <w:spacing w:val="-9"/>
                <w:sz w:val="22"/>
              </w:rPr>
              <w:t> </w:t>
            </w:r>
            <w:r>
              <w:rPr>
                <w:sz w:val="22"/>
              </w:rPr>
              <w:t>beings.</w:t>
            </w:r>
          </w:p>
          <w:p>
            <w:pPr>
              <w:pStyle w:val="TableParagraph"/>
              <w:spacing w:before="6"/>
              <w:ind w:left="0"/>
              <w:rPr>
                <w:b/>
                <w:sz w:val="22"/>
              </w:rPr>
            </w:pPr>
          </w:p>
          <w:p>
            <w:pPr>
              <w:pStyle w:val="TableParagraph"/>
              <w:spacing w:before="1"/>
              <w:jc w:val="both"/>
              <w:rPr>
                <w:sz w:val="22"/>
              </w:rPr>
            </w:pPr>
            <w:r>
              <w:rPr>
                <w:sz w:val="22"/>
              </w:rPr>
              <w:t>A homeless family does not include:</w:t>
            </w:r>
          </w:p>
          <w:p>
            <w:pPr>
              <w:pStyle w:val="TableParagraph"/>
              <w:numPr>
                <w:ilvl w:val="0"/>
                <w:numId w:val="47"/>
              </w:numPr>
              <w:tabs>
                <w:tab w:pos="843" w:val="left" w:leader="none"/>
              </w:tabs>
              <w:spacing w:line="254" w:lineRule="exact" w:before="18" w:after="0"/>
              <w:ind w:left="842" w:right="101" w:hanging="360"/>
              <w:jc w:val="both"/>
              <w:rPr>
                <w:sz w:val="22"/>
              </w:rPr>
            </w:pPr>
            <w:r>
              <w:rPr>
                <w:sz w:val="22"/>
              </w:rPr>
              <w:t>Any</w:t>
            </w:r>
            <w:r>
              <w:rPr>
                <w:spacing w:val="-5"/>
                <w:sz w:val="22"/>
              </w:rPr>
              <w:t> </w:t>
            </w:r>
            <w:r>
              <w:rPr>
                <w:sz w:val="22"/>
              </w:rPr>
              <w:t>individual</w:t>
            </w:r>
            <w:r>
              <w:rPr>
                <w:spacing w:val="-5"/>
                <w:sz w:val="22"/>
              </w:rPr>
              <w:t> </w:t>
            </w:r>
            <w:r>
              <w:rPr>
                <w:sz w:val="22"/>
              </w:rPr>
              <w:t>imprisoned</w:t>
            </w:r>
            <w:r>
              <w:rPr>
                <w:spacing w:val="-5"/>
                <w:sz w:val="22"/>
              </w:rPr>
              <w:t> </w:t>
            </w:r>
            <w:r>
              <w:rPr>
                <w:sz w:val="22"/>
              </w:rPr>
              <w:t>or</w:t>
            </w:r>
            <w:r>
              <w:rPr>
                <w:spacing w:val="-4"/>
                <w:sz w:val="22"/>
              </w:rPr>
              <w:t> </w:t>
            </w:r>
            <w:r>
              <w:rPr>
                <w:sz w:val="22"/>
              </w:rPr>
              <w:t>otherwise</w:t>
            </w:r>
            <w:r>
              <w:rPr>
                <w:spacing w:val="-5"/>
                <w:sz w:val="22"/>
              </w:rPr>
              <w:t> </w:t>
            </w:r>
            <w:r>
              <w:rPr>
                <w:sz w:val="22"/>
              </w:rPr>
              <w:t>detained</w:t>
            </w:r>
            <w:r>
              <w:rPr>
                <w:spacing w:val="-5"/>
                <w:sz w:val="22"/>
              </w:rPr>
              <w:t> </w:t>
            </w:r>
            <w:r>
              <w:rPr>
                <w:sz w:val="22"/>
              </w:rPr>
              <w:t>pursuant</w:t>
            </w:r>
            <w:r>
              <w:rPr>
                <w:spacing w:val="-4"/>
                <w:sz w:val="22"/>
              </w:rPr>
              <w:t> </w:t>
            </w:r>
            <w:r>
              <w:rPr>
                <w:sz w:val="22"/>
              </w:rPr>
              <w:t>to</w:t>
            </w:r>
            <w:r>
              <w:rPr>
                <w:spacing w:val="-5"/>
                <w:sz w:val="22"/>
              </w:rPr>
              <w:t> </w:t>
            </w:r>
            <w:r>
              <w:rPr>
                <w:sz w:val="22"/>
              </w:rPr>
              <w:t>an</w:t>
            </w:r>
            <w:r>
              <w:rPr>
                <w:spacing w:val="-5"/>
                <w:sz w:val="22"/>
              </w:rPr>
              <w:t> </w:t>
            </w:r>
            <w:r>
              <w:rPr>
                <w:sz w:val="22"/>
              </w:rPr>
              <w:t>Act</w:t>
            </w:r>
            <w:r>
              <w:rPr>
                <w:spacing w:val="-4"/>
                <w:sz w:val="22"/>
              </w:rPr>
              <w:t> </w:t>
            </w:r>
            <w:r>
              <w:rPr>
                <w:sz w:val="22"/>
              </w:rPr>
              <w:t>of the Congress or a State Law;</w:t>
            </w:r>
            <w:r>
              <w:rPr>
                <w:spacing w:val="-7"/>
                <w:sz w:val="22"/>
              </w:rPr>
              <w:t> </w:t>
            </w:r>
            <w:r>
              <w:rPr>
                <w:sz w:val="22"/>
              </w:rPr>
              <w:t>or</w:t>
            </w:r>
          </w:p>
        </w:tc>
      </w:tr>
    </w:tbl>
    <w:p>
      <w:pPr>
        <w:spacing w:after="0" w:line="254" w:lineRule="exact"/>
        <w:jc w:val="both"/>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1242" w:hRule="atLeast"/>
        </w:trPr>
        <w:tc>
          <w:tcPr>
            <w:tcW w:w="2102" w:type="dxa"/>
          </w:tcPr>
          <w:p>
            <w:pPr>
              <w:pStyle w:val="TableParagraph"/>
              <w:ind w:left="0"/>
              <w:rPr>
                <w:sz w:val="22"/>
              </w:rPr>
            </w:pPr>
          </w:p>
        </w:tc>
        <w:tc>
          <w:tcPr>
            <w:tcW w:w="7185" w:type="dxa"/>
          </w:tcPr>
          <w:p>
            <w:pPr>
              <w:pStyle w:val="TableParagraph"/>
              <w:numPr>
                <w:ilvl w:val="0"/>
                <w:numId w:val="48"/>
              </w:numPr>
              <w:tabs>
                <w:tab w:pos="842" w:val="left" w:leader="none"/>
                <w:tab w:pos="843" w:val="left" w:leader="none"/>
              </w:tabs>
              <w:spacing w:line="225" w:lineRule="auto" w:before="26" w:after="0"/>
              <w:ind w:left="842" w:right="98" w:hanging="360"/>
              <w:jc w:val="left"/>
              <w:rPr>
                <w:sz w:val="22"/>
              </w:rPr>
            </w:pPr>
            <w:r>
              <w:rPr>
                <w:sz w:val="22"/>
              </w:rPr>
              <w:t>Any individual who is a Single Room Occupant that is not considered substandard</w:t>
            </w:r>
            <w:r>
              <w:rPr>
                <w:spacing w:val="-2"/>
                <w:sz w:val="22"/>
              </w:rPr>
              <w:t> </w:t>
            </w:r>
            <w:r>
              <w:rPr>
                <w:sz w:val="22"/>
              </w:rPr>
              <w:t>housing.</w:t>
            </w:r>
          </w:p>
        </w:tc>
      </w:tr>
      <w:tr>
        <w:trPr>
          <w:trHeight w:val="345" w:hRule="atLeast"/>
        </w:trPr>
        <w:tc>
          <w:tcPr>
            <w:tcW w:w="2102" w:type="dxa"/>
          </w:tcPr>
          <w:p>
            <w:pPr>
              <w:pStyle w:val="TableParagraph"/>
              <w:rPr>
                <w:sz w:val="22"/>
              </w:rPr>
            </w:pPr>
            <w:r>
              <w:rPr>
                <w:sz w:val="22"/>
              </w:rPr>
              <w:t>Household</w:t>
            </w:r>
          </w:p>
        </w:tc>
        <w:tc>
          <w:tcPr>
            <w:tcW w:w="7185" w:type="dxa"/>
          </w:tcPr>
          <w:p>
            <w:pPr>
              <w:pStyle w:val="TableParagraph"/>
              <w:rPr>
                <w:sz w:val="22"/>
              </w:rPr>
            </w:pPr>
            <w:r>
              <w:rPr>
                <w:sz w:val="22"/>
              </w:rPr>
              <w:t>The family and a HA-approved Live-in Aide.</w:t>
            </w:r>
          </w:p>
        </w:tc>
      </w:tr>
      <w:tr>
        <w:trPr>
          <w:trHeight w:val="11082" w:hRule="atLeast"/>
        </w:trPr>
        <w:tc>
          <w:tcPr>
            <w:tcW w:w="2102"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40"/>
              <w:rPr>
                <w:sz w:val="22"/>
              </w:rPr>
            </w:pPr>
            <w:r>
              <w:rPr>
                <w:sz w:val="22"/>
              </w:rPr>
              <w:t>Income Exclusions</w:t>
            </w:r>
          </w:p>
        </w:tc>
        <w:tc>
          <w:tcPr>
            <w:tcW w:w="7185" w:type="dxa"/>
          </w:tcPr>
          <w:p>
            <w:pPr>
              <w:pStyle w:val="TableParagraph"/>
              <w:spacing w:line="237" w:lineRule="auto" w:before="2"/>
              <w:ind w:right="102"/>
              <w:jc w:val="both"/>
              <w:rPr>
                <w:sz w:val="22"/>
              </w:rPr>
            </w:pPr>
            <w:r>
              <w:rPr>
                <w:sz w:val="22"/>
              </w:rPr>
              <w:t>Annual Income does not include such temporary, non-recurring or sporadic income as the following:</w:t>
            </w:r>
          </w:p>
          <w:p>
            <w:pPr>
              <w:pStyle w:val="TableParagraph"/>
              <w:numPr>
                <w:ilvl w:val="0"/>
                <w:numId w:val="49"/>
              </w:numPr>
              <w:tabs>
                <w:tab w:pos="483" w:val="left" w:leader="none"/>
              </w:tabs>
              <w:spacing w:line="225" w:lineRule="auto" w:before="27" w:after="0"/>
              <w:ind w:left="482" w:right="104" w:hanging="360"/>
              <w:jc w:val="both"/>
              <w:rPr>
                <w:sz w:val="22"/>
              </w:rPr>
            </w:pPr>
            <w:r>
              <w:rPr>
                <w:sz w:val="22"/>
              </w:rPr>
              <w:t>Income from employment of children (including foster children) under the age of eighteen</w:t>
            </w:r>
            <w:r>
              <w:rPr>
                <w:spacing w:val="-4"/>
                <w:sz w:val="22"/>
              </w:rPr>
              <w:t> </w:t>
            </w:r>
            <w:r>
              <w:rPr>
                <w:sz w:val="22"/>
              </w:rPr>
              <w:t>(18).</w:t>
            </w:r>
          </w:p>
          <w:p>
            <w:pPr>
              <w:pStyle w:val="TableParagraph"/>
              <w:numPr>
                <w:ilvl w:val="0"/>
                <w:numId w:val="49"/>
              </w:numPr>
              <w:tabs>
                <w:tab w:pos="483" w:val="left" w:leader="none"/>
              </w:tabs>
              <w:spacing w:line="230" w:lineRule="auto" w:before="26" w:after="0"/>
              <w:ind w:left="482" w:right="98" w:hanging="360"/>
              <w:jc w:val="both"/>
              <w:rPr>
                <w:sz w:val="22"/>
              </w:rPr>
            </w:pPr>
            <w:r>
              <w:rPr>
                <w:sz w:val="22"/>
              </w:rPr>
              <w:t>Payment received for the care of foster children or foster adults (usually persons with disabilities, unrelated to the tenant family, who are unable to live</w:t>
            </w:r>
            <w:r>
              <w:rPr>
                <w:spacing w:val="-2"/>
                <w:sz w:val="22"/>
              </w:rPr>
              <w:t> </w:t>
            </w:r>
            <w:r>
              <w:rPr>
                <w:sz w:val="22"/>
              </w:rPr>
              <w:t>alone).</w:t>
            </w:r>
          </w:p>
          <w:p>
            <w:pPr>
              <w:pStyle w:val="TableParagraph"/>
              <w:numPr>
                <w:ilvl w:val="0"/>
                <w:numId w:val="49"/>
              </w:numPr>
              <w:tabs>
                <w:tab w:pos="483" w:val="left" w:leader="none"/>
              </w:tabs>
              <w:spacing w:line="270" w:lineRule="exact" w:before="18" w:after="0"/>
              <w:ind w:left="482" w:right="0" w:hanging="361"/>
              <w:jc w:val="both"/>
              <w:rPr>
                <w:sz w:val="22"/>
              </w:rPr>
            </w:pPr>
            <w:r>
              <w:rPr>
                <w:sz w:val="22"/>
              </w:rPr>
              <w:t>Kinship care payments when foster children are placed with</w:t>
            </w:r>
            <w:r>
              <w:rPr>
                <w:spacing w:val="-23"/>
                <w:sz w:val="22"/>
              </w:rPr>
              <w:t> </w:t>
            </w:r>
            <w:r>
              <w:rPr>
                <w:sz w:val="22"/>
              </w:rPr>
              <w:t>relatives.</w:t>
            </w:r>
          </w:p>
          <w:p>
            <w:pPr>
              <w:pStyle w:val="TableParagraph"/>
              <w:numPr>
                <w:ilvl w:val="0"/>
                <w:numId w:val="49"/>
              </w:numPr>
              <w:tabs>
                <w:tab w:pos="483" w:val="left" w:leader="none"/>
              </w:tabs>
              <w:spacing w:line="235" w:lineRule="auto" w:before="3" w:after="0"/>
              <w:ind w:left="482" w:right="99" w:hanging="360"/>
              <w:jc w:val="both"/>
              <w:rPr>
                <w:sz w:val="22"/>
              </w:rPr>
            </w:pPr>
            <w:r>
              <w:rPr>
                <w:sz w:val="22"/>
              </w:rPr>
              <w:t>Lump sum additions to family assets, such as, inheritances, insurance payments, (including payments under health and accident insurance and workmen's compensation), capital gains, and settlements for personal or property losses (except payment in lieu of</w:t>
            </w:r>
            <w:r>
              <w:rPr>
                <w:spacing w:val="-11"/>
                <w:sz w:val="22"/>
              </w:rPr>
              <w:t> </w:t>
            </w:r>
            <w:r>
              <w:rPr>
                <w:sz w:val="22"/>
              </w:rPr>
              <w:t>earnings).</w:t>
            </w:r>
          </w:p>
          <w:p>
            <w:pPr>
              <w:pStyle w:val="TableParagraph"/>
              <w:numPr>
                <w:ilvl w:val="0"/>
                <w:numId w:val="49"/>
              </w:numPr>
              <w:tabs>
                <w:tab w:pos="483" w:val="left" w:leader="none"/>
              </w:tabs>
              <w:spacing w:line="225" w:lineRule="auto" w:before="25" w:after="0"/>
              <w:ind w:left="482" w:right="100" w:hanging="360"/>
              <w:jc w:val="both"/>
              <w:rPr>
                <w:sz w:val="22"/>
              </w:rPr>
            </w:pPr>
            <w:r>
              <w:rPr>
                <w:sz w:val="22"/>
              </w:rPr>
              <w:t>Amounts received by the family that are specifically for, or in reimbursement of, the cost of medical expenses for any family</w:t>
            </w:r>
            <w:r>
              <w:rPr>
                <w:spacing w:val="-27"/>
                <w:sz w:val="22"/>
              </w:rPr>
              <w:t> </w:t>
            </w:r>
            <w:r>
              <w:rPr>
                <w:sz w:val="22"/>
              </w:rPr>
              <w:t>member.</w:t>
            </w:r>
          </w:p>
          <w:p>
            <w:pPr>
              <w:pStyle w:val="TableParagraph"/>
              <w:numPr>
                <w:ilvl w:val="0"/>
                <w:numId w:val="49"/>
              </w:numPr>
              <w:tabs>
                <w:tab w:pos="483" w:val="left" w:leader="none"/>
              </w:tabs>
              <w:spacing w:line="270" w:lineRule="exact" w:before="18" w:after="0"/>
              <w:ind w:left="482" w:right="0" w:hanging="361"/>
              <w:jc w:val="both"/>
              <w:rPr>
                <w:sz w:val="22"/>
              </w:rPr>
            </w:pPr>
            <w:r>
              <w:rPr>
                <w:sz w:val="22"/>
              </w:rPr>
              <w:t>Income of a live-in aide (as defined in this</w:t>
            </w:r>
            <w:r>
              <w:rPr>
                <w:spacing w:val="-13"/>
                <w:sz w:val="22"/>
              </w:rPr>
              <w:t> </w:t>
            </w:r>
            <w:r>
              <w:rPr>
                <w:sz w:val="22"/>
              </w:rPr>
              <w:t>policy).</w:t>
            </w:r>
          </w:p>
          <w:p>
            <w:pPr>
              <w:pStyle w:val="TableParagraph"/>
              <w:numPr>
                <w:ilvl w:val="0"/>
                <w:numId w:val="49"/>
              </w:numPr>
              <w:tabs>
                <w:tab w:pos="482" w:val="left" w:leader="none"/>
                <w:tab w:pos="483" w:val="left" w:leader="none"/>
              </w:tabs>
              <w:spacing w:line="225" w:lineRule="auto" w:before="10" w:after="0"/>
              <w:ind w:left="482" w:right="100" w:hanging="360"/>
              <w:jc w:val="left"/>
              <w:rPr>
                <w:sz w:val="22"/>
              </w:rPr>
            </w:pPr>
            <w:r>
              <w:rPr>
                <w:sz w:val="22"/>
              </w:rPr>
              <w:t>The full amount of student financial assistance paid directly to the student or to the educational</w:t>
            </w:r>
            <w:r>
              <w:rPr>
                <w:spacing w:val="-5"/>
                <w:sz w:val="22"/>
              </w:rPr>
              <w:t> </w:t>
            </w:r>
            <w:r>
              <w:rPr>
                <w:sz w:val="22"/>
              </w:rPr>
              <w:t>institution.</w:t>
            </w:r>
          </w:p>
          <w:p>
            <w:pPr>
              <w:pStyle w:val="TableParagraph"/>
              <w:numPr>
                <w:ilvl w:val="0"/>
                <w:numId w:val="49"/>
              </w:numPr>
              <w:tabs>
                <w:tab w:pos="482" w:val="left" w:leader="none"/>
                <w:tab w:pos="483" w:val="left" w:leader="none"/>
              </w:tabs>
              <w:spacing w:line="225" w:lineRule="auto" w:before="30" w:after="0"/>
              <w:ind w:left="482" w:right="100" w:hanging="360"/>
              <w:jc w:val="left"/>
              <w:rPr>
                <w:sz w:val="22"/>
              </w:rPr>
            </w:pPr>
            <w:r>
              <w:rPr>
                <w:sz w:val="22"/>
              </w:rPr>
              <w:t>The special pay to a family member serving in the armed forces who is exposed to hostile</w:t>
            </w:r>
            <w:r>
              <w:rPr>
                <w:spacing w:val="-4"/>
                <w:sz w:val="22"/>
              </w:rPr>
              <w:t> </w:t>
            </w:r>
            <w:r>
              <w:rPr>
                <w:sz w:val="22"/>
              </w:rPr>
              <w:t>fire.</w:t>
            </w:r>
          </w:p>
          <w:p>
            <w:pPr>
              <w:pStyle w:val="TableParagraph"/>
              <w:numPr>
                <w:ilvl w:val="0"/>
                <w:numId w:val="49"/>
              </w:numPr>
              <w:tabs>
                <w:tab w:pos="482" w:val="left" w:leader="none"/>
                <w:tab w:pos="483" w:val="left" w:leader="none"/>
              </w:tabs>
              <w:spacing w:line="270" w:lineRule="exact" w:before="18" w:after="0"/>
              <w:ind w:left="482" w:right="0" w:hanging="361"/>
              <w:jc w:val="left"/>
              <w:rPr>
                <w:sz w:val="22"/>
              </w:rPr>
            </w:pPr>
            <w:r>
              <w:rPr>
                <w:sz w:val="22"/>
              </w:rPr>
              <w:t>Amounts received under training programs funded by</w:t>
            </w:r>
            <w:r>
              <w:rPr>
                <w:spacing w:val="-12"/>
                <w:sz w:val="22"/>
              </w:rPr>
              <w:t> </w:t>
            </w:r>
            <w:r>
              <w:rPr>
                <w:sz w:val="22"/>
              </w:rPr>
              <w:t>HUD.</w:t>
            </w:r>
          </w:p>
          <w:p>
            <w:pPr>
              <w:pStyle w:val="TableParagraph"/>
              <w:numPr>
                <w:ilvl w:val="0"/>
                <w:numId w:val="49"/>
              </w:numPr>
              <w:tabs>
                <w:tab w:pos="483" w:val="left" w:leader="none"/>
              </w:tabs>
              <w:spacing w:line="235" w:lineRule="auto" w:before="2" w:after="0"/>
              <w:ind w:left="482" w:right="98" w:hanging="360"/>
              <w:jc w:val="both"/>
              <w:rPr>
                <w:sz w:val="22"/>
              </w:rPr>
            </w:pPr>
            <w:r>
              <w:rPr>
                <w:sz w:val="22"/>
              </w:rPr>
              <w:t>Amounts received by a disabled person that are disregarded for a limited time for purposes of Supplemental Security Income eligibility and benefits because they are set aside for use under a Plan to Attain Self-sufficiency (PASS).</w:t>
            </w:r>
          </w:p>
          <w:p>
            <w:pPr>
              <w:pStyle w:val="TableParagraph"/>
              <w:numPr>
                <w:ilvl w:val="0"/>
                <w:numId w:val="49"/>
              </w:numPr>
              <w:tabs>
                <w:tab w:pos="483" w:val="left" w:leader="none"/>
              </w:tabs>
              <w:spacing w:line="235" w:lineRule="auto" w:before="18" w:after="0"/>
              <w:ind w:left="482" w:right="98" w:hanging="360"/>
              <w:jc w:val="both"/>
              <w:rPr>
                <w:sz w:val="22"/>
              </w:rPr>
            </w:pPr>
            <w:r>
              <w:rPr>
                <w:sz w:val="22"/>
              </w:rPr>
              <w:t>Amounts received by a participant in other publicly assisted programs which is specifically for, or in reimbursement of, out-of-pocket expenses incurred (special equipment, clothing, transportation, child care, etc.) and which are made solely to allow participation in a specific</w:t>
            </w:r>
            <w:r>
              <w:rPr>
                <w:spacing w:val="-22"/>
                <w:sz w:val="22"/>
              </w:rPr>
              <w:t> </w:t>
            </w:r>
            <w:r>
              <w:rPr>
                <w:sz w:val="22"/>
              </w:rPr>
              <w:t>program.</w:t>
            </w:r>
          </w:p>
          <w:p>
            <w:pPr>
              <w:pStyle w:val="TableParagraph"/>
              <w:numPr>
                <w:ilvl w:val="0"/>
                <w:numId w:val="49"/>
              </w:numPr>
              <w:tabs>
                <w:tab w:pos="483" w:val="left" w:leader="none"/>
              </w:tabs>
              <w:spacing w:line="237" w:lineRule="auto" w:before="15" w:after="0"/>
              <w:ind w:left="482" w:right="98" w:hanging="360"/>
              <w:jc w:val="both"/>
              <w:rPr>
                <w:sz w:val="22"/>
              </w:rPr>
            </w:pPr>
            <w:r>
              <w:rPr>
                <w:sz w:val="22"/>
              </w:rPr>
              <w:t>Amounts received under a resident service stipend. A resident service stipend is a modest amount (not to exceed $200 per month) received by a resident for performing a service for the HA, on a part-time basis, that enhances the quality of life in public housing. Such services may include, but are not limited to, fire patrol, hall monitoring, lawn maintenance, and resident initiatives coordination. No Resident may receive more than one such stipend during the same period of</w:t>
            </w:r>
            <w:r>
              <w:rPr>
                <w:spacing w:val="-9"/>
                <w:sz w:val="22"/>
              </w:rPr>
              <w:t> </w:t>
            </w:r>
            <w:r>
              <w:rPr>
                <w:sz w:val="22"/>
              </w:rPr>
              <w:t>time.</w:t>
            </w:r>
          </w:p>
          <w:p>
            <w:pPr>
              <w:pStyle w:val="TableParagraph"/>
              <w:numPr>
                <w:ilvl w:val="0"/>
                <w:numId w:val="49"/>
              </w:numPr>
              <w:tabs>
                <w:tab w:pos="483" w:val="left" w:leader="none"/>
              </w:tabs>
              <w:spacing w:line="237" w:lineRule="auto" w:before="15" w:after="0"/>
              <w:ind w:left="482" w:right="99" w:hanging="360"/>
              <w:jc w:val="both"/>
              <w:rPr>
                <w:sz w:val="22"/>
              </w:rPr>
            </w:pPr>
            <w:r>
              <w:rPr>
                <w:sz w:val="22"/>
              </w:rPr>
              <w:t>Incremental earnings and benefits resulting to any family member from participation in State or local employment training programs (including training programs not affiliated with a local government) in training of a family member as resident Management staff. Amounts excluded by this provision must be received under employment training programs with clearly defined goals and objectives, and are excluded only for the period during</w:t>
            </w:r>
            <w:r>
              <w:rPr>
                <w:spacing w:val="15"/>
                <w:sz w:val="22"/>
              </w:rPr>
              <w:t> </w:t>
            </w:r>
            <w:r>
              <w:rPr>
                <w:sz w:val="22"/>
              </w:rPr>
              <w:t>which</w:t>
            </w:r>
            <w:r>
              <w:rPr>
                <w:spacing w:val="16"/>
                <w:sz w:val="22"/>
              </w:rPr>
              <w:t> </w:t>
            </w:r>
            <w:r>
              <w:rPr>
                <w:sz w:val="22"/>
              </w:rPr>
              <w:t>the</w:t>
            </w:r>
            <w:r>
              <w:rPr>
                <w:spacing w:val="16"/>
                <w:sz w:val="22"/>
              </w:rPr>
              <w:t> </w:t>
            </w:r>
            <w:r>
              <w:rPr>
                <w:sz w:val="22"/>
              </w:rPr>
              <w:t>family</w:t>
            </w:r>
            <w:r>
              <w:rPr>
                <w:spacing w:val="16"/>
                <w:sz w:val="22"/>
              </w:rPr>
              <w:t> </w:t>
            </w:r>
            <w:r>
              <w:rPr>
                <w:sz w:val="22"/>
              </w:rPr>
              <w:t>member</w:t>
            </w:r>
            <w:r>
              <w:rPr>
                <w:spacing w:val="16"/>
                <w:sz w:val="22"/>
              </w:rPr>
              <w:t> </w:t>
            </w:r>
            <w:r>
              <w:rPr>
                <w:sz w:val="22"/>
              </w:rPr>
              <w:t>participates</w:t>
            </w:r>
            <w:r>
              <w:rPr>
                <w:spacing w:val="15"/>
                <w:sz w:val="22"/>
              </w:rPr>
              <w:t> </w:t>
            </w:r>
            <w:r>
              <w:rPr>
                <w:sz w:val="22"/>
              </w:rPr>
              <w:t>in</w:t>
            </w:r>
            <w:r>
              <w:rPr>
                <w:spacing w:val="16"/>
                <w:sz w:val="22"/>
              </w:rPr>
              <w:t> </w:t>
            </w:r>
            <w:r>
              <w:rPr>
                <w:sz w:val="22"/>
              </w:rPr>
              <w:t>the</w:t>
            </w:r>
            <w:r>
              <w:rPr>
                <w:spacing w:val="16"/>
                <w:sz w:val="22"/>
              </w:rPr>
              <w:t> </w:t>
            </w:r>
            <w:r>
              <w:rPr>
                <w:sz w:val="22"/>
              </w:rPr>
              <w:t>employment</w:t>
            </w:r>
            <w:r>
              <w:rPr>
                <w:spacing w:val="16"/>
                <w:sz w:val="22"/>
              </w:rPr>
              <w:t> </w:t>
            </w:r>
            <w:r>
              <w:rPr>
                <w:sz w:val="22"/>
              </w:rPr>
              <w:t>training</w:t>
            </w:r>
          </w:p>
          <w:p>
            <w:pPr>
              <w:pStyle w:val="TableParagraph"/>
              <w:spacing w:line="231" w:lineRule="exact"/>
              <w:ind w:left="482"/>
              <w:rPr>
                <w:sz w:val="22"/>
              </w:rPr>
            </w:pPr>
            <w:r>
              <w:rPr>
                <w:sz w:val="22"/>
              </w:rPr>
              <w:t>program.</w:t>
            </w:r>
          </w:p>
        </w:tc>
      </w:tr>
    </w:tbl>
    <w:p>
      <w:pPr>
        <w:spacing w:after="0" w:line="231" w:lineRule="exact"/>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12488" w:hRule="atLeast"/>
        </w:trPr>
        <w:tc>
          <w:tcPr>
            <w:tcW w:w="2102" w:type="dxa"/>
          </w:tcPr>
          <w:p>
            <w:pPr>
              <w:pStyle w:val="TableParagraph"/>
              <w:ind w:left="0"/>
              <w:rPr>
                <w:sz w:val="22"/>
              </w:rPr>
            </w:pPr>
          </w:p>
        </w:tc>
        <w:tc>
          <w:tcPr>
            <w:tcW w:w="7185" w:type="dxa"/>
          </w:tcPr>
          <w:p>
            <w:pPr>
              <w:pStyle w:val="TableParagraph"/>
              <w:numPr>
                <w:ilvl w:val="0"/>
                <w:numId w:val="50"/>
              </w:numPr>
              <w:tabs>
                <w:tab w:pos="483" w:val="left" w:leader="none"/>
              </w:tabs>
              <w:spacing w:line="270" w:lineRule="exact" w:before="15" w:after="0"/>
              <w:ind w:left="482" w:right="0" w:hanging="361"/>
              <w:jc w:val="both"/>
              <w:rPr>
                <w:sz w:val="22"/>
              </w:rPr>
            </w:pPr>
            <w:r>
              <w:rPr>
                <w:sz w:val="22"/>
              </w:rPr>
              <w:t>Temporary, nonrecurring or sporadic income (including</w:t>
            </w:r>
            <w:r>
              <w:rPr>
                <w:spacing w:val="-12"/>
                <w:sz w:val="22"/>
              </w:rPr>
              <w:t> </w:t>
            </w:r>
            <w:r>
              <w:rPr>
                <w:sz w:val="22"/>
              </w:rPr>
              <w:t>gifts).</w:t>
            </w:r>
          </w:p>
          <w:p>
            <w:pPr>
              <w:pStyle w:val="TableParagraph"/>
              <w:numPr>
                <w:ilvl w:val="0"/>
                <w:numId w:val="50"/>
              </w:numPr>
              <w:tabs>
                <w:tab w:pos="483" w:val="left" w:leader="none"/>
              </w:tabs>
              <w:spacing w:line="232" w:lineRule="auto" w:before="4" w:after="0"/>
              <w:ind w:left="482" w:right="99" w:hanging="360"/>
              <w:jc w:val="both"/>
              <w:rPr>
                <w:sz w:val="22"/>
              </w:rPr>
            </w:pPr>
            <w:r>
              <w:rPr>
                <w:sz w:val="22"/>
              </w:rPr>
              <w:t>Reparation payments paid by a foreign government pursuant to claims under the laws of that government by persons who were persecuted during the Nazi</w:t>
            </w:r>
            <w:r>
              <w:rPr>
                <w:spacing w:val="-3"/>
                <w:sz w:val="22"/>
              </w:rPr>
              <w:t> </w:t>
            </w:r>
            <w:r>
              <w:rPr>
                <w:sz w:val="22"/>
              </w:rPr>
              <w:t>era.</w:t>
            </w:r>
          </w:p>
          <w:p>
            <w:pPr>
              <w:pStyle w:val="TableParagraph"/>
              <w:numPr>
                <w:ilvl w:val="0"/>
                <w:numId w:val="50"/>
              </w:numPr>
              <w:tabs>
                <w:tab w:pos="483" w:val="left" w:leader="none"/>
              </w:tabs>
              <w:spacing w:line="220" w:lineRule="auto" w:before="33" w:after="0"/>
              <w:ind w:left="482" w:right="102" w:hanging="360"/>
              <w:jc w:val="both"/>
              <w:rPr>
                <w:sz w:val="22"/>
              </w:rPr>
            </w:pPr>
            <w:r>
              <w:rPr>
                <w:sz w:val="22"/>
              </w:rPr>
              <w:t>Earning in excess of $480 for each full-time student 18 years old or older (excluding the head of household and</w:t>
            </w:r>
            <w:r>
              <w:rPr>
                <w:spacing w:val="-9"/>
                <w:sz w:val="22"/>
              </w:rPr>
              <w:t> </w:t>
            </w:r>
            <w:r>
              <w:rPr>
                <w:sz w:val="22"/>
              </w:rPr>
              <w:t>spouse).</w:t>
            </w:r>
          </w:p>
          <w:p>
            <w:pPr>
              <w:pStyle w:val="TableParagraph"/>
              <w:numPr>
                <w:ilvl w:val="0"/>
                <w:numId w:val="50"/>
              </w:numPr>
              <w:tabs>
                <w:tab w:pos="483" w:val="left" w:leader="none"/>
              </w:tabs>
              <w:spacing w:line="270" w:lineRule="exact" w:before="20" w:after="0"/>
              <w:ind w:left="482" w:right="0" w:hanging="361"/>
              <w:jc w:val="both"/>
              <w:rPr>
                <w:sz w:val="22"/>
              </w:rPr>
            </w:pPr>
            <w:r>
              <w:rPr>
                <w:sz w:val="22"/>
              </w:rPr>
              <w:t>Adoption assistance payments in excess of $480 per adopted</w:t>
            </w:r>
            <w:r>
              <w:rPr>
                <w:spacing w:val="-19"/>
                <w:sz w:val="22"/>
              </w:rPr>
              <w:t> </w:t>
            </w:r>
            <w:r>
              <w:rPr>
                <w:sz w:val="22"/>
              </w:rPr>
              <w:t>child.</w:t>
            </w:r>
          </w:p>
          <w:p>
            <w:pPr>
              <w:pStyle w:val="TableParagraph"/>
              <w:numPr>
                <w:ilvl w:val="0"/>
                <w:numId w:val="50"/>
              </w:numPr>
              <w:tabs>
                <w:tab w:pos="483" w:val="left" w:leader="none"/>
              </w:tabs>
              <w:spacing w:line="232" w:lineRule="auto" w:before="4" w:after="0"/>
              <w:ind w:left="482" w:right="100" w:hanging="360"/>
              <w:jc w:val="both"/>
              <w:rPr>
                <w:sz w:val="22"/>
              </w:rPr>
            </w:pPr>
            <w:r>
              <w:rPr>
                <w:sz w:val="22"/>
              </w:rPr>
              <w:t>Deferred periodic amounts from supplemental security income and social security benefits that are received in a lump sum amount or in prospective monthly</w:t>
            </w:r>
            <w:r>
              <w:rPr>
                <w:spacing w:val="-2"/>
                <w:sz w:val="22"/>
              </w:rPr>
              <w:t> </w:t>
            </w:r>
            <w:r>
              <w:rPr>
                <w:sz w:val="22"/>
              </w:rPr>
              <w:t>amounts.</w:t>
            </w:r>
          </w:p>
          <w:p>
            <w:pPr>
              <w:pStyle w:val="TableParagraph"/>
              <w:numPr>
                <w:ilvl w:val="0"/>
                <w:numId w:val="50"/>
              </w:numPr>
              <w:tabs>
                <w:tab w:pos="483" w:val="left" w:leader="none"/>
              </w:tabs>
              <w:spacing w:line="220" w:lineRule="auto" w:before="33" w:after="0"/>
              <w:ind w:left="482" w:right="98" w:hanging="360"/>
              <w:jc w:val="both"/>
              <w:rPr>
                <w:sz w:val="22"/>
              </w:rPr>
            </w:pPr>
            <w:r>
              <w:rPr>
                <w:sz w:val="22"/>
              </w:rPr>
              <w:t>Amounts received by the family in the form of refunds or rebates under state or local law for property taxes paid on the dwelling</w:t>
            </w:r>
            <w:r>
              <w:rPr>
                <w:spacing w:val="-15"/>
                <w:sz w:val="22"/>
              </w:rPr>
              <w:t> </w:t>
            </w:r>
            <w:r>
              <w:rPr>
                <w:sz w:val="22"/>
              </w:rPr>
              <w:t>unit.</w:t>
            </w:r>
          </w:p>
          <w:p>
            <w:pPr>
              <w:pStyle w:val="TableParagraph"/>
              <w:numPr>
                <w:ilvl w:val="0"/>
                <w:numId w:val="50"/>
              </w:numPr>
              <w:tabs>
                <w:tab w:pos="483" w:val="left" w:leader="none"/>
              </w:tabs>
              <w:spacing w:line="235" w:lineRule="auto" w:before="23" w:after="0"/>
              <w:ind w:left="482" w:right="98" w:hanging="360"/>
              <w:jc w:val="both"/>
              <w:rPr>
                <w:sz w:val="22"/>
              </w:rPr>
            </w:pPr>
            <w:r>
              <w:rPr>
                <w:sz w:val="22"/>
              </w:rPr>
              <w:t>Amounts paid by a State agency to a family with a member who has a developmental</w:t>
            </w:r>
            <w:r>
              <w:rPr>
                <w:spacing w:val="-11"/>
                <w:sz w:val="22"/>
              </w:rPr>
              <w:t> </w:t>
            </w:r>
            <w:r>
              <w:rPr>
                <w:sz w:val="22"/>
              </w:rPr>
              <w:t>disability</w:t>
            </w:r>
            <w:r>
              <w:rPr>
                <w:spacing w:val="-10"/>
                <w:sz w:val="22"/>
              </w:rPr>
              <w:t> </w:t>
            </w:r>
            <w:r>
              <w:rPr>
                <w:sz w:val="22"/>
              </w:rPr>
              <w:t>and</w:t>
            </w:r>
            <w:r>
              <w:rPr>
                <w:spacing w:val="-11"/>
                <w:sz w:val="22"/>
              </w:rPr>
              <w:t> </w:t>
            </w:r>
            <w:r>
              <w:rPr>
                <w:sz w:val="22"/>
              </w:rPr>
              <w:t>is</w:t>
            </w:r>
            <w:r>
              <w:rPr>
                <w:spacing w:val="-10"/>
                <w:sz w:val="22"/>
              </w:rPr>
              <w:t> </w:t>
            </w:r>
            <w:r>
              <w:rPr>
                <w:sz w:val="22"/>
              </w:rPr>
              <w:t>living</w:t>
            </w:r>
            <w:r>
              <w:rPr>
                <w:spacing w:val="-11"/>
                <w:sz w:val="22"/>
              </w:rPr>
              <w:t> </w:t>
            </w:r>
            <w:r>
              <w:rPr>
                <w:sz w:val="22"/>
              </w:rPr>
              <w:t>at</w:t>
            </w:r>
            <w:r>
              <w:rPr>
                <w:spacing w:val="-10"/>
                <w:sz w:val="22"/>
              </w:rPr>
              <w:t> </w:t>
            </w:r>
            <w:r>
              <w:rPr>
                <w:sz w:val="22"/>
              </w:rPr>
              <w:t>home</w:t>
            </w:r>
            <w:r>
              <w:rPr>
                <w:spacing w:val="-11"/>
                <w:sz w:val="22"/>
              </w:rPr>
              <w:t> </w:t>
            </w:r>
            <w:r>
              <w:rPr>
                <w:sz w:val="22"/>
              </w:rPr>
              <w:t>to</w:t>
            </w:r>
            <w:r>
              <w:rPr>
                <w:spacing w:val="-10"/>
                <w:sz w:val="22"/>
              </w:rPr>
              <w:t> </w:t>
            </w:r>
            <w:r>
              <w:rPr>
                <w:sz w:val="22"/>
              </w:rPr>
              <w:t>offset</w:t>
            </w:r>
            <w:r>
              <w:rPr>
                <w:spacing w:val="-11"/>
                <w:sz w:val="22"/>
              </w:rPr>
              <w:t> </w:t>
            </w:r>
            <w:r>
              <w:rPr>
                <w:sz w:val="22"/>
              </w:rPr>
              <w:t>the</w:t>
            </w:r>
            <w:r>
              <w:rPr>
                <w:spacing w:val="-10"/>
                <w:sz w:val="22"/>
              </w:rPr>
              <w:t> </w:t>
            </w:r>
            <w:r>
              <w:rPr>
                <w:sz w:val="22"/>
              </w:rPr>
              <w:t>costs</w:t>
            </w:r>
            <w:r>
              <w:rPr>
                <w:spacing w:val="-11"/>
                <w:sz w:val="22"/>
              </w:rPr>
              <w:t> </w:t>
            </w:r>
            <w:r>
              <w:rPr>
                <w:sz w:val="22"/>
              </w:rPr>
              <w:t>of</w:t>
            </w:r>
            <w:r>
              <w:rPr>
                <w:spacing w:val="-10"/>
                <w:sz w:val="22"/>
              </w:rPr>
              <w:t> </w:t>
            </w:r>
            <w:r>
              <w:rPr>
                <w:sz w:val="22"/>
              </w:rPr>
              <w:t>services and equipment to help keep the developmentally disabled family member at</w:t>
            </w:r>
            <w:r>
              <w:rPr>
                <w:spacing w:val="-2"/>
                <w:sz w:val="22"/>
              </w:rPr>
              <w:t> </w:t>
            </w:r>
            <w:r>
              <w:rPr>
                <w:sz w:val="22"/>
              </w:rPr>
              <w:t>home.</w:t>
            </w:r>
          </w:p>
          <w:p>
            <w:pPr>
              <w:pStyle w:val="TableParagraph"/>
              <w:numPr>
                <w:ilvl w:val="0"/>
                <w:numId w:val="50"/>
              </w:numPr>
              <w:tabs>
                <w:tab w:pos="483" w:val="left" w:leader="none"/>
              </w:tabs>
              <w:spacing w:line="225" w:lineRule="auto" w:before="25" w:after="0"/>
              <w:ind w:left="482" w:right="100" w:hanging="360"/>
              <w:jc w:val="both"/>
              <w:rPr>
                <w:sz w:val="22"/>
              </w:rPr>
            </w:pPr>
            <w:r>
              <w:rPr>
                <w:sz w:val="22"/>
              </w:rPr>
              <w:t>The</w:t>
            </w:r>
            <w:r>
              <w:rPr>
                <w:spacing w:val="-14"/>
                <w:sz w:val="22"/>
              </w:rPr>
              <w:t> </w:t>
            </w:r>
            <w:r>
              <w:rPr>
                <w:sz w:val="22"/>
              </w:rPr>
              <w:t>value</w:t>
            </w:r>
            <w:r>
              <w:rPr>
                <w:spacing w:val="-13"/>
                <w:sz w:val="22"/>
              </w:rPr>
              <w:t> </w:t>
            </w:r>
            <w:r>
              <w:rPr>
                <w:sz w:val="22"/>
              </w:rPr>
              <w:t>of</w:t>
            </w:r>
            <w:r>
              <w:rPr>
                <w:spacing w:val="-13"/>
                <w:sz w:val="22"/>
              </w:rPr>
              <w:t> </w:t>
            </w:r>
            <w:r>
              <w:rPr>
                <w:sz w:val="22"/>
              </w:rPr>
              <w:t>the</w:t>
            </w:r>
            <w:r>
              <w:rPr>
                <w:spacing w:val="-14"/>
                <w:sz w:val="22"/>
              </w:rPr>
              <w:t> </w:t>
            </w:r>
            <w:r>
              <w:rPr>
                <w:sz w:val="22"/>
              </w:rPr>
              <w:t>allotment</w:t>
            </w:r>
            <w:r>
              <w:rPr>
                <w:spacing w:val="-14"/>
                <w:sz w:val="22"/>
              </w:rPr>
              <w:t> </w:t>
            </w:r>
            <w:r>
              <w:rPr>
                <w:sz w:val="22"/>
              </w:rPr>
              <w:t>provided</w:t>
            </w:r>
            <w:r>
              <w:rPr>
                <w:spacing w:val="-13"/>
                <w:sz w:val="22"/>
              </w:rPr>
              <w:t> </w:t>
            </w:r>
            <w:r>
              <w:rPr>
                <w:sz w:val="22"/>
              </w:rPr>
              <w:t>to</w:t>
            </w:r>
            <w:r>
              <w:rPr>
                <w:spacing w:val="-13"/>
                <w:sz w:val="22"/>
              </w:rPr>
              <w:t> </w:t>
            </w:r>
            <w:r>
              <w:rPr>
                <w:sz w:val="22"/>
              </w:rPr>
              <w:t>an</w:t>
            </w:r>
            <w:r>
              <w:rPr>
                <w:spacing w:val="-13"/>
                <w:sz w:val="22"/>
              </w:rPr>
              <w:t> </w:t>
            </w:r>
            <w:r>
              <w:rPr>
                <w:sz w:val="22"/>
              </w:rPr>
              <w:t>eligible</w:t>
            </w:r>
            <w:r>
              <w:rPr>
                <w:spacing w:val="-14"/>
                <w:sz w:val="22"/>
              </w:rPr>
              <w:t> </w:t>
            </w:r>
            <w:r>
              <w:rPr>
                <w:sz w:val="22"/>
              </w:rPr>
              <w:t>household</w:t>
            </w:r>
            <w:r>
              <w:rPr>
                <w:spacing w:val="-13"/>
                <w:sz w:val="22"/>
              </w:rPr>
              <w:t> </w:t>
            </w:r>
            <w:r>
              <w:rPr>
                <w:sz w:val="22"/>
              </w:rPr>
              <w:t>under</w:t>
            </w:r>
            <w:r>
              <w:rPr>
                <w:spacing w:val="-13"/>
                <w:sz w:val="22"/>
              </w:rPr>
              <w:t> </w:t>
            </w:r>
            <w:r>
              <w:rPr>
                <w:sz w:val="22"/>
              </w:rPr>
              <w:t>the</w:t>
            </w:r>
            <w:r>
              <w:rPr>
                <w:spacing w:val="-13"/>
                <w:sz w:val="22"/>
              </w:rPr>
              <w:t> </w:t>
            </w:r>
            <w:r>
              <w:rPr>
                <w:sz w:val="22"/>
              </w:rPr>
              <w:t>Food Stamp Act of</w:t>
            </w:r>
            <w:r>
              <w:rPr>
                <w:spacing w:val="-4"/>
                <w:sz w:val="22"/>
              </w:rPr>
              <w:t> </w:t>
            </w:r>
            <w:r>
              <w:rPr>
                <w:sz w:val="22"/>
              </w:rPr>
              <w:t>1977.</w:t>
            </w:r>
          </w:p>
          <w:p>
            <w:pPr>
              <w:pStyle w:val="TableParagraph"/>
              <w:numPr>
                <w:ilvl w:val="0"/>
                <w:numId w:val="50"/>
              </w:numPr>
              <w:tabs>
                <w:tab w:pos="483" w:val="left" w:leader="none"/>
              </w:tabs>
              <w:spacing w:line="225" w:lineRule="auto" w:before="30" w:after="0"/>
              <w:ind w:left="482" w:right="101" w:hanging="360"/>
              <w:jc w:val="both"/>
              <w:rPr>
                <w:sz w:val="22"/>
              </w:rPr>
            </w:pPr>
            <w:r>
              <w:rPr>
                <w:sz w:val="22"/>
              </w:rPr>
              <w:t>Payments to volunteers in programs pursuant to the Domestic Volunteers Service Act of</w:t>
            </w:r>
            <w:r>
              <w:rPr>
                <w:spacing w:val="-4"/>
                <w:sz w:val="22"/>
              </w:rPr>
              <w:t> </w:t>
            </w:r>
            <w:r>
              <w:rPr>
                <w:sz w:val="22"/>
              </w:rPr>
              <w:t>1973.</w:t>
            </w:r>
          </w:p>
          <w:p>
            <w:pPr>
              <w:pStyle w:val="TableParagraph"/>
              <w:numPr>
                <w:ilvl w:val="0"/>
                <w:numId w:val="50"/>
              </w:numPr>
              <w:tabs>
                <w:tab w:pos="483" w:val="left" w:leader="none"/>
              </w:tabs>
              <w:spacing w:line="270" w:lineRule="exact" w:before="18" w:after="0"/>
              <w:ind w:left="482" w:right="0" w:hanging="361"/>
              <w:jc w:val="both"/>
              <w:rPr>
                <w:sz w:val="22"/>
              </w:rPr>
            </w:pPr>
            <w:r>
              <w:rPr>
                <w:sz w:val="22"/>
              </w:rPr>
              <w:t>Payments received under the Alaska Native Claims Settlement</w:t>
            </w:r>
            <w:r>
              <w:rPr>
                <w:spacing w:val="-18"/>
                <w:sz w:val="22"/>
              </w:rPr>
              <w:t> </w:t>
            </w:r>
            <w:r>
              <w:rPr>
                <w:sz w:val="22"/>
              </w:rPr>
              <w:t>Act.</w:t>
            </w:r>
          </w:p>
          <w:p>
            <w:pPr>
              <w:pStyle w:val="TableParagraph"/>
              <w:numPr>
                <w:ilvl w:val="0"/>
                <w:numId w:val="50"/>
              </w:numPr>
              <w:tabs>
                <w:tab w:pos="482" w:val="left" w:leader="none"/>
                <w:tab w:pos="483" w:val="left" w:leader="none"/>
              </w:tabs>
              <w:spacing w:line="225" w:lineRule="auto" w:before="10" w:after="0"/>
              <w:ind w:left="482" w:right="101" w:hanging="360"/>
              <w:jc w:val="left"/>
              <w:rPr>
                <w:sz w:val="22"/>
              </w:rPr>
            </w:pPr>
            <w:r>
              <w:rPr>
                <w:sz w:val="22"/>
              </w:rPr>
              <w:t>Income derived from certain sub-marginal land of the United States that is held in trust for certain Indian</w:t>
            </w:r>
            <w:r>
              <w:rPr>
                <w:spacing w:val="-8"/>
                <w:sz w:val="22"/>
              </w:rPr>
              <w:t> </w:t>
            </w:r>
            <w:r>
              <w:rPr>
                <w:sz w:val="22"/>
              </w:rPr>
              <w:t>tribes.</w:t>
            </w:r>
          </w:p>
          <w:p>
            <w:pPr>
              <w:pStyle w:val="TableParagraph"/>
              <w:numPr>
                <w:ilvl w:val="0"/>
                <w:numId w:val="50"/>
              </w:numPr>
              <w:tabs>
                <w:tab w:pos="482" w:val="left" w:leader="none"/>
                <w:tab w:pos="483" w:val="left" w:leader="none"/>
              </w:tabs>
              <w:spacing w:line="270" w:lineRule="exact" w:before="18" w:after="0"/>
              <w:ind w:left="482" w:right="0" w:hanging="361"/>
              <w:jc w:val="left"/>
              <w:rPr>
                <w:sz w:val="22"/>
              </w:rPr>
            </w:pPr>
            <w:r>
              <w:rPr>
                <w:sz w:val="22"/>
              </w:rPr>
              <w:t>Payments or allowances made under the Department of Health</w:t>
            </w:r>
            <w:r>
              <w:rPr>
                <w:spacing w:val="-18"/>
                <w:sz w:val="22"/>
              </w:rPr>
              <w:t> </w:t>
            </w:r>
            <w:r>
              <w:rPr>
                <w:sz w:val="22"/>
              </w:rPr>
              <w:t>and</w:t>
            </w:r>
          </w:p>
          <w:p>
            <w:pPr>
              <w:pStyle w:val="TableParagraph"/>
              <w:numPr>
                <w:ilvl w:val="0"/>
                <w:numId w:val="50"/>
              </w:numPr>
              <w:tabs>
                <w:tab w:pos="482" w:val="left" w:leader="none"/>
                <w:tab w:pos="483" w:val="left" w:leader="none"/>
              </w:tabs>
              <w:spacing w:line="269" w:lineRule="exact" w:before="0" w:after="0"/>
              <w:ind w:left="482" w:right="0" w:hanging="361"/>
              <w:jc w:val="left"/>
              <w:rPr>
                <w:sz w:val="22"/>
              </w:rPr>
            </w:pPr>
            <w:r>
              <w:rPr>
                <w:sz w:val="22"/>
              </w:rPr>
              <w:t>Human Services Low-income Home Energy Assistance</w:t>
            </w:r>
            <w:r>
              <w:rPr>
                <w:spacing w:val="-13"/>
                <w:sz w:val="22"/>
              </w:rPr>
              <w:t> </w:t>
            </w:r>
            <w:r>
              <w:rPr>
                <w:sz w:val="22"/>
              </w:rPr>
              <w:t>Program.</w:t>
            </w:r>
          </w:p>
          <w:p>
            <w:pPr>
              <w:pStyle w:val="TableParagraph"/>
              <w:numPr>
                <w:ilvl w:val="0"/>
                <w:numId w:val="50"/>
              </w:numPr>
              <w:tabs>
                <w:tab w:pos="483" w:val="left" w:leader="none"/>
              </w:tabs>
              <w:spacing w:line="220" w:lineRule="auto" w:before="14" w:after="0"/>
              <w:ind w:left="482" w:right="101" w:hanging="360"/>
              <w:jc w:val="both"/>
              <w:rPr>
                <w:sz w:val="22"/>
              </w:rPr>
            </w:pPr>
            <w:r>
              <w:rPr>
                <w:sz w:val="22"/>
              </w:rPr>
              <w:t>Payments</w:t>
            </w:r>
            <w:r>
              <w:rPr>
                <w:spacing w:val="-12"/>
                <w:sz w:val="22"/>
              </w:rPr>
              <w:t> </w:t>
            </w:r>
            <w:r>
              <w:rPr>
                <w:sz w:val="22"/>
              </w:rPr>
              <w:t>received</w:t>
            </w:r>
            <w:r>
              <w:rPr>
                <w:spacing w:val="-11"/>
                <w:sz w:val="22"/>
              </w:rPr>
              <w:t> </w:t>
            </w:r>
            <w:r>
              <w:rPr>
                <w:sz w:val="22"/>
              </w:rPr>
              <w:t>under</w:t>
            </w:r>
            <w:r>
              <w:rPr>
                <w:spacing w:val="-11"/>
                <w:sz w:val="22"/>
              </w:rPr>
              <w:t> </w:t>
            </w:r>
            <w:r>
              <w:rPr>
                <w:sz w:val="22"/>
              </w:rPr>
              <w:t>programs</w:t>
            </w:r>
            <w:r>
              <w:rPr>
                <w:spacing w:val="-11"/>
                <w:sz w:val="22"/>
              </w:rPr>
              <w:t> </w:t>
            </w:r>
            <w:r>
              <w:rPr>
                <w:sz w:val="22"/>
              </w:rPr>
              <w:t>funded</w:t>
            </w:r>
            <w:r>
              <w:rPr>
                <w:spacing w:val="-11"/>
                <w:sz w:val="22"/>
              </w:rPr>
              <w:t> </w:t>
            </w:r>
            <w:r>
              <w:rPr>
                <w:sz w:val="22"/>
              </w:rPr>
              <w:t>in</w:t>
            </w:r>
            <w:r>
              <w:rPr>
                <w:spacing w:val="-11"/>
                <w:sz w:val="22"/>
              </w:rPr>
              <w:t> </w:t>
            </w:r>
            <w:r>
              <w:rPr>
                <w:sz w:val="22"/>
              </w:rPr>
              <w:t>whole</w:t>
            </w:r>
            <w:r>
              <w:rPr>
                <w:spacing w:val="-11"/>
                <w:sz w:val="22"/>
              </w:rPr>
              <w:t> </w:t>
            </w:r>
            <w:r>
              <w:rPr>
                <w:sz w:val="22"/>
              </w:rPr>
              <w:t>or</w:t>
            </w:r>
            <w:r>
              <w:rPr>
                <w:spacing w:val="-11"/>
                <w:sz w:val="22"/>
              </w:rPr>
              <w:t> </w:t>
            </w:r>
            <w:r>
              <w:rPr>
                <w:sz w:val="22"/>
              </w:rPr>
              <w:t>in</w:t>
            </w:r>
            <w:r>
              <w:rPr>
                <w:spacing w:val="-11"/>
                <w:sz w:val="22"/>
              </w:rPr>
              <w:t> </w:t>
            </w:r>
            <w:r>
              <w:rPr>
                <w:sz w:val="22"/>
              </w:rPr>
              <w:t>part</w:t>
            </w:r>
            <w:r>
              <w:rPr>
                <w:spacing w:val="-11"/>
                <w:sz w:val="22"/>
              </w:rPr>
              <w:t> </w:t>
            </w:r>
            <w:r>
              <w:rPr>
                <w:sz w:val="22"/>
              </w:rPr>
              <w:t>under</w:t>
            </w:r>
            <w:r>
              <w:rPr>
                <w:spacing w:val="-11"/>
                <w:sz w:val="22"/>
              </w:rPr>
              <w:t> </w:t>
            </w:r>
            <w:r>
              <w:rPr>
                <w:sz w:val="22"/>
              </w:rPr>
              <w:t>the</w:t>
            </w:r>
            <w:r>
              <w:rPr>
                <w:spacing w:val="-11"/>
                <w:sz w:val="22"/>
              </w:rPr>
              <w:t> </w:t>
            </w:r>
            <w:r>
              <w:rPr>
                <w:sz w:val="22"/>
              </w:rPr>
              <w:t>Job Training Partnership Act. Effective July 1, 2000, references to</w:t>
            </w:r>
            <w:r>
              <w:rPr>
                <w:spacing w:val="-19"/>
                <w:sz w:val="22"/>
              </w:rPr>
              <w:t> </w:t>
            </w:r>
            <w:r>
              <w:rPr>
                <w:sz w:val="22"/>
              </w:rPr>
              <w:t>Job</w:t>
            </w:r>
          </w:p>
          <w:p>
            <w:pPr>
              <w:pStyle w:val="TableParagraph"/>
              <w:numPr>
                <w:ilvl w:val="0"/>
                <w:numId w:val="50"/>
              </w:numPr>
              <w:tabs>
                <w:tab w:pos="483" w:val="left" w:leader="none"/>
              </w:tabs>
              <w:spacing w:line="225" w:lineRule="auto" w:before="31" w:after="0"/>
              <w:ind w:left="482" w:right="98" w:hanging="360"/>
              <w:jc w:val="both"/>
              <w:rPr>
                <w:sz w:val="22"/>
              </w:rPr>
            </w:pPr>
            <w:r>
              <w:rPr>
                <w:sz w:val="22"/>
              </w:rPr>
              <w:t>Training Partnership Act shall be deemed to refer to the corresponding provision of the Work Force Investment Act of</w:t>
            </w:r>
            <w:r>
              <w:rPr>
                <w:spacing w:val="-12"/>
                <w:sz w:val="22"/>
              </w:rPr>
              <w:t> </w:t>
            </w:r>
            <w:r>
              <w:rPr>
                <w:sz w:val="22"/>
              </w:rPr>
              <w:t>1998.</w:t>
            </w:r>
          </w:p>
          <w:p>
            <w:pPr>
              <w:pStyle w:val="TableParagraph"/>
              <w:numPr>
                <w:ilvl w:val="0"/>
                <w:numId w:val="50"/>
              </w:numPr>
              <w:tabs>
                <w:tab w:pos="483" w:val="left" w:leader="none"/>
              </w:tabs>
              <w:spacing w:line="225" w:lineRule="auto" w:before="29" w:after="0"/>
              <w:ind w:left="482" w:right="100" w:hanging="360"/>
              <w:jc w:val="both"/>
              <w:rPr>
                <w:sz w:val="22"/>
              </w:rPr>
            </w:pPr>
            <w:r>
              <w:rPr>
                <w:sz w:val="22"/>
              </w:rPr>
              <w:t>Income derived from the disposition of funds to the Grand River band of Ottawa</w:t>
            </w:r>
            <w:r>
              <w:rPr>
                <w:spacing w:val="-2"/>
                <w:sz w:val="22"/>
              </w:rPr>
              <w:t> </w:t>
            </w:r>
            <w:r>
              <w:rPr>
                <w:sz w:val="22"/>
              </w:rPr>
              <w:t>Indians.</w:t>
            </w:r>
          </w:p>
          <w:p>
            <w:pPr>
              <w:pStyle w:val="TableParagraph"/>
              <w:numPr>
                <w:ilvl w:val="0"/>
                <w:numId w:val="50"/>
              </w:numPr>
              <w:tabs>
                <w:tab w:pos="483" w:val="left" w:leader="none"/>
              </w:tabs>
              <w:spacing w:line="230" w:lineRule="auto" w:before="26" w:after="0"/>
              <w:ind w:left="482" w:right="99" w:hanging="360"/>
              <w:jc w:val="both"/>
              <w:rPr>
                <w:sz w:val="22"/>
              </w:rPr>
            </w:pPr>
            <w:r>
              <w:rPr>
                <w:sz w:val="22"/>
              </w:rPr>
              <w:t>The first $2,000.00 of per capita shares received from judgment funds awarded by the Indian Claims Commission or the U.S. Claims Court, the interest of individual Indians in trust or restricted lands, including the</w:t>
            </w:r>
            <w:r>
              <w:rPr>
                <w:spacing w:val="34"/>
                <w:sz w:val="22"/>
              </w:rPr>
              <w:t> </w:t>
            </w:r>
            <w:r>
              <w:rPr>
                <w:sz w:val="22"/>
              </w:rPr>
              <w:t>first</w:t>
            </w:r>
          </w:p>
          <w:p>
            <w:pPr>
              <w:pStyle w:val="TableParagraph"/>
              <w:spacing w:line="237" w:lineRule="auto" w:before="6"/>
              <w:ind w:left="482" w:right="99"/>
              <w:jc w:val="both"/>
              <w:rPr>
                <w:sz w:val="22"/>
              </w:rPr>
            </w:pPr>
            <w:r>
              <w:rPr>
                <w:sz w:val="22"/>
              </w:rPr>
              <w:t>$2,000.00 per year of income received by individual Indians from funds derived from interests held in such trust or restricted lands.</w:t>
            </w:r>
          </w:p>
          <w:p>
            <w:pPr>
              <w:pStyle w:val="TableParagraph"/>
              <w:numPr>
                <w:ilvl w:val="0"/>
                <w:numId w:val="50"/>
              </w:numPr>
              <w:tabs>
                <w:tab w:pos="483" w:val="left" w:leader="none"/>
              </w:tabs>
              <w:spacing w:line="232" w:lineRule="auto" w:before="21" w:after="0"/>
              <w:ind w:left="482" w:right="99" w:hanging="360"/>
              <w:jc w:val="both"/>
              <w:rPr>
                <w:sz w:val="22"/>
              </w:rPr>
            </w:pPr>
            <w:r>
              <w:rPr>
                <w:sz w:val="22"/>
              </w:rPr>
              <w:t>Amounts</w:t>
            </w:r>
            <w:r>
              <w:rPr>
                <w:spacing w:val="-16"/>
                <w:sz w:val="22"/>
              </w:rPr>
              <w:t> </w:t>
            </w:r>
            <w:r>
              <w:rPr>
                <w:sz w:val="22"/>
              </w:rPr>
              <w:t>of</w:t>
            </w:r>
            <w:r>
              <w:rPr>
                <w:spacing w:val="-15"/>
                <w:sz w:val="22"/>
              </w:rPr>
              <w:t> </w:t>
            </w:r>
            <w:r>
              <w:rPr>
                <w:sz w:val="22"/>
              </w:rPr>
              <w:t>scholarships</w:t>
            </w:r>
            <w:r>
              <w:rPr>
                <w:spacing w:val="-15"/>
                <w:sz w:val="22"/>
              </w:rPr>
              <w:t> </w:t>
            </w:r>
            <w:r>
              <w:rPr>
                <w:sz w:val="22"/>
              </w:rPr>
              <w:t>funded</w:t>
            </w:r>
            <w:r>
              <w:rPr>
                <w:spacing w:val="-16"/>
                <w:sz w:val="22"/>
              </w:rPr>
              <w:t> </w:t>
            </w:r>
            <w:r>
              <w:rPr>
                <w:sz w:val="22"/>
              </w:rPr>
              <w:t>under</w:t>
            </w:r>
            <w:r>
              <w:rPr>
                <w:spacing w:val="-15"/>
                <w:sz w:val="22"/>
              </w:rPr>
              <w:t> </w:t>
            </w:r>
            <w:r>
              <w:rPr>
                <w:sz w:val="22"/>
              </w:rPr>
              <w:t>Title</w:t>
            </w:r>
            <w:r>
              <w:rPr>
                <w:spacing w:val="-15"/>
                <w:sz w:val="22"/>
              </w:rPr>
              <w:t> </w:t>
            </w:r>
            <w:r>
              <w:rPr>
                <w:sz w:val="22"/>
              </w:rPr>
              <w:t>IV</w:t>
            </w:r>
            <w:r>
              <w:rPr>
                <w:spacing w:val="-16"/>
                <w:sz w:val="22"/>
              </w:rPr>
              <w:t> </w:t>
            </w:r>
            <w:r>
              <w:rPr>
                <w:sz w:val="22"/>
              </w:rPr>
              <w:t>of</w:t>
            </w:r>
            <w:r>
              <w:rPr>
                <w:spacing w:val="-15"/>
                <w:sz w:val="22"/>
              </w:rPr>
              <w:t> </w:t>
            </w:r>
            <w:r>
              <w:rPr>
                <w:sz w:val="22"/>
              </w:rPr>
              <w:t>the</w:t>
            </w:r>
            <w:r>
              <w:rPr>
                <w:spacing w:val="-15"/>
                <w:sz w:val="22"/>
              </w:rPr>
              <w:t> </w:t>
            </w:r>
            <w:r>
              <w:rPr>
                <w:sz w:val="22"/>
              </w:rPr>
              <w:t>Higher</w:t>
            </w:r>
            <w:r>
              <w:rPr>
                <w:spacing w:val="-15"/>
                <w:sz w:val="22"/>
              </w:rPr>
              <w:t> </w:t>
            </w:r>
            <w:r>
              <w:rPr>
                <w:sz w:val="22"/>
              </w:rPr>
              <w:t>Education</w:t>
            </w:r>
            <w:r>
              <w:rPr>
                <w:spacing w:val="-16"/>
                <w:sz w:val="22"/>
              </w:rPr>
              <w:t> </w:t>
            </w:r>
            <w:r>
              <w:rPr>
                <w:sz w:val="22"/>
              </w:rPr>
              <w:t>Act of 1965, including awards under federal work study programs or under Bureau of Indian Affairs Student Assistance</w:t>
            </w:r>
            <w:r>
              <w:rPr>
                <w:spacing w:val="-10"/>
                <w:sz w:val="22"/>
              </w:rPr>
              <w:t> </w:t>
            </w:r>
            <w:r>
              <w:rPr>
                <w:sz w:val="22"/>
              </w:rPr>
              <w:t>Programs.</w:t>
            </w:r>
          </w:p>
          <w:p>
            <w:pPr>
              <w:pStyle w:val="TableParagraph"/>
              <w:numPr>
                <w:ilvl w:val="0"/>
                <w:numId w:val="50"/>
              </w:numPr>
              <w:tabs>
                <w:tab w:pos="483" w:val="left" w:leader="none"/>
              </w:tabs>
              <w:spacing w:line="225" w:lineRule="auto" w:before="29" w:after="0"/>
              <w:ind w:left="482" w:right="101" w:hanging="360"/>
              <w:jc w:val="both"/>
              <w:rPr>
                <w:sz w:val="22"/>
              </w:rPr>
            </w:pPr>
            <w:r>
              <w:rPr>
                <w:sz w:val="22"/>
              </w:rPr>
              <w:t>Payments received from Programs funded under Title V of The Older Americans Act of</w:t>
            </w:r>
            <w:r>
              <w:rPr>
                <w:spacing w:val="-4"/>
                <w:sz w:val="22"/>
              </w:rPr>
              <w:t> </w:t>
            </w:r>
            <w:r>
              <w:rPr>
                <w:sz w:val="22"/>
              </w:rPr>
              <w:t>1985.</w:t>
            </w:r>
          </w:p>
          <w:p>
            <w:pPr>
              <w:pStyle w:val="TableParagraph"/>
              <w:numPr>
                <w:ilvl w:val="0"/>
                <w:numId w:val="50"/>
              </w:numPr>
              <w:tabs>
                <w:tab w:pos="483" w:val="left" w:leader="none"/>
              </w:tabs>
              <w:spacing w:line="230" w:lineRule="auto" w:before="26" w:after="0"/>
              <w:ind w:left="482" w:right="101" w:hanging="360"/>
              <w:jc w:val="both"/>
              <w:rPr>
                <w:sz w:val="22"/>
              </w:rPr>
            </w:pPr>
            <w:r>
              <w:rPr>
                <w:sz w:val="22"/>
              </w:rPr>
              <w:t>Payments received on or after January 1, 1989, from the agent orange settlement</w:t>
            </w:r>
            <w:r>
              <w:rPr>
                <w:spacing w:val="-8"/>
                <w:sz w:val="22"/>
              </w:rPr>
              <w:t> </w:t>
            </w:r>
            <w:r>
              <w:rPr>
                <w:sz w:val="22"/>
              </w:rPr>
              <w:t>fund</w:t>
            </w:r>
            <w:r>
              <w:rPr>
                <w:spacing w:val="-8"/>
                <w:sz w:val="22"/>
              </w:rPr>
              <w:t> </w:t>
            </w:r>
            <w:r>
              <w:rPr>
                <w:sz w:val="22"/>
              </w:rPr>
              <w:t>or</w:t>
            </w:r>
            <w:r>
              <w:rPr>
                <w:spacing w:val="-8"/>
                <w:sz w:val="22"/>
              </w:rPr>
              <w:t> </w:t>
            </w:r>
            <w:r>
              <w:rPr>
                <w:sz w:val="22"/>
              </w:rPr>
              <w:t>any</w:t>
            </w:r>
            <w:r>
              <w:rPr>
                <w:spacing w:val="-7"/>
                <w:sz w:val="22"/>
              </w:rPr>
              <w:t> </w:t>
            </w:r>
            <w:r>
              <w:rPr>
                <w:sz w:val="22"/>
              </w:rPr>
              <w:t>other</w:t>
            </w:r>
            <w:r>
              <w:rPr>
                <w:spacing w:val="-8"/>
                <w:sz w:val="22"/>
              </w:rPr>
              <w:t> </w:t>
            </w:r>
            <w:r>
              <w:rPr>
                <w:sz w:val="22"/>
              </w:rPr>
              <w:t>fund</w:t>
            </w:r>
            <w:r>
              <w:rPr>
                <w:spacing w:val="-8"/>
                <w:sz w:val="22"/>
              </w:rPr>
              <w:t> </w:t>
            </w:r>
            <w:r>
              <w:rPr>
                <w:sz w:val="22"/>
              </w:rPr>
              <w:t>established</w:t>
            </w:r>
            <w:r>
              <w:rPr>
                <w:spacing w:val="-7"/>
                <w:sz w:val="22"/>
              </w:rPr>
              <w:t> </w:t>
            </w:r>
            <w:r>
              <w:rPr>
                <w:sz w:val="22"/>
              </w:rPr>
              <w:t>pursuant</w:t>
            </w:r>
            <w:r>
              <w:rPr>
                <w:spacing w:val="-8"/>
                <w:sz w:val="22"/>
              </w:rPr>
              <w:t> </w:t>
            </w:r>
            <w:r>
              <w:rPr>
                <w:sz w:val="22"/>
              </w:rPr>
              <w:t>to</w:t>
            </w:r>
            <w:r>
              <w:rPr>
                <w:spacing w:val="-8"/>
                <w:sz w:val="22"/>
              </w:rPr>
              <w:t> </w:t>
            </w:r>
            <w:r>
              <w:rPr>
                <w:sz w:val="22"/>
              </w:rPr>
              <w:t>the</w:t>
            </w:r>
            <w:r>
              <w:rPr>
                <w:spacing w:val="-7"/>
                <w:sz w:val="22"/>
              </w:rPr>
              <w:t> </w:t>
            </w:r>
            <w:r>
              <w:rPr>
                <w:sz w:val="22"/>
              </w:rPr>
              <w:t>settlement</w:t>
            </w:r>
            <w:r>
              <w:rPr>
                <w:spacing w:val="-8"/>
                <w:sz w:val="22"/>
              </w:rPr>
              <w:t> </w:t>
            </w:r>
            <w:r>
              <w:rPr>
                <w:sz w:val="22"/>
              </w:rPr>
              <w:t>“In Re: Agent Product Liability Litigation” M.D.L. No. 381</w:t>
            </w:r>
            <w:r>
              <w:rPr>
                <w:spacing w:val="-15"/>
                <w:sz w:val="22"/>
              </w:rPr>
              <w:t> </w:t>
            </w:r>
            <w:r>
              <w:rPr>
                <w:sz w:val="22"/>
              </w:rPr>
              <w:t>(EDNY).</w:t>
            </w:r>
          </w:p>
          <w:p>
            <w:pPr>
              <w:pStyle w:val="TableParagraph"/>
              <w:numPr>
                <w:ilvl w:val="0"/>
                <w:numId w:val="50"/>
              </w:numPr>
              <w:tabs>
                <w:tab w:pos="483" w:val="left" w:leader="none"/>
              </w:tabs>
              <w:spacing w:line="270" w:lineRule="exact" w:before="19" w:after="0"/>
              <w:ind w:left="482" w:right="0" w:hanging="361"/>
              <w:jc w:val="both"/>
              <w:rPr>
                <w:sz w:val="22"/>
              </w:rPr>
            </w:pPr>
            <w:r>
              <w:rPr>
                <w:sz w:val="22"/>
              </w:rPr>
              <w:t>Payments</w:t>
            </w:r>
            <w:r>
              <w:rPr>
                <w:spacing w:val="-6"/>
                <w:sz w:val="22"/>
              </w:rPr>
              <w:t> </w:t>
            </w:r>
            <w:r>
              <w:rPr>
                <w:sz w:val="22"/>
              </w:rPr>
              <w:t>received</w:t>
            </w:r>
            <w:r>
              <w:rPr>
                <w:spacing w:val="-5"/>
                <w:sz w:val="22"/>
              </w:rPr>
              <w:t> </w:t>
            </w:r>
            <w:r>
              <w:rPr>
                <w:sz w:val="22"/>
              </w:rPr>
              <w:t>under</w:t>
            </w:r>
            <w:r>
              <w:rPr>
                <w:spacing w:val="-5"/>
                <w:sz w:val="22"/>
              </w:rPr>
              <w:t> </w:t>
            </w:r>
            <w:r>
              <w:rPr>
                <w:sz w:val="22"/>
              </w:rPr>
              <w:t>the</w:t>
            </w:r>
            <w:r>
              <w:rPr>
                <w:spacing w:val="-6"/>
                <w:sz w:val="22"/>
              </w:rPr>
              <w:t> </w:t>
            </w:r>
            <w:r>
              <w:rPr>
                <w:sz w:val="22"/>
              </w:rPr>
              <w:t>Maine</w:t>
            </w:r>
            <w:r>
              <w:rPr>
                <w:spacing w:val="-5"/>
                <w:sz w:val="22"/>
              </w:rPr>
              <w:t> </w:t>
            </w:r>
            <w:r>
              <w:rPr>
                <w:sz w:val="22"/>
              </w:rPr>
              <w:t>Indian</w:t>
            </w:r>
            <w:r>
              <w:rPr>
                <w:spacing w:val="-5"/>
                <w:sz w:val="22"/>
              </w:rPr>
              <w:t> </w:t>
            </w:r>
            <w:r>
              <w:rPr>
                <w:sz w:val="22"/>
              </w:rPr>
              <w:t>Claims</w:t>
            </w:r>
            <w:r>
              <w:rPr>
                <w:spacing w:val="-5"/>
                <w:sz w:val="22"/>
              </w:rPr>
              <w:t> </w:t>
            </w:r>
            <w:r>
              <w:rPr>
                <w:sz w:val="22"/>
              </w:rPr>
              <w:t>Settlement</w:t>
            </w:r>
            <w:r>
              <w:rPr>
                <w:spacing w:val="-6"/>
                <w:sz w:val="22"/>
              </w:rPr>
              <w:t> </w:t>
            </w:r>
            <w:r>
              <w:rPr>
                <w:sz w:val="22"/>
              </w:rPr>
              <w:t>Act</w:t>
            </w:r>
            <w:r>
              <w:rPr>
                <w:spacing w:val="-5"/>
                <w:sz w:val="22"/>
              </w:rPr>
              <w:t> </w:t>
            </w:r>
            <w:r>
              <w:rPr>
                <w:sz w:val="22"/>
              </w:rPr>
              <w:t>of</w:t>
            </w:r>
            <w:r>
              <w:rPr>
                <w:spacing w:val="-5"/>
                <w:sz w:val="22"/>
              </w:rPr>
              <w:t> </w:t>
            </w:r>
            <w:r>
              <w:rPr>
                <w:sz w:val="22"/>
              </w:rPr>
              <w:t>1980.</w:t>
            </w:r>
          </w:p>
          <w:p>
            <w:pPr>
              <w:pStyle w:val="TableParagraph"/>
              <w:numPr>
                <w:ilvl w:val="0"/>
                <w:numId w:val="50"/>
              </w:numPr>
              <w:tabs>
                <w:tab w:pos="483" w:val="left" w:leader="none"/>
              </w:tabs>
              <w:spacing w:line="225" w:lineRule="auto" w:before="10" w:after="0"/>
              <w:ind w:left="482" w:right="98" w:hanging="360"/>
              <w:jc w:val="both"/>
              <w:rPr>
                <w:sz w:val="22"/>
              </w:rPr>
            </w:pPr>
            <w:r>
              <w:rPr>
                <w:sz w:val="22"/>
              </w:rPr>
              <w:t>The value of any childcare provided or arranged (or any amount received as</w:t>
            </w:r>
            <w:r>
              <w:rPr>
                <w:spacing w:val="-10"/>
                <w:sz w:val="22"/>
              </w:rPr>
              <w:t> </w:t>
            </w:r>
            <w:r>
              <w:rPr>
                <w:sz w:val="22"/>
              </w:rPr>
              <w:t>payment</w:t>
            </w:r>
            <w:r>
              <w:rPr>
                <w:spacing w:val="-9"/>
                <w:sz w:val="22"/>
              </w:rPr>
              <w:t> </w:t>
            </w:r>
            <w:r>
              <w:rPr>
                <w:sz w:val="22"/>
              </w:rPr>
              <w:t>for</w:t>
            </w:r>
            <w:r>
              <w:rPr>
                <w:spacing w:val="-9"/>
                <w:sz w:val="22"/>
              </w:rPr>
              <w:t> </w:t>
            </w:r>
            <w:r>
              <w:rPr>
                <w:sz w:val="22"/>
              </w:rPr>
              <w:t>such</w:t>
            </w:r>
            <w:r>
              <w:rPr>
                <w:spacing w:val="-10"/>
                <w:sz w:val="22"/>
              </w:rPr>
              <w:t> </w:t>
            </w:r>
            <w:r>
              <w:rPr>
                <w:sz w:val="22"/>
              </w:rPr>
              <w:t>care</w:t>
            </w:r>
            <w:r>
              <w:rPr>
                <w:spacing w:val="-9"/>
                <w:sz w:val="22"/>
              </w:rPr>
              <w:t> </w:t>
            </w:r>
            <w:r>
              <w:rPr>
                <w:sz w:val="22"/>
              </w:rPr>
              <w:t>or</w:t>
            </w:r>
            <w:r>
              <w:rPr>
                <w:spacing w:val="-9"/>
                <w:sz w:val="22"/>
              </w:rPr>
              <w:t> </w:t>
            </w:r>
            <w:r>
              <w:rPr>
                <w:sz w:val="22"/>
              </w:rPr>
              <w:t>reimbursement</w:t>
            </w:r>
            <w:r>
              <w:rPr>
                <w:spacing w:val="-9"/>
                <w:sz w:val="22"/>
              </w:rPr>
              <w:t> </w:t>
            </w:r>
            <w:r>
              <w:rPr>
                <w:sz w:val="22"/>
              </w:rPr>
              <w:t>for</w:t>
            </w:r>
            <w:r>
              <w:rPr>
                <w:spacing w:val="-10"/>
                <w:sz w:val="22"/>
              </w:rPr>
              <w:t> </w:t>
            </w:r>
            <w:r>
              <w:rPr>
                <w:sz w:val="22"/>
              </w:rPr>
              <w:t>costs</w:t>
            </w:r>
            <w:r>
              <w:rPr>
                <w:spacing w:val="-9"/>
                <w:sz w:val="22"/>
              </w:rPr>
              <w:t> </w:t>
            </w:r>
            <w:r>
              <w:rPr>
                <w:sz w:val="22"/>
              </w:rPr>
              <w:t>incurred</w:t>
            </w:r>
            <w:r>
              <w:rPr>
                <w:spacing w:val="-9"/>
                <w:sz w:val="22"/>
              </w:rPr>
              <w:t> </w:t>
            </w:r>
            <w:r>
              <w:rPr>
                <w:sz w:val="22"/>
              </w:rPr>
              <w:t>for</w:t>
            </w:r>
            <w:r>
              <w:rPr>
                <w:spacing w:val="-9"/>
                <w:sz w:val="22"/>
              </w:rPr>
              <w:t> </w:t>
            </w:r>
            <w:r>
              <w:rPr>
                <w:sz w:val="22"/>
              </w:rPr>
              <w:t>such</w:t>
            </w:r>
            <w:r>
              <w:rPr>
                <w:spacing w:val="-10"/>
                <w:sz w:val="22"/>
              </w:rPr>
              <w:t> </w:t>
            </w:r>
            <w:r>
              <w:rPr>
                <w:sz w:val="22"/>
              </w:rPr>
              <w:t>care)</w:t>
            </w:r>
          </w:p>
          <w:p>
            <w:pPr>
              <w:pStyle w:val="TableParagraph"/>
              <w:spacing w:line="232" w:lineRule="exact"/>
              <w:ind w:left="482"/>
              <w:jc w:val="both"/>
              <w:rPr>
                <w:sz w:val="22"/>
              </w:rPr>
            </w:pPr>
            <w:r>
              <w:rPr>
                <w:sz w:val="22"/>
              </w:rPr>
              <w:t>under the “Child Care and Development Block Grant Act of 1990.”</w:t>
            </w:r>
          </w:p>
        </w:tc>
      </w:tr>
    </w:tbl>
    <w:p>
      <w:pPr>
        <w:spacing w:after="0" w:line="232" w:lineRule="exact"/>
        <w:jc w:val="both"/>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12824" w:hRule="atLeast"/>
        </w:trPr>
        <w:tc>
          <w:tcPr>
            <w:tcW w:w="2102" w:type="dxa"/>
          </w:tcPr>
          <w:p>
            <w:pPr>
              <w:pStyle w:val="TableParagraph"/>
              <w:ind w:left="0"/>
              <w:rPr>
                <w:sz w:val="22"/>
              </w:rPr>
            </w:pPr>
          </w:p>
        </w:tc>
        <w:tc>
          <w:tcPr>
            <w:tcW w:w="7185" w:type="dxa"/>
          </w:tcPr>
          <w:p>
            <w:pPr>
              <w:pStyle w:val="TableParagraph"/>
              <w:numPr>
                <w:ilvl w:val="0"/>
                <w:numId w:val="51"/>
              </w:numPr>
              <w:tabs>
                <w:tab w:pos="483" w:val="left" w:leader="none"/>
              </w:tabs>
              <w:spacing w:line="225" w:lineRule="auto" w:before="26" w:after="0"/>
              <w:ind w:left="482" w:right="99" w:hanging="360"/>
              <w:jc w:val="both"/>
              <w:rPr>
                <w:sz w:val="22"/>
              </w:rPr>
            </w:pPr>
            <w:r>
              <w:rPr>
                <w:sz w:val="22"/>
              </w:rPr>
              <w:t>Earned Income Tax Credit (EITC) refund payments received on or after January 1,</w:t>
            </w:r>
            <w:r>
              <w:rPr>
                <w:spacing w:val="-3"/>
                <w:sz w:val="22"/>
              </w:rPr>
              <w:t> </w:t>
            </w:r>
            <w:r>
              <w:rPr>
                <w:sz w:val="22"/>
              </w:rPr>
              <w:t>1991.</w:t>
            </w:r>
          </w:p>
          <w:p>
            <w:pPr>
              <w:pStyle w:val="TableParagraph"/>
              <w:numPr>
                <w:ilvl w:val="0"/>
                <w:numId w:val="51"/>
              </w:numPr>
              <w:tabs>
                <w:tab w:pos="483" w:val="left" w:leader="none"/>
              </w:tabs>
              <w:spacing w:line="230" w:lineRule="auto" w:before="26" w:after="0"/>
              <w:ind w:left="482" w:right="99" w:hanging="360"/>
              <w:jc w:val="both"/>
              <w:rPr>
                <w:sz w:val="22"/>
              </w:rPr>
            </w:pPr>
            <w:r>
              <w:rPr>
                <w:sz w:val="22"/>
              </w:rPr>
              <w:t>Payments by the Indian Claims Commission to the confederated tribes and bands of the Yakima Indian Nation or the Apache Tribe of Mescalero Reservation.</w:t>
            </w:r>
          </w:p>
          <w:p>
            <w:pPr>
              <w:pStyle w:val="TableParagraph"/>
              <w:numPr>
                <w:ilvl w:val="0"/>
                <w:numId w:val="51"/>
              </w:numPr>
              <w:tabs>
                <w:tab w:pos="483" w:val="left" w:leader="none"/>
              </w:tabs>
              <w:spacing w:line="225" w:lineRule="auto" w:before="30" w:after="0"/>
              <w:ind w:left="482" w:right="99" w:hanging="360"/>
              <w:jc w:val="both"/>
              <w:rPr>
                <w:sz w:val="22"/>
              </w:rPr>
            </w:pPr>
            <w:r>
              <w:rPr>
                <w:sz w:val="22"/>
              </w:rPr>
              <w:t>Allowances, earnings and payments to AmeriCorps participants under the National and Community Service Act of</w:t>
            </w:r>
            <w:r>
              <w:rPr>
                <w:spacing w:val="-8"/>
                <w:sz w:val="22"/>
              </w:rPr>
              <w:t> </w:t>
            </w:r>
            <w:r>
              <w:rPr>
                <w:sz w:val="22"/>
              </w:rPr>
              <w:t>1990.</w:t>
            </w:r>
          </w:p>
          <w:p>
            <w:pPr>
              <w:pStyle w:val="TableParagraph"/>
              <w:numPr>
                <w:ilvl w:val="0"/>
                <w:numId w:val="51"/>
              </w:numPr>
              <w:tabs>
                <w:tab w:pos="483" w:val="left" w:leader="none"/>
              </w:tabs>
              <w:spacing w:line="225" w:lineRule="auto" w:before="29" w:after="0"/>
              <w:ind w:left="482" w:right="99" w:hanging="360"/>
              <w:jc w:val="both"/>
              <w:rPr>
                <w:sz w:val="22"/>
              </w:rPr>
            </w:pPr>
            <w:r>
              <w:rPr>
                <w:sz w:val="22"/>
              </w:rPr>
              <w:t>Any allowance paid under the provisions of 38 USC 1805 to a child suffering from spina bifida who is the child of a Vietnam</w:t>
            </w:r>
            <w:r>
              <w:rPr>
                <w:spacing w:val="-22"/>
                <w:sz w:val="22"/>
              </w:rPr>
              <w:t> </w:t>
            </w:r>
            <w:r>
              <w:rPr>
                <w:sz w:val="22"/>
              </w:rPr>
              <w:t>Veteran.</w:t>
            </w:r>
          </w:p>
          <w:p>
            <w:pPr>
              <w:pStyle w:val="TableParagraph"/>
              <w:numPr>
                <w:ilvl w:val="0"/>
                <w:numId w:val="51"/>
              </w:numPr>
              <w:tabs>
                <w:tab w:pos="483" w:val="left" w:leader="none"/>
              </w:tabs>
              <w:spacing w:line="235" w:lineRule="auto" w:before="22" w:after="0"/>
              <w:ind w:left="482" w:right="99" w:hanging="360"/>
              <w:jc w:val="both"/>
              <w:rPr>
                <w:sz w:val="22"/>
              </w:rPr>
            </w:pPr>
            <w:r>
              <w:rPr>
                <w:sz w:val="22"/>
              </w:rPr>
              <w:t>Any amount of crime victim compensation (under the Victims of Crime Act) received through crime victim assistance (or payment or reimbursement of the costs of such assistance) as determined under the Victims of Crime Act because of the commission of a crime against the applicant under the Victims of Crime</w:t>
            </w:r>
            <w:r>
              <w:rPr>
                <w:spacing w:val="-8"/>
                <w:sz w:val="22"/>
              </w:rPr>
              <w:t> </w:t>
            </w:r>
            <w:r>
              <w:rPr>
                <w:sz w:val="22"/>
              </w:rPr>
              <w:t>Act.</w:t>
            </w:r>
          </w:p>
          <w:p>
            <w:pPr>
              <w:pStyle w:val="TableParagraph"/>
              <w:numPr>
                <w:ilvl w:val="0"/>
                <w:numId w:val="51"/>
              </w:numPr>
              <w:tabs>
                <w:tab w:pos="483" w:val="left" w:leader="none"/>
              </w:tabs>
              <w:spacing w:line="225" w:lineRule="auto" w:before="27" w:after="0"/>
              <w:ind w:left="482" w:right="100" w:hanging="360"/>
              <w:jc w:val="both"/>
              <w:rPr>
                <w:sz w:val="22"/>
              </w:rPr>
            </w:pPr>
            <w:r>
              <w:rPr>
                <w:sz w:val="22"/>
              </w:rPr>
              <w:t>Allowances, earnings and payments to individuals participating in programs under the Work Force Investment Act of</w:t>
            </w:r>
            <w:r>
              <w:rPr>
                <w:spacing w:val="-13"/>
                <w:sz w:val="22"/>
              </w:rPr>
              <w:t> </w:t>
            </w:r>
            <w:r>
              <w:rPr>
                <w:sz w:val="22"/>
              </w:rPr>
              <w:t>1998.</w:t>
            </w:r>
          </w:p>
          <w:p>
            <w:pPr>
              <w:pStyle w:val="TableParagraph"/>
              <w:numPr>
                <w:ilvl w:val="0"/>
                <w:numId w:val="51"/>
              </w:numPr>
              <w:tabs>
                <w:tab w:pos="482" w:val="left" w:leader="none"/>
                <w:tab w:pos="483" w:val="left" w:leader="none"/>
              </w:tabs>
              <w:spacing w:line="270" w:lineRule="exact" w:before="18" w:after="0"/>
              <w:ind w:left="482" w:right="0" w:hanging="361"/>
              <w:jc w:val="left"/>
              <w:rPr>
                <w:sz w:val="22"/>
              </w:rPr>
            </w:pPr>
            <w:r>
              <w:rPr>
                <w:sz w:val="22"/>
              </w:rPr>
              <w:t>Relocation payments made pursuant to Title II of the Uniform</w:t>
            </w:r>
            <w:r>
              <w:rPr>
                <w:spacing w:val="-30"/>
                <w:sz w:val="22"/>
              </w:rPr>
              <w:t> </w:t>
            </w:r>
            <w:r>
              <w:rPr>
                <w:sz w:val="22"/>
              </w:rPr>
              <w:t>Relocation</w:t>
            </w:r>
          </w:p>
          <w:p>
            <w:pPr>
              <w:pStyle w:val="TableParagraph"/>
              <w:numPr>
                <w:ilvl w:val="0"/>
                <w:numId w:val="51"/>
              </w:numPr>
              <w:tabs>
                <w:tab w:pos="482" w:val="left" w:leader="none"/>
                <w:tab w:pos="483" w:val="left" w:leader="none"/>
              </w:tabs>
              <w:spacing w:line="269" w:lineRule="exact" w:before="0" w:after="0"/>
              <w:ind w:left="482" w:right="0" w:hanging="361"/>
              <w:jc w:val="left"/>
              <w:rPr>
                <w:sz w:val="22"/>
              </w:rPr>
            </w:pPr>
            <w:r>
              <w:rPr>
                <w:sz w:val="22"/>
              </w:rPr>
              <w:t>Assistance and Real Property Acquisition Policies Act of</w:t>
            </w:r>
            <w:r>
              <w:rPr>
                <w:spacing w:val="-16"/>
                <w:sz w:val="22"/>
              </w:rPr>
              <w:t> </w:t>
            </w:r>
            <w:r>
              <w:rPr>
                <w:sz w:val="22"/>
              </w:rPr>
              <w:t>1970.</w:t>
            </w:r>
          </w:p>
          <w:p>
            <w:pPr>
              <w:pStyle w:val="TableParagraph"/>
              <w:numPr>
                <w:ilvl w:val="0"/>
                <w:numId w:val="51"/>
              </w:numPr>
              <w:tabs>
                <w:tab w:pos="482" w:val="left" w:leader="none"/>
                <w:tab w:pos="483" w:val="left" w:leader="none"/>
              </w:tabs>
              <w:spacing w:line="269" w:lineRule="exact" w:before="0" w:after="0"/>
              <w:ind w:left="482" w:right="0" w:hanging="361"/>
              <w:jc w:val="left"/>
              <w:rPr>
                <w:sz w:val="22"/>
              </w:rPr>
            </w:pPr>
            <w:r>
              <w:rPr>
                <w:sz w:val="22"/>
              </w:rPr>
              <w:t>Twelve Month Exclusions (Self-sufficiency</w:t>
            </w:r>
            <w:r>
              <w:rPr>
                <w:spacing w:val="-7"/>
                <w:sz w:val="22"/>
              </w:rPr>
              <w:t> </w:t>
            </w:r>
            <w:r>
              <w:rPr>
                <w:sz w:val="22"/>
              </w:rPr>
              <w:t>incentives):</w:t>
            </w:r>
          </w:p>
          <w:p>
            <w:pPr>
              <w:pStyle w:val="TableParagraph"/>
              <w:numPr>
                <w:ilvl w:val="0"/>
                <w:numId w:val="51"/>
              </w:numPr>
              <w:tabs>
                <w:tab w:pos="483" w:val="left" w:leader="none"/>
              </w:tabs>
              <w:spacing w:line="237" w:lineRule="auto" w:before="0" w:after="0"/>
              <w:ind w:left="482" w:right="98" w:hanging="360"/>
              <w:jc w:val="both"/>
              <w:rPr>
                <w:sz w:val="22"/>
              </w:rPr>
            </w:pPr>
            <w:r>
              <w:rPr>
                <w:sz w:val="22"/>
              </w:rPr>
              <w:t>The</w:t>
            </w:r>
            <w:r>
              <w:rPr>
                <w:spacing w:val="-9"/>
                <w:sz w:val="22"/>
              </w:rPr>
              <w:t> </w:t>
            </w:r>
            <w:r>
              <w:rPr>
                <w:sz w:val="22"/>
              </w:rPr>
              <w:t>earnings</w:t>
            </w:r>
            <w:r>
              <w:rPr>
                <w:spacing w:val="-9"/>
                <w:sz w:val="22"/>
              </w:rPr>
              <w:t> </w:t>
            </w:r>
            <w:r>
              <w:rPr>
                <w:sz w:val="22"/>
              </w:rPr>
              <w:t>and</w:t>
            </w:r>
            <w:r>
              <w:rPr>
                <w:spacing w:val="-9"/>
                <w:sz w:val="22"/>
              </w:rPr>
              <w:t> </w:t>
            </w:r>
            <w:r>
              <w:rPr>
                <w:sz w:val="22"/>
              </w:rPr>
              <w:t>benefits</w:t>
            </w:r>
            <w:r>
              <w:rPr>
                <w:spacing w:val="-8"/>
                <w:sz w:val="22"/>
              </w:rPr>
              <w:t> </w:t>
            </w:r>
            <w:r>
              <w:rPr>
                <w:sz w:val="22"/>
              </w:rPr>
              <w:t>to</w:t>
            </w:r>
            <w:r>
              <w:rPr>
                <w:spacing w:val="-9"/>
                <w:sz w:val="22"/>
              </w:rPr>
              <w:t> </w:t>
            </w:r>
            <w:r>
              <w:rPr>
                <w:sz w:val="22"/>
              </w:rPr>
              <w:t>any</w:t>
            </w:r>
            <w:r>
              <w:rPr>
                <w:spacing w:val="-9"/>
                <w:sz w:val="22"/>
              </w:rPr>
              <w:t> </w:t>
            </w:r>
            <w:r>
              <w:rPr>
                <w:sz w:val="22"/>
              </w:rPr>
              <w:t>resident</w:t>
            </w:r>
            <w:r>
              <w:rPr>
                <w:spacing w:val="-8"/>
                <w:sz w:val="22"/>
              </w:rPr>
              <w:t> </w:t>
            </w:r>
            <w:r>
              <w:rPr>
                <w:sz w:val="22"/>
              </w:rPr>
              <w:t>resulting</w:t>
            </w:r>
            <w:r>
              <w:rPr>
                <w:spacing w:val="-9"/>
                <w:sz w:val="22"/>
              </w:rPr>
              <w:t> </w:t>
            </w:r>
            <w:r>
              <w:rPr>
                <w:sz w:val="22"/>
              </w:rPr>
              <w:t>from</w:t>
            </w:r>
            <w:r>
              <w:rPr>
                <w:spacing w:val="-9"/>
                <w:sz w:val="22"/>
              </w:rPr>
              <w:t> </w:t>
            </w:r>
            <w:r>
              <w:rPr>
                <w:sz w:val="22"/>
              </w:rPr>
              <w:t>the</w:t>
            </w:r>
            <w:r>
              <w:rPr>
                <w:spacing w:val="-8"/>
                <w:sz w:val="22"/>
              </w:rPr>
              <w:t> </w:t>
            </w:r>
            <w:r>
              <w:rPr>
                <w:sz w:val="22"/>
              </w:rPr>
              <w:t>participation</w:t>
            </w:r>
            <w:r>
              <w:rPr>
                <w:spacing w:val="-9"/>
                <w:sz w:val="22"/>
              </w:rPr>
              <w:t> </w:t>
            </w:r>
            <w:r>
              <w:rPr>
                <w:sz w:val="22"/>
              </w:rPr>
              <w:t>in a program providing employment training and supportive services in accordance with the Family Support Act of 1988, section 22 of the U.S. Housing Act of 1937, and the Quality Housing and Work Responsibility Act</w:t>
            </w:r>
            <w:r>
              <w:rPr>
                <w:spacing w:val="-5"/>
                <w:sz w:val="22"/>
              </w:rPr>
              <w:t> </w:t>
            </w:r>
            <w:r>
              <w:rPr>
                <w:sz w:val="22"/>
              </w:rPr>
              <w:t>of</w:t>
            </w:r>
            <w:r>
              <w:rPr>
                <w:spacing w:val="-5"/>
                <w:sz w:val="22"/>
              </w:rPr>
              <w:t> </w:t>
            </w:r>
            <w:r>
              <w:rPr>
                <w:sz w:val="22"/>
              </w:rPr>
              <w:t>1998</w:t>
            </w:r>
            <w:r>
              <w:rPr>
                <w:spacing w:val="-5"/>
                <w:sz w:val="22"/>
              </w:rPr>
              <w:t> </w:t>
            </w:r>
            <w:r>
              <w:rPr>
                <w:sz w:val="22"/>
              </w:rPr>
              <w:t>(referred</w:t>
            </w:r>
            <w:r>
              <w:rPr>
                <w:spacing w:val="-5"/>
                <w:sz w:val="22"/>
              </w:rPr>
              <w:t> </w:t>
            </w:r>
            <w:r>
              <w:rPr>
                <w:sz w:val="22"/>
              </w:rPr>
              <w:t>to</w:t>
            </w:r>
            <w:r>
              <w:rPr>
                <w:spacing w:val="-5"/>
                <w:sz w:val="22"/>
              </w:rPr>
              <w:t> </w:t>
            </w:r>
            <w:r>
              <w:rPr>
                <w:sz w:val="22"/>
              </w:rPr>
              <w:t>as</w:t>
            </w:r>
            <w:r>
              <w:rPr>
                <w:spacing w:val="-5"/>
                <w:sz w:val="22"/>
              </w:rPr>
              <w:t> </w:t>
            </w:r>
            <w:r>
              <w:rPr>
                <w:sz w:val="22"/>
              </w:rPr>
              <w:t>the</w:t>
            </w:r>
            <w:r>
              <w:rPr>
                <w:spacing w:val="-5"/>
                <w:sz w:val="22"/>
              </w:rPr>
              <w:t> </w:t>
            </w:r>
            <w:r>
              <w:rPr>
                <w:sz w:val="22"/>
              </w:rPr>
              <w:t>1998</w:t>
            </w:r>
            <w:r>
              <w:rPr>
                <w:spacing w:val="-5"/>
                <w:sz w:val="22"/>
              </w:rPr>
              <w:t> </w:t>
            </w:r>
            <w:r>
              <w:rPr>
                <w:sz w:val="22"/>
              </w:rPr>
              <w:t>Act)</w:t>
            </w:r>
            <w:r>
              <w:rPr>
                <w:spacing w:val="-5"/>
                <w:sz w:val="22"/>
              </w:rPr>
              <w:t> </w:t>
            </w:r>
            <w:r>
              <w:rPr>
                <w:sz w:val="22"/>
              </w:rPr>
              <w:t>or</w:t>
            </w:r>
            <w:r>
              <w:rPr>
                <w:spacing w:val="-5"/>
                <w:sz w:val="22"/>
              </w:rPr>
              <w:t> </w:t>
            </w:r>
            <w:r>
              <w:rPr>
                <w:sz w:val="22"/>
              </w:rPr>
              <w:t>any</w:t>
            </w:r>
            <w:r>
              <w:rPr>
                <w:spacing w:val="-5"/>
                <w:sz w:val="22"/>
              </w:rPr>
              <w:t> </w:t>
            </w:r>
            <w:r>
              <w:rPr>
                <w:sz w:val="22"/>
              </w:rPr>
              <w:t>comparable</w:t>
            </w:r>
            <w:r>
              <w:rPr>
                <w:spacing w:val="-5"/>
                <w:sz w:val="22"/>
              </w:rPr>
              <w:t> </w:t>
            </w:r>
            <w:r>
              <w:rPr>
                <w:sz w:val="22"/>
              </w:rPr>
              <w:t>Federal,</w:t>
            </w:r>
            <w:r>
              <w:rPr>
                <w:spacing w:val="-5"/>
                <w:sz w:val="22"/>
              </w:rPr>
              <w:t> </w:t>
            </w:r>
            <w:r>
              <w:rPr>
                <w:sz w:val="22"/>
              </w:rPr>
              <w:t>State, or local law during the exclusion period. For purposes of this paragraph, the following definitions</w:t>
            </w:r>
            <w:r>
              <w:rPr>
                <w:spacing w:val="-4"/>
                <w:sz w:val="22"/>
              </w:rPr>
              <w:t> </w:t>
            </w:r>
            <w:r>
              <w:rPr>
                <w:sz w:val="22"/>
              </w:rPr>
              <w:t>apply:</w:t>
            </w:r>
          </w:p>
          <w:p>
            <w:pPr>
              <w:pStyle w:val="TableParagraph"/>
              <w:numPr>
                <w:ilvl w:val="1"/>
                <w:numId w:val="51"/>
              </w:numPr>
              <w:tabs>
                <w:tab w:pos="1203" w:val="left" w:leader="none"/>
              </w:tabs>
              <w:spacing w:line="225" w:lineRule="auto" w:before="10" w:after="0"/>
              <w:ind w:left="1202" w:right="100" w:hanging="360"/>
              <w:jc w:val="both"/>
              <w:rPr>
                <w:sz w:val="22"/>
              </w:rPr>
            </w:pPr>
            <w:r>
              <w:rPr>
                <w:sz w:val="22"/>
              </w:rPr>
              <w:t>Comparable Federal, State or Local Law means a program providing employment training and supportive services</w:t>
            </w:r>
            <w:r>
              <w:rPr>
                <w:spacing w:val="-16"/>
                <w:sz w:val="22"/>
              </w:rPr>
              <w:t> </w:t>
            </w:r>
            <w:r>
              <w:rPr>
                <w:sz w:val="22"/>
              </w:rPr>
              <w:t>that:</w:t>
            </w:r>
          </w:p>
          <w:p>
            <w:pPr>
              <w:pStyle w:val="TableParagraph"/>
              <w:numPr>
                <w:ilvl w:val="2"/>
                <w:numId w:val="51"/>
              </w:numPr>
              <w:tabs>
                <w:tab w:pos="1923" w:val="left" w:leader="none"/>
              </w:tabs>
              <w:spacing w:line="251" w:lineRule="exact" w:before="3" w:after="0"/>
              <w:ind w:left="1922" w:right="0" w:hanging="361"/>
              <w:jc w:val="left"/>
              <w:rPr>
                <w:sz w:val="22"/>
              </w:rPr>
            </w:pPr>
            <w:r>
              <w:rPr>
                <w:sz w:val="22"/>
              </w:rPr>
              <w:t>Are authorized by a federal, state or local</w:t>
            </w:r>
            <w:r>
              <w:rPr>
                <w:spacing w:val="-12"/>
                <w:sz w:val="22"/>
              </w:rPr>
              <w:t> </w:t>
            </w:r>
            <w:r>
              <w:rPr>
                <w:sz w:val="22"/>
              </w:rPr>
              <w:t>law;</w:t>
            </w:r>
          </w:p>
          <w:p>
            <w:pPr>
              <w:pStyle w:val="TableParagraph"/>
              <w:numPr>
                <w:ilvl w:val="2"/>
                <w:numId w:val="51"/>
              </w:numPr>
              <w:tabs>
                <w:tab w:pos="1923" w:val="left" w:leader="none"/>
              </w:tabs>
              <w:spacing w:line="251" w:lineRule="exact" w:before="0" w:after="0"/>
              <w:ind w:left="1922" w:right="0" w:hanging="361"/>
              <w:jc w:val="left"/>
              <w:rPr>
                <w:sz w:val="22"/>
              </w:rPr>
            </w:pPr>
            <w:r>
              <w:rPr>
                <w:sz w:val="22"/>
              </w:rPr>
              <w:t>Are funded by federal, state or local</w:t>
            </w:r>
            <w:r>
              <w:rPr>
                <w:spacing w:val="-12"/>
                <w:sz w:val="22"/>
              </w:rPr>
              <w:t> </w:t>
            </w:r>
            <w:r>
              <w:rPr>
                <w:sz w:val="22"/>
              </w:rPr>
              <w:t>government;</w:t>
            </w:r>
          </w:p>
          <w:p>
            <w:pPr>
              <w:pStyle w:val="TableParagraph"/>
              <w:numPr>
                <w:ilvl w:val="2"/>
                <w:numId w:val="51"/>
              </w:numPr>
              <w:tabs>
                <w:tab w:pos="1923" w:val="left" w:leader="none"/>
              </w:tabs>
              <w:spacing w:line="240" w:lineRule="auto" w:before="2" w:after="0"/>
              <w:ind w:left="1922" w:right="0" w:hanging="361"/>
              <w:jc w:val="left"/>
              <w:rPr>
                <w:sz w:val="22"/>
              </w:rPr>
            </w:pPr>
            <w:r>
              <w:rPr>
                <w:sz w:val="22"/>
              </w:rPr>
              <w:t>Are operated or administered by a public</w:t>
            </w:r>
            <w:r>
              <w:rPr>
                <w:spacing w:val="-13"/>
                <w:sz w:val="22"/>
              </w:rPr>
              <w:t> </w:t>
            </w:r>
            <w:r>
              <w:rPr>
                <w:sz w:val="22"/>
              </w:rPr>
              <w:t>agency;</w:t>
            </w:r>
          </w:p>
          <w:p>
            <w:pPr>
              <w:pStyle w:val="TableParagraph"/>
              <w:numPr>
                <w:ilvl w:val="2"/>
                <w:numId w:val="51"/>
              </w:numPr>
              <w:tabs>
                <w:tab w:pos="1923" w:val="left" w:leader="none"/>
              </w:tabs>
              <w:spacing w:line="237" w:lineRule="auto" w:before="3" w:after="0"/>
              <w:ind w:left="1922" w:right="101" w:hanging="360"/>
              <w:jc w:val="left"/>
              <w:rPr>
                <w:sz w:val="22"/>
              </w:rPr>
            </w:pPr>
            <w:r>
              <w:rPr>
                <w:sz w:val="22"/>
              </w:rPr>
              <w:t>Has as its objective to assist participants in acquiring </w:t>
            </w:r>
            <w:r>
              <w:rPr>
                <w:spacing w:val="-30"/>
                <w:sz w:val="22"/>
              </w:rPr>
              <w:t>job </w:t>
            </w:r>
            <w:r>
              <w:rPr>
                <w:sz w:val="22"/>
              </w:rPr>
              <w:t>skills;</w:t>
            </w:r>
            <w:r>
              <w:rPr>
                <w:spacing w:val="-2"/>
                <w:sz w:val="22"/>
              </w:rPr>
              <w:t> </w:t>
            </w:r>
            <w:r>
              <w:rPr>
                <w:sz w:val="22"/>
              </w:rPr>
              <w:t>and/or</w:t>
            </w:r>
          </w:p>
          <w:p>
            <w:pPr>
              <w:pStyle w:val="TableParagraph"/>
              <w:numPr>
                <w:ilvl w:val="2"/>
                <w:numId w:val="51"/>
              </w:numPr>
              <w:tabs>
                <w:tab w:pos="1923" w:val="left" w:leader="none"/>
              </w:tabs>
              <w:spacing w:line="240" w:lineRule="auto" w:before="1" w:after="0"/>
              <w:ind w:left="1922" w:right="102" w:hanging="360"/>
              <w:jc w:val="left"/>
              <w:rPr>
                <w:sz w:val="22"/>
              </w:rPr>
            </w:pPr>
            <w:r>
              <w:rPr>
                <w:sz w:val="22"/>
              </w:rPr>
              <w:t>If applicable, is a participant in the HA </w:t>
            </w:r>
            <w:r>
              <w:rPr>
                <w:spacing w:val="-17"/>
                <w:sz w:val="22"/>
              </w:rPr>
              <w:t>Family </w:t>
            </w:r>
            <w:r>
              <w:rPr>
                <w:sz w:val="22"/>
              </w:rPr>
              <w:t>Self-Sufficiency</w:t>
            </w:r>
            <w:r>
              <w:rPr>
                <w:spacing w:val="-2"/>
                <w:sz w:val="22"/>
              </w:rPr>
              <w:t> </w:t>
            </w:r>
            <w:r>
              <w:rPr>
                <w:sz w:val="22"/>
              </w:rPr>
              <w:t>Program.</w:t>
            </w:r>
          </w:p>
          <w:p>
            <w:pPr>
              <w:pStyle w:val="TableParagraph"/>
              <w:numPr>
                <w:ilvl w:val="1"/>
                <w:numId w:val="51"/>
              </w:numPr>
              <w:tabs>
                <w:tab w:pos="1203" w:val="left" w:leader="none"/>
              </w:tabs>
              <w:spacing w:line="237" w:lineRule="auto" w:before="0" w:after="0"/>
              <w:ind w:left="1202" w:right="100" w:hanging="360"/>
              <w:jc w:val="both"/>
              <w:rPr>
                <w:sz w:val="22"/>
              </w:rPr>
            </w:pPr>
            <w:r>
              <w:rPr>
                <w:sz w:val="22"/>
              </w:rPr>
              <w:t>Exclusion period means the period during which the resident participates in a program described in this section, plus 12 months from the date the resident begins the first job acquired by the resident after completion of such program that is not funded by public housing assistance under the U.S. Housing Act of 1937 and the</w:t>
            </w:r>
            <w:r>
              <w:rPr>
                <w:spacing w:val="-11"/>
                <w:sz w:val="22"/>
              </w:rPr>
              <w:t> </w:t>
            </w:r>
            <w:r>
              <w:rPr>
                <w:sz w:val="22"/>
              </w:rPr>
              <w:t>1998</w:t>
            </w:r>
            <w:r>
              <w:rPr>
                <w:spacing w:val="-11"/>
                <w:sz w:val="22"/>
              </w:rPr>
              <w:t> </w:t>
            </w:r>
            <w:r>
              <w:rPr>
                <w:sz w:val="22"/>
              </w:rPr>
              <w:t>Act.</w:t>
            </w:r>
            <w:r>
              <w:rPr>
                <w:spacing w:val="-11"/>
                <w:sz w:val="22"/>
              </w:rPr>
              <w:t> </w:t>
            </w:r>
            <w:r>
              <w:rPr>
                <w:sz w:val="22"/>
              </w:rPr>
              <w:t>Amount</w:t>
            </w:r>
            <w:r>
              <w:rPr>
                <w:spacing w:val="-10"/>
                <w:sz w:val="22"/>
              </w:rPr>
              <w:t> </w:t>
            </w:r>
            <w:r>
              <w:rPr>
                <w:sz w:val="22"/>
              </w:rPr>
              <w:t>previously</w:t>
            </w:r>
            <w:r>
              <w:rPr>
                <w:spacing w:val="-11"/>
                <w:sz w:val="22"/>
              </w:rPr>
              <w:t> </w:t>
            </w:r>
            <w:r>
              <w:rPr>
                <w:sz w:val="22"/>
              </w:rPr>
              <w:t>being</w:t>
            </w:r>
            <w:r>
              <w:rPr>
                <w:spacing w:val="-11"/>
                <w:sz w:val="22"/>
              </w:rPr>
              <w:t> </w:t>
            </w:r>
            <w:r>
              <w:rPr>
                <w:sz w:val="22"/>
              </w:rPr>
              <w:t>received,</w:t>
            </w:r>
            <w:r>
              <w:rPr>
                <w:spacing w:val="-11"/>
                <w:sz w:val="22"/>
              </w:rPr>
              <w:t> </w:t>
            </w:r>
            <w:r>
              <w:rPr>
                <w:sz w:val="22"/>
              </w:rPr>
              <w:t>including</w:t>
            </w:r>
            <w:r>
              <w:rPr>
                <w:spacing w:val="-10"/>
                <w:sz w:val="22"/>
              </w:rPr>
              <w:t> </w:t>
            </w:r>
            <w:r>
              <w:rPr>
                <w:sz w:val="22"/>
              </w:rPr>
              <w:t>TANF, will continue to be counted as annual</w:t>
            </w:r>
            <w:r>
              <w:rPr>
                <w:spacing w:val="-10"/>
                <w:sz w:val="22"/>
              </w:rPr>
              <w:t> </w:t>
            </w:r>
            <w:r>
              <w:rPr>
                <w:sz w:val="22"/>
              </w:rPr>
              <w:t>income.</w:t>
            </w:r>
          </w:p>
          <w:p>
            <w:pPr>
              <w:pStyle w:val="TableParagraph"/>
              <w:numPr>
                <w:ilvl w:val="1"/>
                <w:numId w:val="51"/>
              </w:numPr>
              <w:tabs>
                <w:tab w:pos="1203" w:val="left" w:leader="none"/>
              </w:tabs>
              <w:spacing w:line="232" w:lineRule="auto" w:before="3" w:after="0"/>
              <w:ind w:left="1202" w:right="98" w:hanging="360"/>
              <w:jc w:val="both"/>
              <w:rPr>
                <w:sz w:val="22"/>
              </w:rPr>
            </w:pPr>
            <w:r>
              <w:rPr>
                <w:sz w:val="22"/>
              </w:rPr>
              <w:t>Earnings and benefits mean the incremental earnings and benefits resulting from a qualifying employment training program or subsequent</w:t>
            </w:r>
            <w:r>
              <w:rPr>
                <w:spacing w:val="-2"/>
                <w:sz w:val="22"/>
              </w:rPr>
              <w:t> </w:t>
            </w:r>
            <w:r>
              <w:rPr>
                <w:sz w:val="22"/>
              </w:rPr>
              <w:t>job.</w:t>
            </w:r>
          </w:p>
          <w:p>
            <w:pPr>
              <w:pStyle w:val="TableParagraph"/>
              <w:numPr>
                <w:ilvl w:val="0"/>
                <w:numId w:val="51"/>
              </w:numPr>
              <w:tabs>
                <w:tab w:pos="483" w:val="left" w:leader="none"/>
              </w:tabs>
              <w:spacing w:line="235" w:lineRule="auto" w:before="21" w:after="0"/>
              <w:ind w:left="482" w:right="98" w:hanging="360"/>
              <w:jc w:val="both"/>
              <w:rPr>
                <w:sz w:val="22"/>
              </w:rPr>
            </w:pPr>
            <w:r>
              <w:rPr>
                <w:sz w:val="22"/>
              </w:rPr>
              <w:t>In</w:t>
            </w:r>
            <w:r>
              <w:rPr>
                <w:spacing w:val="-10"/>
                <w:sz w:val="22"/>
              </w:rPr>
              <w:t> </w:t>
            </w:r>
            <w:r>
              <w:rPr>
                <w:sz w:val="22"/>
              </w:rPr>
              <w:t>addition</w:t>
            </w:r>
            <w:r>
              <w:rPr>
                <w:spacing w:val="-9"/>
                <w:sz w:val="22"/>
              </w:rPr>
              <w:t> </w:t>
            </w:r>
            <w:r>
              <w:rPr>
                <w:sz w:val="22"/>
              </w:rPr>
              <w:t>to</w:t>
            </w:r>
            <w:r>
              <w:rPr>
                <w:spacing w:val="-9"/>
                <w:sz w:val="22"/>
              </w:rPr>
              <w:t> </w:t>
            </w:r>
            <w:r>
              <w:rPr>
                <w:sz w:val="22"/>
              </w:rPr>
              <w:t>the</w:t>
            </w:r>
            <w:r>
              <w:rPr>
                <w:spacing w:val="-9"/>
                <w:sz w:val="22"/>
              </w:rPr>
              <w:t> </w:t>
            </w:r>
            <w:r>
              <w:rPr>
                <w:sz w:val="22"/>
              </w:rPr>
              <w:t>training</w:t>
            </w:r>
            <w:r>
              <w:rPr>
                <w:spacing w:val="-9"/>
                <w:sz w:val="22"/>
              </w:rPr>
              <w:t> </w:t>
            </w:r>
            <w:r>
              <w:rPr>
                <w:sz w:val="22"/>
              </w:rPr>
              <w:t>exclusion</w:t>
            </w:r>
            <w:r>
              <w:rPr>
                <w:spacing w:val="-9"/>
                <w:sz w:val="22"/>
              </w:rPr>
              <w:t> </w:t>
            </w:r>
            <w:r>
              <w:rPr>
                <w:sz w:val="22"/>
              </w:rPr>
              <w:t>listed</w:t>
            </w:r>
            <w:r>
              <w:rPr>
                <w:spacing w:val="-10"/>
                <w:sz w:val="22"/>
              </w:rPr>
              <w:t> </w:t>
            </w:r>
            <w:r>
              <w:rPr>
                <w:sz w:val="22"/>
              </w:rPr>
              <w:t>above,</w:t>
            </w:r>
            <w:r>
              <w:rPr>
                <w:spacing w:val="-9"/>
                <w:sz w:val="22"/>
              </w:rPr>
              <w:t> </w:t>
            </w:r>
            <w:r>
              <w:rPr>
                <w:sz w:val="22"/>
              </w:rPr>
              <w:t>the</w:t>
            </w:r>
            <w:r>
              <w:rPr>
                <w:spacing w:val="-9"/>
                <w:sz w:val="22"/>
              </w:rPr>
              <w:t> </w:t>
            </w:r>
            <w:r>
              <w:rPr>
                <w:sz w:val="22"/>
              </w:rPr>
              <w:t>1998</w:t>
            </w:r>
            <w:r>
              <w:rPr>
                <w:spacing w:val="-9"/>
                <w:sz w:val="22"/>
              </w:rPr>
              <w:t> </w:t>
            </w:r>
            <w:r>
              <w:rPr>
                <w:sz w:val="22"/>
              </w:rPr>
              <w:t>Act</w:t>
            </w:r>
            <w:r>
              <w:rPr>
                <w:spacing w:val="-8"/>
                <w:sz w:val="22"/>
              </w:rPr>
              <w:t> </w:t>
            </w:r>
            <w:r>
              <w:rPr>
                <w:sz w:val="22"/>
              </w:rPr>
              <w:t>excludes</w:t>
            </w:r>
            <w:r>
              <w:rPr>
                <w:spacing w:val="-9"/>
                <w:sz w:val="22"/>
              </w:rPr>
              <w:t> </w:t>
            </w:r>
            <w:r>
              <w:rPr>
                <w:sz w:val="22"/>
              </w:rPr>
              <w:t>the income</w:t>
            </w:r>
            <w:r>
              <w:rPr>
                <w:spacing w:val="-13"/>
                <w:sz w:val="22"/>
              </w:rPr>
              <w:t> </w:t>
            </w:r>
            <w:r>
              <w:rPr>
                <w:sz w:val="22"/>
              </w:rPr>
              <w:t>for</w:t>
            </w:r>
            <w:r>
              <w:rPr>
                <w:spacing w:val="-13"/>
                <w:sz w:val="22"/>
              </w:rPr>
              <w:t> </w:t>
            </w:r>
            <w:r>
              <w:rPr>
                <w:sz w:val="22"/>
              </w:rPr>
              <w:t>12</w:t>
            </w:r>
            <w:r>
              <w:rPr>
                <w:spacing w:val="-12"/>
                <w:sz w:val="22"/>
              </w:rPr>
              <w:t> </w:t>
            </w:r>
            <w:r>
              <w:rPr>
                <w:sz w:val="22"/>
              </w:rPr>
              <w:t>months</w:t>
            </w:r>
            <w:r>
              <w:rPr>
                <w:spacing w:val="-13"/>
                <w:sz w:val="22"/>
              </w:rPr>
              <w:t> </w:t>
            </w:r>
            <w:r>
              <w:rPr>
                <w:sz w:val="22"/>
              </w:rPr>
              <w:t>of</w:t>
            </w:r>
            <w:r>
              <w:rPr>
                <w:spacing w:val="-12"/>
                <w:sz w:val="22"/>
              </w:rPr>
              <w:t> </w:t>
            </w:r>
            <w:r>
              <w:rPr>
                <w:sz w:val="22"/>
              </w:rPr>
              <w:t>a</w:t>
            </w:r>
            <w:r>
              <w:rPr>
                <w:spacing w:val="-13"/>
                <w:sz w:val="22"/>
              </w:rPr>
              <w:t> </w:t>
            </w:r>
            <w:r>
              <w:rPr>
                <w:sz w:val="22"/>
              </w:rPr>
              <w:t>family</w:t>
            </w:r>
            <w:r>
              <w:rPr>
                <w:spacing w:val="-12"/>
                <w:sz w:val="22"/>
              </w:rPr>
              <w:t> </w:t>
            </w:r>
            <w:r>
              <w:rPr>
                <w:sz w:val="22"/>
              </w:rPr>
              <w:t>member</w:t>
            </w:r>
            <w:r>
              <w:rPr>
                <w:spacing w:val="-12"/>
                <w:sz w:val="22"/>
              </w:rPr>
              <w:t> </w:t>
            </w:r>
            <w:r>
              <w:rPr>
                <w:sz w:val="22"/>
              </w:rPr>
              <w:t>who</w:t>
            </w:r>
            <w:r>
              <w:rPr>
                <w:spacing w:val="-13"/>
                <w:sz w:val="22"/>
              </w:rPr>
              <w:t> </w:t>
            </w:r>
            <w:r>
              <w:rPr>
                <w:sz w:val="22"/>
              </w:rPr>
              <w:t>was</w:t>
            </w:r>
            <w:r>
              <w:rPr>
                <w:spacing w:val="-12"/>
                <w:sz w:val="22"/>
              </w:rPr>
              <w:t> </w:t>
            </w:r>
            <w:r>
              <w:rPr>
                <w:sz w:val="22"/>
              </w:rPr>
              <w:t>previously</w:t>
            </w:r>
            <w:r>
              <w:rPr>
                <w:spacing w:val="-13"/>
                <w:sz w:val="22"/>
              </w:rPr>
              <w:t> </w:t>
            </w:r>
            <w:r>
              <w:rPr>
                <w:sz w:val="22"/>
              </w:rPr>
              <w:t>unemployed for one or more years, which is defined as a minimum of 12 consecutive months.</w:t>
            </w:r>
            <w:r>
              <w:rPr>
                <w:spacing w:val="34"/>
                <w:sz w:val="22"/>
              </w:rPr>
              <w:t> </w:t>
            </w:r>
            <w:r>
              <w:rPr>
                <w:sz w:val="22"/>
              </w:rPr>
              <w:t>This</w:t>
            </w:r>
            <w:r>
              <w:rPr>
                <w:spacing w:val="-11"/>
                <w:sz w:val="22"/>
              </w:rPr>
              <w:t> </w:t>
            </w:r>
            <w:r>
              <w:rPr>
                <w:sz w:val="22"/>
              </w:rPr>
              <w:t>includes</w:t>
            </w:r>
            <w:r>
              <w:rPr>
                <w:spacing w:val="-11"/>
                <w:sz w:val="22"/>
              </w:rPr>
              <w:t> </w:t>
            </w:r>
            <w:r>
              <w:rPr>
                <w:sz w:val="22"/>
              </w:rPr>
              <w:t>a</w:t>
            </w:r>
            <w:r>
              <w:rPr>
                <w:spacing w:val="-11"/>
                <w:sz w:val="22"/>
              </w:rPr>
              <w:t> </w:t>
            </w:r>
            <w:r>
              <w:rPr>
                <w:sz w:val="22"/>
              </w:rPr>
              <w:t>person</w:t>
            </w:r>
            <w:r>
              <w:rPr>
                <w:spacing w:val="-11"/>
                <w:sz w:val="22"/>
              </w:rPr>
              <w:t> </w:t>
            </w:r>
            <w:r>
              <w:rPr>
                <w:sz w:val="22"/>
              </w:rPr>
              <w:t>who</w:t>
            </w:r>
            <w:r>
              <w:rPr>
                <w:spacing w:val="-11"/>
                <w:sz w:val="22"/>
              </w:rPr>
              <w:t> </w:t>
            </w:r>
            <w:r>
              <w:rPr>
                <w:sz w:val="22"/>
              </w:rPr>
              <w:t>has</w:t>
            </w:r>
            <w:r>
              <w:rPr>
                <w:spacing w:val="-11"/>
                <w:sz w:val="22"/>
              </w:rPr>
              <w:t> </w:t>
            </w:r>
            <w:r>
              <w:rPr>
                <w:sz w:val="22"/>
              </w:rPr>
              <w:t>earned</w:t>
            </w:r>
            <w:r>
              <w:rPr>
                <w:spacing w:val="-11"/>
                <w:sz w:val="22"/>
              </w:rPr>
              <w:t> </w:t>
            </w:r>
            <w:r>
              <w:rPr>
                <w:sz w:val="22"/>
              </w:rPr>
              <w:t>income</w:t>
            </w:r>
            <w:r>
              <w:rPr>
                <w:spacing w:val="-11"/>
                <w:sz w:val="22"/>
              </w:rPr>
              <w:t> </w:t>
            </w:r>
            <w:r>
              <w:rPr>
                <w:sz w:val="22"/>
              </w:rPr>
              <w:t>during</w:t>
            </w:r>
            <w:r>
              <w:rPr>
                <w:spacing w:val="-11"/>
                <w:sz w:val="22"/>
              </w:rPr>
              <w:t> </w:t>
            </w:r>
            <w:r>
              <w:rPr>
                <w:sz w:val="22"/>
              </w:rPr>
              <w:t>the</w:t>
            </w:r>
            <w:r>
              <w:rPr>
                <w:spacing w:val="-12"/>
                <w:sz w:val="22"/>
              </w:rPr>
              <w:t> </w:t>
            </w:r>
            <w:r>
              <w:rPr>
                <w:sz w:val="22"/>
              </w:rPr>
              <w:t>previous</w:t>
            </w:r>
          </w:p>
          <w:p>
            <w:pPr>
              <w:pStyle w:val="TableParagraph"/>
              <w:spacing w:line="232" w:lineRule="exact"/>
              <w:ind w:left="482"/>
              <w:jc w:val="both"/>
              <w:rPr>
                <w:sz w:val="22"/>
              </w:rPr>
            </w:pPr>
            <w:r>
              <w:rPr>
                <w:sz w:val="22"/>
              </w:rPr>
              <w:t>12 months but the income was no more than 10 hours of work per week for</w:t>
            </w:r>
          </w:p>
        </w:tc>
      </w:tr>
    </w:tbl>
    <w:p>
      <w:pPr>
        <w:spacing w:after="0" w:line="232" w:lineRule="exact"/>
        <w:jc w:val="both"/>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12728" w:hRule="atLeast"/>
        </w:trPr>
        <w:tc>
          <w:tcPr>
            <w:tcW w:w="2102" w:type="dxa"/>
          </w:tcPr>
          <w:p>
            <w:pPr>
              <w:pStyle w:val="TableParagraph"/>
              <w:ind w:left="0"/>
              <w:rPr>
                <w:sz w:val="22"/>
              </w:rPr>
            </w:pPr>
          </w:p>
        </w:tc>
        <w:tc>
          <w:tcPr>
            <w:tcW w:w="7185" w:type="dxa"/>
          </w:tcPr>
          <w:p>
            <w:pPr>
              <w:pStyle w:val="TableParagraph"/>
              <w:ind w:left="482" w:right="99"/>
              <w:jc w:val="both"/>
              <w:rPr>
                <w:sz w:val="22"/>
              </w:rPr>
            </w:pPr>
            <w:r>
              <w:rPr>
                <w:sz w:val="22"/>
              </w:rPr>
              <w:t>50 weeks at or below the established minimum wage. The 1998 Act also excludes</w:t>
            </w:r>
            <w:r>
              <w:rPr>
                <w:spacing w:val="-13"/>
                <w:sz w:val="22"/>
              </w:rPr>
              <w:t> </w:t>
            </w:r>
            <w:r>
              <w:rPr>
                <w:sz w:val="22"/>
              </w:rPr>
              <w:t>the</w:t>
            </w:r>
            <w:r>
              <w:rPr>
                <w:spacing w:val="-13"/>
                <w:sz w:val="22"/>
              </w:rPr>
              <w:t> </w:t>
            </w:r>
            <w:r>
              <w:rPr>
                <w:sz w:val="22"/>
              </w:rPr>
              <w:t>income</w:t>
            </w:r>
            <w:r>
              <w:rPr>
                <w:spacing w:val="-14"/>
                <w:sz w:val="22"/>
              </w:rPr>
              <w:t> </w:t>
            </w:r>
            <w:r>
              <w:rPr>
                <w:sz w:val="22"/>
              </w:rPr>
              <w:t>for</w:t>
            </w:r>
            <w:r>
              <w:rPr>
                <w:spacing w:val="-12"/>
                <w:sz w:val="22"/>
              </w:rPr>
              <w:t> </w:t>
            </w:r>
            <w:r>
              <w:rPr>
                <w:sz w:val="22"/>
              </w:rPr>
              <w:t>12</w:t>
            </w:r>
            <w:r>
              <w:rPr>
                <w:spacing w:val="-14"/>
                <w:sz w:val="22"/>
              </w:rPr>
              <w:t> </w:t>
            </w:r>
            <w:r>
              <w:rPr>
                <w:sz w:val="22"/>
              </w:rPr>
              <w:t>months</w:t>
            </w:r>
            <w:r>
              <w:rPr>
                <w:spacing w:val="-12"/>
                <w:sz w:val="22"/>
              </w:rPr>
              <w:t> </w:t>
            </w:r>
            <w:r>
              <w:rPr>
                <w:sz w:val="22"/>
              </w:rPr>
              <w:t>for</w:t>
            </w:r>
            <w:r>
              <w:rPr>
                <w:spacing w:val="-13"/>
                <w:sz w:val="22"/>
              </w:rPr>
              <w:t> </w:t>
            </w:r>
            <w:r>
              <w:rPr>
                <w:sz w:val="22"/>
              </w:rPr>
              <w:t>any</w:t>
            </w:r>
            <w:r>
              <w:rPr>
                <w:spacing w:val="-13"/>
                <w:sz w:val="22"/>
              </w:rPr>
              <w:t> </w:t>
            </w:r>
            <w:r>
              <w:rPr>
                <w:sz w:val="22"/>
              </w:rPr>
              <w:t>resident</w:t>
            </w:r>
            <w:r>
              <w:rPr>
                <w:spacing w:val="-13"/>
                <w:sz w:val="22"/>
              </w:rPr>
              <w:t> </w:t>
            </w:r>
            <w:r>
              <w:rPr>
                <w:sz w:val="22"/>
              </w:rPr>
              <w:t>who</w:t>
            </w:r>
            <w:r>
              <w:rPr>
                <w:spacing w:val="-13"/>
                <w:sz w:val="22"/>
              </w:rPr>
              <w:t> </w:t>
            </w:r>
            <w:r>
              <w:rPr>
                <w:sz w:val="22"/>
              </w:rPr>
              <w:t>received</w:t>
            </w:r>
            <w:r>
              <w:rPr>
                <w:spacing w:val="-14"/>
                <w:sz w:val="22"/>
              </w:rPr>
              <w:t> </w:t>
            </w:r>
            <w:r>
              <w:rPr>
                <w:sz w:val="22"/>
              </w:rPr>
              <w:t>assistance under the Temporary Assistance for Needy Families (TANF) program in the</w:t>
            </w:r>
            <w:r>
              <w:rPr>
                <w:spacing w:val="-6"/>
                <w:sz w:val="22"/>
              </w:rPr>
              <w:t> </w:t>
            </w:r>
            <w:r>
              <w:rPr>
                <w:sz w:val="22"/>
              </w:rPr>
              <w:t>last</w:t>
            </w:r>
            <w:r>
              <w:rPr>
                <w:spacing w:val="-6"/>
                <w:sz w:val="22"/>
              </w:rPr>
              <w:t> </w:t>
            </w:r>
            <w:r>
              <w:rPr>
                <w:sz w:val="22"/>
              </w:rPr>
              <w:t>six</w:t>
            </w:r>
            <w:r>
              <w:rPr>
                <w:spacing w:val="-5"/>
                <w:sz w:val="22"/>
              </w:rPr>
              <w:t> </w:t>
            </w:r>
            <w:r>
              <w:rPr>
                <w:sz w:val="22"/>
              </w:rPr>
              <w:t>(6)</w:t>
            </w:r>
            <w:r>
              <w:rPr>
                <w:spacing w:val="-6"/>
                <w:sz w:val="22"/>
              </w:rPr>
              <w:t> </w:t>
            </w:r>
            <w:r>
              <w:rPr>
                <w:sz w:val="22"/>
              </w:rPr>
              <w:t>months.</w:t>
            </w:r>
            <w:r>
              <w:rPr>
                <w:spacing w:val="-6"/>
                <w:sz w:val="22"/>
              </w:rPr>
              <w:t> </w:t>
            </w:r>
            <w:r>
              <w:rPr>
                <w:sz w:val="22"/>
              </w:rPr>
              <w:t>The</w:t>
            </w:r>
            <w:r>
              <w:rPr>
                <w:spacing w:val="-5"/>
                <w:sz w:val="22"/>
              </w:rPr>
              <w:t> </w:t>
            </w:r>
            <w:r>
              <w:rPr>
                <w:sz w:val="22"/>
              </w:rPr>
              <w:t>TANF</w:t>
            </w:r>
            <w:r>
              <w:rPr>
                <w:spacing w:val="-6"/>
                <w:sz w:val="22"/>
              </w:rPr>
              <w:t> </w:t>
            </w:r>
            <w:r>
              <w:rPr>
                <w:sz w:val="22"/>
              </w:rPr>
              <w:t>funding</w:t>
            </w:r>
            <w:r>
              <w:rPr>
                <w:spacing w:val="-6"/>
                <w:sz w:val="22"/>
              </w:rPr>
              <w:t> </w:t>
            </w:r>
            <w:r>
              <w:rPr>
                <w:sz w:val="22"/>
              </w:rPr>
              <w:t>received</w:t>
            </w:r>
            <w:r>
              <w:rPr>
                <w:spacing w:val="-5"/>
                <w:sz w:val="22"/>
              </w:rPr>
              <w:t> </w:t>
            </w:r>
            <w:r>
              <w:rPr>
                <w:sz w:val="22"/>
              </w:rPr>
              <w:t>must</w:t>
            </w:r>
            <w:r>
              <w:rPr>
                <w:spacing w:val="-6"/>
                <w:sz w:val="22"/>
              </w:rPr>
              <w:t> </w:t>
            </w:r>
            <w:r>
              <w:rPr>
                <w:sz w:val="22"/>
              </w:rPr>
              <w:t>be</w:t>
            </w:r>
            <w:r>
              <w:rPr>
                <w:spacing w:val="-5"/>
                <w:sz w:val="22"/>
              </w:rPr>
              <w:t> </w:t>
            </w:r>
            <w:r>
              <w:rPr>
                <w:sz w:val="22"/>
              </w:rPr>
              <w:t>a</w:t>
            </w:r>
            <w:r>
              <w:rPr>
                <w:spacing w:val="-6"/>
                <w:sz w:val="22"/>
              </w:rPr>
              <w:t> </w:t>
            </w:r>
            <w:r>
              <w:rPr>
                <w:sz w:val="22"/>
              </w:rPr>
              <w:t>minimum</w:t>
            </w:r>
            <w:r>
              <w:rPr>
                <w:spacing w:val="-6"/>
                <w:sz w:val="22"/>
              </w:rPr>
              <w:t> </w:t>
            </w:r>
            <w:r>
              <w:rPr>
                <w:sz w:val="22"/>
              </w:rPr>
              <w:t>of</w:t>
            </w:r>
          </w:p>
          <w:p>
            <w:pPr>
              <w:pStyle w:val="TableParagraph"/>
              <w:spacing w:before="1"/>
              <w:ind w:left="482" w:right="99"/>
              <w:jc w:val="both"/>
              <w:rPr>
                <w:sz w:val="22"/>
              </w:rPr>
            </w:pPr>
            <w:r>
              <w:rPr>
                <w:sz w:val="22"/>
              </w:rPr>
              <w:t>$500 over a six-month period. A representative from the TANF agency must verify that the resident is or was receiving TANF benefits within the last six months. The six month period will start on the day the resident reports the income to the HA. Also, the 1998 Act excludes for 12 months the income resulting in the participation of a family member in the HA Family Self-Sufficiency Program, if applicable to the HA.</w:t>
            </w:r>
          </w:p>
          <w:p>
            <w:pPr>
              <w:pStyle w:val="TableParagraph"/>
              <w:numPr>
                <w:ilvl w:val="0"/>
                <w:numId w:val="52"/>
              </w:numPr>
              <w:tabs>
                <w:tab w:pos="483" w:val="left" w:leader="none"/>
              </w:tabs>
              <w:spacing w:line="237" w:lineRule="auto" w:before="15" w:after="0"/>
              <w:ind w:left="482" w:right="97" w:hanging="360"/>
              <w:jc w:val="both"/>
              <w:rPr>
                <w:sz w:val="22"/>
              </w:rPr>
            </w:pPr>
            <w:r>
              <w:rPr>
                <w:sz w:val="22"/>
              </w:rPr>
              <w:t>Phase-in-of Rent Increases: Upon the expiration of the 12 month exclusion period as described in this section, the rent payable by a family may be increased</w:t>
            </w:r>
            <w:r>
              <w:rPr>
                <w:spacing w:val="-10"/>
                <w:sz w:val="22"/>
              </w:rPr>
              <w:t> </w:t>
            </w:r>
            <w:r>
              <w:rPr>
                <w:sz w:val="22"/>
              </w:rPr>
              <w:t>due</w:t>
            </w:r>
            <w:r>
              <w:rPr>
                <w:spacing w:val="-10"/>
                <w:sz w:val="22"/>
              </w:rPr>
              <w:t> </w:t>
            </w:r>
            <w:r>
              <w:rPr>
                <w:sz w:val="22"/>
              </w:rPr>
              <w:t>to</w:t>
            </w:r>
            <w:r>
              <w:rPr>
                <w:spacing w:val="-9"/>
                <w:sz w:val="22"/>
              </w:rPr>
              <w:t> </w:t>
            </w:r>
            <w:r>
              <w:rPr>
                <w:sz w:val="22"/>
              </w:rPr>
              <w:t>continued</w:t>
            </w:r>
            <w:r>
              <w:rPr>
                <w:spacing w:val="-10"/>
                <w:sz w:val="22"/>
              </w:rPr>
              <w:t> </w:t>
            </w:r>
            <w:r>
              <w:rPr>
                <w:sz w:val="22"/>
              </w:rPr>
              <w:t>employment</w:t>
            </w:r>
            <w:r>
              <w:rPr>
                <w:spacing w:val="-9"/>
                <w:sz w:val="22"/>
              </w:rPr>
              <w:t> </w:t>
            </w:r>
            <w:r>
              <w:rPr>
                <w:sz w:val="22"/>
              </w:rPr>
              <w:t>of</w:t>
            </w:r>
            <w:r>
              <w:rPr>
                <w:spacing w:val="-10"/>
                <w:sz w:val="22"/>
              </w:rPr>
              <w:t> </w:t>
            </w:r>
            <w:r>
              <w:rPr>
                <w:sz w:val="22"/>
              </w:rPr>
              <w:t>the</w:t>
            </w:r>
            <w:r>
              <w:rPr>
                <w:spacing w:val="-10"/>
                <w:sz w:val="22"/>
              </w:rPr>
              <w:t> </w:t>
            </w:r>
            <w:r>
              <w:rPr>
                <w:sz w:val="22"/>
              </w:rPr>
              <w:t>resident</w:t>
            </w:r>
            <w:r>
              <w:rPr>
                <w:spacing w:val="-9"/>
                <w:sz w:val="22"/>
              </w:rPr>
              <w:t> </w:t>
            </w:r>
            <w:r>
              <w:rPr>
                <w:sz w:val="22"/>
              </w:rPr>
              <w:t>but</w:t>
            </w:r>
            <w:r>
              <w:rPr>
                <w:spacing w:val="-10"/>
                <w:sz w:val="22"/>
              </w:rPr>
              <w:t> </w:t>
            </w:r>
            <w:r>
              <w:rPr>
                <w:sz w:val="22"/>
              </w:rPr>
              <w:t>the</w:t>
            </w:r>
            <w:r>
              <w:rPr>
                <w:spacing w:val="-9"/>
                <w:sz w:val="22"/>
              </w:rPr>
              <w:t> </w:t>
            </w:r>
            <w:r>
              <w:rPr>
                <w:sz w:val="22"/>
              </w:rPr>
              <w:t>increase</w:t>
            </w:r>
            <w:r>
              <w:rPr>
                <w:spacing w:val="-10"/>
                <w:sz w:val="22"/>
              </w:rPr>
              <w:t> </w:t>
            </w:r>
            <w:r>
              <w:rPr>
                <w:sz w:val="22"/>
              </w:rPr>
              <w:t>will be limited to 50% of the increase in the total rent increase. The increase will be effective on the first day of the thirteenth month and expire on the twenty-fourth month. After the conclusion of the twenty-four month period, the applicable rent calculated without exclusions, as described in this section, and in accordance with federal regulations will be due and payable on the first of the twenty-fifth month. Total income will include income counted in the previous twelve months plus 50% of the</w:t>
            </w:r>
            <w:r>
              <w:rPr>
                <w:spacing w:val="-30"/>
                <w:sz w:val="22"/>
              </w:rPr>
              <w:t> </w:t>
            </w:r>
            <w:r>
              <w:rPr>
                <w:sz w:val="22"/>
              </w:rPr>
              <w:t>increase.</w:t>
            </w:r>
          </w:p>
          <w:p>
            <w:pPr>
              <w:pStyle w:val="TableParagraph"/>
              <w:numPr>
                <w:ilvl w:val="0"/>
                <w:numId w:val="52"/>
              </w:numPr>
              <w:tabs>
                <w:tab w:pos="483" w:val="left" w:leader="none"/>
              </w:tabs>
              <w:spacing w:line="235" w:lineRule="auto" w:before="29" w:after="0"/>
              <w:ind w:left="482" w:right="98" w:hanging="360"/>
              <w:jc w:val="both"/>
              <w:rPr>
                <w:sz w:val="22"/>
              </w:rPr>
            </w:pPr>
            <w:r>
              <w:rPr>
                <w:sz w:val="22"/>
              </w:rPr>
              <w:t>Maximum four-year disallowance. The disallowance of increased income of an individual family member as provided above is limited to a lifetime 48-month</w:t>
            </w:r>
            <w:r>
              <w:rPr>
                <w:spacing w:val="-9"/>
                <w:sz w:val="22"/>
              </w:rPr>
              <w:t> </w:t>
            </w:r>
            <w:r>
              <w:rPr>
                <w:sz w:val="22"/>
              </w:rPr>
              <w:t>period.</w:t>
            </w:r>
            <w:r>
              <w:rPr>
                <w:spacing w:val="39"/>
                <w:sz w:val="22"/>
              </w:rPr>
              <w:t> </w:t>
            </w:r>
            <w:r>
              <w:rPr>
                <w:sz w:val="22"/>
              </w:rPr>
              <w:t>It</w:t>
            </w:r>
            <w:r>
              <w:rPr>
                <w:spacing w:val="-8"/>
                <w:sz w:val="22"/>
              </w:rPr>
              <w:t> </w:t>
            </w:r>
            <w:r>
              <w:rPr>
                <w:sz w:val="22"/>
              </w:rPr>
              <w:t>only</w:t>
            </w:r>
            <w:r>
              <w:rPr>
                <w:spacing w:val="-9"/>
                <w:sz w:val="22"/>
              </w:rPr>
              <w:t> </w:t>
            </w:r>
            <w:r>
              <w:rPr>
                <w:sz w:val="22"/>
              </w:rPr>
              <w:t>applies</w:t>
            </w:r>
            <w:r>
              <w:rPr>
                <w:spacing w:val="-8"/>
                <w:sz w:val="22"/>
              </w:rPr>
              <w:t> </w:t>
            </w:r>
            <w:r>
              <w:rPr>
                <w:sz w:val="22"/>
              </w:rPr>
              <w:t>for</w:t>
            </w:r>
            <w:r>
              <w:rPr>
                <w:spacing w:val="-8"/>
                <w:sz w:val="22"/>
              </w:rPr>
              <w:t> </w:t>
            </w:r>
            <w:r>
              <w:rPr>
                <w:sz w:val="22"/>
              </w:rPr>
              <w:t>a</w:t>
            </w:r>
            <w:r>
              <w:rPr>
                <w:spacing w:val="-9"/>
                <w:sz w:val="22"/>
              </w:rPr>
              <w:t> </w:t>
            </w:r>
            <w:r>
              <w:rPr>
                <w:sz w:val="22"/>
              </w:rPr>
              <w:t>maximum</w:t>
            </w:r>
            <w:r>
              <w:rPr>
                <w:spacing w:val="-9"/>
                <w:sz w:val="22"/>
              </w:rPr>
              <w:t> </w:t>
            </w:r>
            <w:r>
              <w:rPr>
                <w:sz w:val="22"/>
              </w:rPr>
              <w:t>of</w:t>
            </w:r>
            <w:r>
              <w:rPr>
                <w:spacing w:val="-8"/>
                <w:sz w:val="22"/>
              </w:rPr>
              <w:t> </w:t>
            </w:r>
            <w:r>
              <w:rPr>
                <w:sz w:val="22"/>
              </w:rPr>
              <w:t>24</w:t>
            </w:r>
            <w:r>
              <w:rPr>
                <w:spacing w:val="-9"/>
                <w:sz w:val="22"/>
              </w:rPr>
              <w:t> </w:t>
            </w:r>
            <w:r>
              <w:rPr>
                <w:sz w:val="22"/>
              </w:rPr>
              <w:t>months</w:t>
            </w:r>
            <w:r>
              <w:rPr>
                <w:spacing w:val="-8"/>
                <w:sz w:val="22"/>
              </w:rPr>
              <w:t> </w:t>
            </w:r>
            <w:r>
              <w:rPr>
                <w:sz w:val="22"/>
              </w:rPr>
              <w:t>as</w:t>
            </w:r>
            <w:r>
              <w:rPr>
                <w:spacing w:val="-9"/>
                <w:sz w:val="22"/>
              </w:rPr>
              <w:t> </w:t>
            </w:r>
            <w:r>
              <w:rPr>
                <w:sz w:val="22"/>
              </w:rPr>
              <w:t>described above during the 48 period starting from the initial exclusion</w:t>
            </w:r>
            <w:r>
              <w:rPr>
                <w:spacing w:val="-25"/>
                <w:sz w:val="22"/>
              </w:rPr>
              <w:t> </w:t>
            </w:r>
            <w:r>
              <w:rPr>
                <w:sz w:val="22"/>
              </w:rPr>
              <w:t>period.</w:t>
            </w:r>
          </w:p>
          <w:p>
            <w:pPr>
              <w:pStyle w:val="TableParagraph"/>
              <w:numPr>
                <w:ilvl w:val="0"/>
                <w:numId w:val="52"/>
              </w:numPr>
              <w:tabs>
                <w:tab w:pos="483" w:val="left" w:leader="none"/>
              </w:tabs>
              <w:spacing w:line="230" w:lineRule="auto" w:before="21" w:after="0"/>
              <w:ind w:left="482" w:right="103" w:hanging="360"/>
              <w:jc w:val="both"/>
              <w:rPr>
                <w:sz w:val="22"/>
              </w:rPr>
            </w:pPr>
            <w:r>
              <w:rPr>
                <w:sz w:val="22"/>
              </w:rPr>
              <w:t>Inapplicability to admission. The disallowance of increases in income as a result of employment under this section does not apply for purposes of admission to the</w:t>
            </w:r>
            <w:r>
              <w:rPr>
                <w:spacing w:val="-4"/>
                <w:sz w:val="22"/>
              </w:rPr>
              <w:t> </w:t>
            </w:r>
            <w:r>
              <w:rPr>
                <w:sz w:val="22"/>
              </w:rPr>
              <w:t>program.</w:t>
            </w:r>
          </w:p>
          <w:p>
            <w:pPr>
              <w:pStyle w:val="TableParagraph"/>
              <w:numPr>
                <w:ilvl w:val="1"/>
                <w:numId w:val="52"/>
              </w:numPr>
              <w:tabs>
                <w:tab w:pos="1203" w:val="left" w:leader="none"/>
              </w:tabs>
              <w:spacing w:line="220" w:lineRule="auto" w:before="19" w:after="0"/>
              <w:ind w:left="1202" w:right="103" w:hanging="360"/>
              <w:jc w:val="both"/>
              <w:rPr>
                <w:sz w:val="22"/>
              </w:rPr>
            </w:pPr>
            <w:r>
              <w:rPr>
                <w:sz w:val="22"/>
              </w:rPr>
              <w:t>If</w:t>
            </w:r>
            <w:r>
              <w:rPr>
                <w:spacing w:val="-4"/>
                <w:sz w:val="22"/>
              </w:rPr>
              <w:t> </w:t>
            </w:r>
            <w:r>
              <w:rPr>
                <w:sz w:val="22"/>
              </w:rPr>
              <w:t>a</w:t>
            </w:r>
            <w:r>
              <w:rPr>
                <w:spacing w:val="-4"/>
                <w:sz w:val="22"/>
              </w:rPr>
              <w:t> </w:t>
            </w:r>
            <w:r>
              <w:rPr>
                <w:sz w:val="22"/>
              </w:rPr>
              <w:t>person</w:t>
            </w:r>
            <w:r>
              <w:rPr>
                <w:spacing w:val="-4"/>
                <w:sz w:val="22"/>
              </w:rPr>
              <w:t> </w:t>
            </w:r>
            <w:r>
              <w:rPr>
                <w:sz w:val="22"/>
              </w:rPr>
              <w:t>is</w:t>
            </w:r>
            <w:r>
              <w:rPr>
                <w:spacing w:val="-4"/>
                <w:sz w:val="22"/>
              </w:rPr>
              <w:t> </w:t>
            </w:r>
            <w:r>
              <w:rPr>
                <w:sz w:val="22"/>
              </w:rPr>
              <w:t>employed</w:t>
            </w:r>
            <w:r>
              <w:rPr>
                <w:spacing w:val="-4"/>
                <w:sz w:val="22"/>
              </w:rPr>
              <w:t> </w:t>
            </w:r>
            <w:r>
              <w:rPr>
                <w:sz w:val="22"/>
              </w:rPr>
              <w:t>prior</w:t>
            </w:r>
            <w:r>
              <w:rPr>
                <w:spacing w:val="-4"/>
                <w:sz w:val="22"/>
              </w:rPr>
              <w:t> </w:t>
            </w:r>
            <w:r>
              <w:rPr>
                <w:sz w:val="22"/>
              </w:rPr>
              <w:t>to</w:t>
            </w:r>
            <w:r>
              <w:rPr>
                <w:spacing w:val="-4"/>
                <w:sz w:val="22"/>
              </w:rPr>
              <w:t> </w:t>
            </w:r>
            <w:r>
              <w:rPr>
                <w:sz w:val="22"/>
              </w:rPr>
              <w:t>admission</w:t>
            </w:r>
            <w:r>
              <w:rPr>
                <w:spacing w:val="-4"/>
                <w:sz w:val="22"/>
              </w:rPr>
              <w:t> </w:t>
            </w:r>
            <w:r>
              <w:rPr>
                <w:sz w:val="22"/>
              </w:rPr>
              <w:t>they</w:t>
            </w:r>
            <w:r>
              <w:rPr>
                <w:spacing w:val="-4"/>
                <w:sz w:val="22"/>
              </w:rPr>
              <w:t> </w:t>
            </w:r>
            <w:r>
              <w:rPr>
                <w:sz w:val="22"/>
              </w:rPr>
              <w:t>will</w:t>
            </w:r>
            <w:r>
              <w:rPr>
                <w:spacing w:val="-3"/>
                <w:sz w:val="22"/>
              </w:rPr>
              <w:t> </w:t>
            </w:r>
            <w:r>
              <w:rPr>
                <w:sz w:val="22"/>
              </w:rPr>
              <w:t>not</w:t>
            </w:r>
            <w:r>
              <w:rPr>
                <w:spacing w:val="-4"/>
                <w:sz w:val="22"/>
              </w:rPr>
              <w:t> </w:t>
            </w:r>
            <w:r>
              <w:rPr>
                <w:sz w:val="22"/>
              </w:rPr>
              <w:t>qualify</w:t>
            </w:r>
            <w:r>
              <w:rPr>
                <w:spacing w:val="-4"/>
                <w:sz w:val="22"/>
              </w:rPr>
              <w:t> </w:t>
            </w:r>
            <w:r>
              <w:rPr>
                <w:sz w:val="22"/>
              </w:rPr>
              <w:t>for this income</w:t>
            </w:r>
            <w:r>
              <w:rPr>
                <w:spacing w:val="-3"/>
                <w:sz w:val="22"/>
              </w:rPr>
              <w:t> </w:t>
            </w:r>
            <w:r>
              <w:rPr>
                <w:sz w:val="22"/>
              </w:rPr>
              <w:t>exclusion.</w:t>
            </w:r>
          </w:p>
          <w:p>
            <w:pPr>
              <w:pStyle w:val="TableParagraph"/>
              <w:numPr>
                <w:ilvl w:val="1"/>
                <w:numId w:val="52"/>
              </w:numPr>
              <w:tabs>
                <w:tab w:pos="1258" w:val="left" w:leader="none"/>
              </w:tabs>
              <w:spacing w:line="225" w:lineRule="auto" w:before="16" w:after="0"/>
              <w:ind w:left="1202" w:right="104" w:hanging="360"/>
              <w:jc w:val="both"/>
              <w:rPr>
                <w:sz w:val="22"/>
              </w:rPr>
            </w:pPr>
            <w:r>
              <w:rPr/>
              <w:tab/>
            </w:r>
            <w:r>
              <w:rPr>
                <w:sz w:val="22"/>
              </w:rPr>
              <w:t>If a family member begins employment after admission they may be eligible for income</w:t>
            </w:r>
            <w:r>
              <w:rPr>
                <w:spacing w:val="-6"/>
                <w:sz w:val="22"/>
              </w:rPr>
              <w:t> </w:t>
            </w:r>
            <w:r>
              <w:rPr>
                <w:sz w:val="22"/>
              </w:rPr>
              <w:t>exclusion.</w:t>
            </w:r>
          </w:p>
          <w:p>
            <w:pPr>
              <w:pStyle w:val="TableParagraph"/>
              <w:numPr>
                <w:ilvl w:val="2"/>
                <w:numId w:val="52"/>
              </w:numPr>
              <w:tabs>
                <w:tab w:pos="1923" w:val="left" w:leader="none"/>
              </w:tabs>
              <w:spacing w:line="251" w:lineRule="exact" w:before="4" w:after="0"/>
              <w:ind w:left="1922" w:right="0" w:hanging="361"/>
              <w:jc w:val="both"/>
              <w:rPr>
                <w:sz w:val="22"/>
              </w:rPr>
            </w:pPr>
            <w:r>
              <w:rPr>
                <w:sz w:val="22"/>
              </w:rPr>
              <w:t>Individual with</w:t>
            </w:r>
            <w:r>
              <w:rPr>
                <w:spacing w:val="-3"/>
                <w:sz w:val="22"/>
              </w:rPr>
              <w:t> </w:t>
            </w:r>
            <w:r>
              <w:rPr>
                <w:sz w:val="22"/>
              </w:rPr>
              <w:t>Disabilities</w:t>
            </w:r>
          </w:p>
          <w:p>
            <w:pPr>
              <w:pStyle w:val="TableParagraph"/>
              <w:numPr>
                <w:ilvl w:val="2"/>
                <w:numId w:val="52"/>
              </w:numPr>
              <w:tabs>
                <w:tab w:pos="1923" w:val="left" w:leader="none"/>
              </w:tabs>
              <w:spacing w:line="251" w:lineRule="exact" w:before="0" w:after="0"/>
              <w:ind w:left="1922" w:right="0" w:hanging="361"/>
              <w:jc w:val="both"/>
              <w:rPr>
                <w:sz w:val="22"/>
              </w:rPr>
            </w:pPr>
            <w:r>
              <w:rPr>
                <w:sz w:val="22"/>
              </w:rPr>
              <w:t>Section 504 definition [24 CFR</w:t>
            </w:r>
            <w:r>
              <w:rPr>
                <w:spacing w:val="48"/>
                <w:sz w:val="22"/>
              </w:rPr>
              <w:t> </w:t>
            </w:r>
            <w:r>
              <w:rPr>
                <w:sz w:val="22"/>
              </w:rPr>
              <w:t>8.3]</w:t>
            </w:r>
          </w:p>
          <w:p>
            <w:pPr>
              <w:pStyle w:val="TableParagraph"/>
              <w:numPr>
                <w:ilvl w:val="2"/>
                <w:numId w:val="52"/>
              </w:numPr>
              <w:tabs>
                <w:tab w:pos="1923" w:val="left" w:leader="none"/>
              </w:tabs>
              <w:spacing w:line="240" w:lineRule="auto" w:before="1" w:after="0"/>
              <w:ind w:left="1922" w:right="99" w:hanging="360"/>
              <w:jc w:val="both"/>
              <w:rPr>
                <w:sz w:val="22"/>
              </w:rPr>
            </w:pPr>
            <w:r>
              <w:rPr>
                <w:sz w:val="22"/>
              </w:rPr>
              <w:t>Section 504 definitions of Individual with Disabilities </w:t>
            </w:r>
            <w:r>
              <w:rPr>
                <w:spacing w:val="-29"/>
                <w:sz w:val="22"/>
              </w:rPr>
              <w:t>and </w:t>
            </w:r>
            <w:r>
              <w:rPr>
                <w:sz w:val="22"/>
              </w:rPr>
              <w:t>Qualified Individual with Disabilities are not the definitions used to determine program eligibility. Instead, use</w:t>
            </w:r>
            <w:r>
              <w:rPr>
                <w:spacing w:val="-17"/>
                <w:sz w:val="22"/>
              </w:rPr>
              <w:t> </w:t>
            </w:r>
            <w:r>
              <w:rPr>
                <w:sz w:val="22"/>
              </w:rPr>
              <w:t>the</w:t>
            </w:r>
            <w:r>
              <w:rPr>
                <w:spacing w:val="-17"/>
                <w:sz w:val="22"/>
              </w:rPr>
              <w:t> </w:t>
            </w:r>
            <w:r>
              <w:rPr>
                <w:sz w:val="22"/>
              </w:rPr>
              <w:t>definition</w:t>
            </w:r>
            <w:r>
              <w:rPr>
                <w:spacing w:val="-17"/>
                <w:sz w:val="22"/>
              </w:rPr>
              <w:t> </w:t>
            </w:r>
            <w:r>
              <w:rPr>
                <w:sz w:val="22"/>
              </w:rPr>
              <w:t>of</w:t>
            </w:r>
            <w:r>
              <w:rPr>
                <w:spacing w:val="-17"/>
                <w:sz w:val="22"/>
              </w:rPr>
              <w:t> </w:t>
            </w:r>
            <w:r>
              <w:rPr>
                <w:sz w:val="22"/>
              </w:rPr>
              <w:t>person</w:t>
            </w:r>
            <w:r>
              <w:rPr>
                <w:spacing w:val="-16"/>
                <w:sz w:val="22"/>
              </w:rPr>
              <w:t> </w:t>
            </w:r>
            <w:r>
              <w:rPr>
                <w:sz w:val="22"/>
              </w:rPr>
              <w:t>with</w:t>
            </w:r>
            <w:r>
              <w:rPr>
                <w:spacing w:val="-17"/>
                <w:sz w:val="22"/>
              </w:rPr>
              <w:t> </w:t>
            </w:r>
            <w:r>
              <w:rPr>
                <w:sz w:val="22"/>
              </w:rPr>
              <w:t>disabilities</w:t>
            </w:r>
            <w:r>
              <w:rPr>
                <w:spacing w:val="-17"/>
                <w:sz w:val="22"/>
              </w:rPr>
              <w:t> </w:t>
            </w:r>
            <w:r>
              <w:rPr>
                <w:sz w:val="22"/>
              </w:rPr>
              <w:t>as</w:t>
            </w:r>
            <w:r>
              <w:rPr>
                <w:spacing w:val="-17"/>
                <w:sz w:val="22"/>
              </w:rPr>
              <w:t> </w:t>
            </w:r>
            <w:r>
              <w:rPr>
                <w:sz w:val="22"/>
              </w:rPr>
              <w:t>defined</w:t>
            </w:r>
            <w:r>
              <w:rPr>
                <w:spacing w:val="-16"/>
                <w:sz w:val="22"/>
              </w:rPr>
              <w:t> </w:t>
            </w:r>
            <w:r>
              <w:rPr>
                <w:sz w:val="22"/>
              </w:rPr>
              <w:t>later in this section. Note: the Section 504, Fair Housing, and Americans with Disabilities Act (ADA) definitions are similar. ADA uses the term “individual with a disability”. Individual with disabilities means any person who</w:t>
            </w:r>
            <w:r>
              <w:rPr>
                <w:spacing w:val="-20"/>
                <w:sz w:val="22"/>
              </w:rPr>
              <w:t> </w:t>
            </w:r>
            <w:r>
              <w:rPr>
                <w:sz w:val="22"/>
              </w:rPr>
              <w:t>has:</w:t>
            </w:r>
          </w:p>
          <w:p>
            <w:pPr>
              <w:pStyle w:val="TableParagraph"/>
              <w:numPr>
                <w:ilvl w:val="3"/>
                <w:numId w:val="52"/>
              </w:numPr>
              <w:tabs>
                <w:tab w:pos="2643" w:val="left" w:leader="none"/>
              </w:tabs>
              <w:spacing w:line="263" w:lineRule="exact" w:before="16" w:after="0"/>
              <w:ind w:left="2642" w:right="0" w:hanging="361"/>
              <w:jc w:val="both"/>
              <w:rPr>
                <w:sz w:val="22"/>
              </w:rPr>
            </w:pPr>
            <w:r>
              <w:rPr>
                <w:sz w:val="22"/>
              </w:rPr>
              <w:t>A physical, mental or emotional impairment</w:t>
            </w:r>
            <w:r>
              <w:rPr>
                <w:spacing w:val="-18"/>
                <w:sz w:val="22"/>
              </w:rPr>
              <w:t> </w:t>
            </w:r>
            <w:r>
              <w:rPr>
                <w:sz w:val="22"/>
              </w:rPr>
              <w:t>that:</w:t>
            </w:r>
          </w:p>
          <w:p>
            <w:pPr>
              <w:pStyle w:val="TableParagraph"/>
              <w:numPr>
                <w:ilvl w:val="4"/>
                <w:numId w:val="52"/>
              </w:numPr>
              <w:tabs>
                <w:tab w:pos="3362" w:val="left" w:leader="none"/>
                <w:tab w:pos="3363" w:val="left" w:leader="none"/>
              </w:tabs>
              <w:spacing w:line="220" w:lineRule="auto" w:before="7" w:after="0"/>
              <w:ind w:left="3362" w:right="100" w:hanging="360"/>
              <w:jc w:val="left"/>
              <w:rPr>
                <w:sz w:val="22"/>
              </w:rPr>
            </w:pPr>
            <w:r>
              <w:rPr>
                <w:sz w:val="22"/>
              </w:rPr>
              <w:t>Substantially</w:t>
            </w:r>
            <w:r>
              <w:rPr>
                <w:spacing w:val="-10"/>
                <w:sz w:val="22"/>
              </w:rPr>
              <w:t> </w:t>
            </w:r>
            <w:r>
              <w:rPr>
                <w:sz w:val="22"/>
              </w:rPr>
              <w:t>limits</w:t>
            </w:r>
            <w:r>
              <w:rPr>
                <w:spacing w:val="-10"/>
                <w:sz w:val="22"/>
              </w:rPr>
              <w:t> </w:t>
            </w:r>
            <w:r>
              <w:rPr>
                <w:sz w:val="22"/>
              </w:rPr>
              <w:t>one</w:t>
            </w:r>
            <w:r>
              <w:rPr>
                <w:spacing w:val="-9"/>
                <w:sz w:val="22"/>
              </w:rPr>
              <w:t> </w:t>
            </w:r>
            <w:r>
              <w:rPr>
                <w:sz w:val="22"/>
              </w:rPr>
              <w:t>or</w:t>
            </w:r>
            <w:r>
              <w:rPr>
                <w:spacing w:val="-10"/>
                <w:sz w:val="22"/>
              </w:rPr>
              <w:t> </w:t>
            </w:r>
            <w:r>
              <w:rPr>
                <w:sz w:val="22"/>
              </w:rPr>
              <w:t>more</w:t>
            </w:r>
            <w:r>
              <w:rPr>
                <w:spacing w:val="-10"/>
                <w:sz w:val="22"/>
              </w:rPr>
              <w:t> </w:t>
            </w:r>
            <w:r>
              <w:rPr>
                <w:sz w:val="22"/>
              </w:rPr>
              <w:t>major</w:t>
            </w:r>
            <w:r>
              <w:rPr>
                <w:spacing w:val="-10"/>
                <w:sz w:val="22"/>
              </w:rPr>
              <w:t> </w:t>
            </w:r>
            <w:r>
              <w:rPr>
                <w:sz w:val="22"/>
              </w:rPr>
              <w:t>life activities;</w:t>
            </w:r>
          </w:p>
          <w:p>
            <w:pPr>
              <w:pStyle w:val="TableParagraph"/>
              <w:numPr>
                <w:ilvl w:val="4"/>
                <w:numId w:val="52"/>
              </w:numPr>
              <w:tabs>
                <w:tab w:pos="3362" w:val="left" w:leader="none"/>
                <w:tab w:pos="3363" w:val="left" w:leader="none"/>
              </w:tabs>
              <w:spacing w:line="263" w:lineRule="exact" w:before="5" w:after="0"/>
              <w:ind w:left="3362" w:right="0" w:hanging="361"/>
              <w:jc w:val="left"/>
              <w:rPr>
                <w:sz w:val="22"/>
              </w:rPr>
            </w:pPr>
            <w:r>
              <w:rPr>
                <w:sz w:val="22"/>
              </w:rPr>
              <w:t>Has a record of such an</w:t>
            </w:r>
            <w:r>
              <w:rPr>
                <w:spacing w:val="-10"/>
                <w:sz w:val="22"/>
              </w:rPr>
              <w:t> </w:t>
            </w:r>
            <w:r>
              <w:rPr>
                <w:sz w:val="22"/>
              </w:rPr>
              <w:t>impairment;</w:t>
            </w:r>
          </w:p>
          <w:p>
            <w:pPr>
              <w:pStyle w:val="TableParagraph"/>
              <w:numPr>
                <w:ilvl w:val="4"/>
                <w:numId w:val="52"/>
              </w:numPr>
              <w:tabs>
                <w:tab w:pos="3362" w:val="left" w:leader="none"/>
                <w:tab w:pos="3363" w:val="left" w:leader="none"/>
              </w:tabs>
              <w:spacing w:line="262" w:lineRule="exact" w:before="0" w:after="0"/>
              <w:ind w:left="3362" w:right="0" w:hanging="361"/>
              <w:jc w:val="left"/>
              <w:rPr>
                <w:sz w:val="22"/>
              </w:rPr>
            </w:pPr>
            <w:r>
              <w:rPr>
                <w:sz w:val="22"/>
              </w:rPr>
              <w:t>Or</w:t>
            </w:r>
            <w:r>
              <w:rPr>
                <w:spacing w:val="-8"/>
                <w:sz w:val="22"/>
              </w:rPr>
              <w:t> </w:t>
            </w:r>
            <w:r>
              <w:rPr>
                <w:sz w:val="22"/>
              </w:rPr>
              <w:t>is</w:t>
            </w:r>
            <w:r>
              <w:rPr>
                <w:spacing w:val="-8"/>
                <w:sz w:val="22"/>
              </w:rPr>
              <w:t> </w:t>
            </w:r>
            <w:r>
              <w:rPr>
                <w:sz w:val="22"/>
              </w:rPr>
              <w:t>regarded</w:t>
            </w:r>
            <w:r>
              <w:rPr>
                <w:spacing w:val="-8"/>
                <w:sz w:val="22"/>
              </w:rPr>
              <w:t> </w:t>
            </w:r>
            <w:r>
              <w:rPr>
                <w:sz w:val="22"/>
              </w:rPr>
              <w:t>as</w:t>
            </w:r>
            <w:r>
              <w:rPr>
                <w:spacing w:val="-8"/>
                <w:sz w:val="22"/>
              </w:rPr>
              <w:t> </w:t>
            </w:r>
            <w:r>
              <w:rPr>
                <w:sz w:val="22"/>
              </w:rPr>
              <w:t>having</w:t>
            </w:r>
            <w:r>
              <w:rPr>
                <w:spacing w:val="-8"/>
                <w:sz w:val="22"/>
              </w:rPr>
              <w:t> </w:t>
            </w:r>
            <w:r>
              <w:rPr>
                <w:sz w:val="22"/>
              </w:rPr>
              <w:t>such</w:t>
            </w:r>
            <w:r>
              <w:rPr>
                <w:spacing w:val="-7"/>
                <w:sz w:val="22"/>
              </w:rPr>
              <w:t> </w:t>
            </w:r>
            <w:r>
              <w:rPr>
                <w:sz w:val="22"/>
              </w:rPr>
              <w:t>impairment.</w:t>
            </w:r>
          </w:p>
          <w:p>
            <w:pPr>
              <w:pStyle w:val="TableParagraph"/>
              <w:numPr>
                <w:ilvl w:val="3"/>
                <w:numId w:val="52"/>
              </w:numPr>
              <w:tabs>
                <w:tab w:pos="2643" w:val="left" w:leader="none"/>
              </w:tabs>
              <w:spacing w:line="230" w:lineRule="auto" w:before="6" w:after="0"/>
              <w:ind w:left="2642" w:right="101" w:hanging="360"/>
              <w:jc w:val="both"/>
              <w:rPr>
                <w:sz w:val="22"/>
              </w:rPr>
            </w:pPr>
            <w:r>
              <w:rPr>
                <w:sz w:val="22"/>
              </w:rPr>
              <w:t>For purposes of housing programs, the term does not include any individual who is an alcoholic or drug abuser whose current use of alcohol or</w:t>
            </w:r>
            <w:r>
              <w:rPr>
                <w:spacing w:val="-2"/>
                <w:sz w:val="22"/>
              </w:rPr>
              <w:t> </w:t>
            </w:r>
            <w:r>
              <w:rPr>
                <w:sz w:val="22"/>
              </w:rPr>
              <w:t>drugs</w:t>
            </w:r>
          </w:p>
          <w:p>
            <w:pPr>
              <w:pStyle w:val="TableParagraph"/>
              <w:spacing w:line="233" w:lineRule="exact" w:before="4"/>
              <w:ind w:left="2642"/>
              <w:jc w:val="both"/>
              <w:rPr>
                <w:sz w:val="22"/>
              </w:rPr>
            </w:pPr>
            <w:r>
              <w:rPr>
                <w:sz w:val="22"/>
              </w:rPr>
              <w:t>prevents the individual from participating in the</w:t>
            </w:r>
          </w:p>
        </w:tc>
      </w:tr>
    </w:tbl>
    <w:p>
      <w:pPr>
        <w:spacing w:after="0" w:line="233" w:lineRule="exact"/>
        <w:jc w:val="both"/>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12666" w:hRule="atLeast"/>
        </w:trPr>
        <w:tc>
          <w:tcPr>
            <w:tcW w:w="2102" w:type="dxa"/>
          </w:tcPr>
          <w:p>
            <w:pPr>
              <w:pStyle w:val="TableParagraph"/>
              <w:ind w:left="0"/>
              <w:rPr>
                <w:sz w:val="22"/>
              </w:rPr>
            </w:pPr>
          </w:p>
        </w:tc>
        <w:tc>
          <w:tcPr>
            <w:tcW w:w="7185" w:type="dxa"/>
          </w:tcPr>
          <w:p>
            <w:pPr>
              <w:pStyle w:val="TableParagraph"/>
              <w:ind w:left="2642" w:right="100"/>
              <w:jc w:val="both"/>
              <w:rPr>
                <w:sz w:val="22"/>
              </w:rPr>
            </w:pPr>
            <w:r>
              <w:rPr>
                <w:sz w:val="22"/>
              </w:rPr>
              <w:t>program or activity in question, or whose participation, by reason of such current alcohol or drug abuse, would constitute a direct threat to property or the safety of others.</w:t>
            </w:r>
          </w:p>
          <w:p>
            <w:pPr>
              <w:pStyle w:val="TableParagraph"/>
              <w:numPr>
                <w:ilvl w:val="0"/>
                <w:numId w:val="53"/>
              </w:numPr>
              <w:tabs>
                <w:tab w:pos="2643" w:val="left" w:leader="none"/>
              </w:tabs>
              <w:spacing w:line="263" w:lineRule="exact" w:before="16" w:after="0"/>
              <w:ind w:left="2642" w:right="0" w:hanging="361"/>
              <w:jc w:val="both"/>
              <w:rPr>
                <w:sz w:val="22"/>
              </w:rPr>
            </w:pPr>
            <w:r>
              <w:rPr>
                <w:sz w:val="22"/>
              </w:rPr>
              <w:t>Definitional</w:t>
            </w:r>
            <w:r>
              <w:rPr>
                <w:spacing w:val="-2"/>
                <w:sz w:val="22"/>
              </w:rPr>
              <w:t> </w:t>
            </w:r>
            <w:r>
              <w:rPr>
                <w:sz w:val="22"/>
              </w:rPr>
              <w:t>elements:</w:t>
            </w:r>
          </w:p>
          <w:p>
            <w:pPr>
              <w:pStyle w:val="TableParagraph"/>
              <w:numPr>
                <w:ilvl w:val="1"/>
                <w:numId w:val="53"/>
              </w:numPr>
              <w:tabs>
                <w:tab w:pos="3363" w:val="left" w:leader="none"/>
                <w:tab w:pos="4450" w:val="left" w:leader="none"/>
                <w:tab w:pos="5857" w:val="left" w:leader="none"/>
              </w:tabs>
              <w:spacing w:line="240" w:lineRule="auto" w:before="0" w:after="0"/>
              <w:ind w:left="3362" w:right="99" w:hanging="360"/>
              <w:jc w:val="both"/>
              <w:rPr>
                <w:sz w:val="22"/>
              </w:rPr>
            </w:pPr>
            <w:r>
              <w:rPr>
                <w:sz w:val="22"/>
              </w:rPr>
              <w:t>“</w:t>
            </w:r>
            <w:r>
              <w:rPr>
                <w:sz w:val="22"/>
                <w:u w:val="single"/>
              </w:rPr>
              <w:t>Physical or mental impairment</w:t>
            </w:r>
            <w:r>
              <w:rPr>
                <w:sz w:val="22"/>
              </w:rPr>
              <w:t>” means any physiological disorder or condition, cosmetic disfigurement, or anatomical loss</w:t>
            </w:r>
            <w:r>
              <w:rPr>
                <w:spacing w:val="-13"/>
                <w:sz w:val="22"/>
              </w:rPr>
              <w:t> </w:t>
            </w:r>
            <w:r>
              <w:rPr>
                <w:sz w:val="22"/>
              </w:rPr>
              <w:t>affecting</w:t>
            </w:r>
            <w:r>
              <w:rPr>
                <w:spacing w:val="-12"/>
                <w:sz w:val="22"/>
              </w:rPr>
              <w:t> </w:t>
            </w:r>
            <w:r>
              <w:rPr>
                <w:sz w:val="22"/>
              </w:rPr>
              <w:t>one</w:t>
            </w:r>
            <w:r>
              <w:rPr>
                <w:spacing w:val="-12"/>
                <w:sz w:val="22"/>
              </w:rPr>
              <w:t> </w:t>
            </w:r>
            <w:r>
              <w:rPr>
                <w:sz w:val="22"/>
              </w:rPr>
              <w:t>or</w:t>
            </w:r>
            <w:r>
              <w:rPr>
                <w:spacing w:val="-12"/>
                <w:sz w:val="22"/>
              </w:rPr>
              <w:t> </w:t>
            </w:r>
            <w:r>
              <w:rPr>
                <w:sz w:val="22"/>
              </w:rPr>
              <w:t>more</w:t>
            </w:r>
            <w:r>
              <w:rPr>
                <w:spacing w:val="-12"/>
                <w:sz w:val="22"/>
              </w:rPr>
              <w:t> </w:t>
            </w:r>
            <w:r>
              <w:rPr>
                <w:sz w:val="22"/>
              </w:rPr>
              <w:t>of</w:t>
            </w:r>
            <w:r>
              <w:rPr>
                <w:spacing w:val="-12"/>
                <w:sz w:val="22"/>
              </w:rPr>
              <w:t> </w:t>
            </w:r>
            <w:r>
              <w:rPr>
                <w:sz w:val="22"/>
              </w:rPr>
              <w:t>the</w:t>
            </w:r>
            <w:r>
              <w:rPr>
                <w:spacing w:val="-12"/>
                <w:sz w:val="22"/>
              </w:rPr>
              <w:t> </w:t>
            </w:r>
            <w:r>
              <w:rPr>
                <w:sz w:val="22"/>
              </w:rPr>
              <w:t>following body</w:t>
              <w:tab/>
              <w:t>systems:</w:t>
              <w:tab/>
            </w:r>
            <w:r>
              <w:rPr>
                <w:spacing w:val="-1"/>
                <w:sz w:val="22"/>
              </w:rPr>
              <w:t>Neurological; </w:t>
            </w:r>
            <w:r>
              <w:rPr>
                <w:sz w:val="22"/>
              </w:rPr>
              <w:t>musculoskeletal; special sense organs; respiratory, including speech organs; cardiovascular; reproductive; digestive; genito-urinary; hemic and lymphatic; skin; and endocrine; or any mental or psychological disorder, such as mental retardation, organic brain syndrome, emotional or mental illness, and specific learning disabilities. The term “</w:t>
            </w:r>
            <w:r>
              <w:rPr>
                <w:sz w:val="22"/>
                <w:u w:val="single"/>
              </w:rPr>
              <w:t>physical or mental impairment</w:t>
            </w:r>
            <w:r>
              <w:rPr>
                <w:sz w:val="22"/>
              </w:rPr>
              <w:t>” includes, but is</w:t>
            </w:r>
            <w:r>
              <w:rPr>
                <w:spacing w:val="-40"/>
                <w:sz w:val="22"/>
              </w:rPr>
              <w:t> </w:t>
            </w:r>
            <w:r>
              <w:rPr>
                <w:sz w:val="22"/>
              </w:rPr>
              <w:t>not limited to, such diseases and conditions</w:t>
            </w:r>
            <w:r>
              <w:rPr>
                <w:spacing w:val="-41"/>
                <w:sz w:val="22"/>
              </w:rPr>
              <w:t> </w:t>
            </w:r>
            <w:r>
              <w:rPr>
                <w:sz w:val="22"/>
              </w:rPr>
              <w:t>as orthopedic, visual, speech and hearing impairments, cerebral palsy, autism, epilepsy, muscular dystrophy, multiple sclerosis, cancer, heart disease, diabetes, mental</w:t>
            </w:r>
            <w:r>
              <w:rPr>
                <w:spacing w:val="-11"/>
                <w:sz w:val="22"/>
              </w:rPr>
              <w:t> </w:t>
            </w:r>
            <w:r>
              <w:rPr>
                <w:sz w:val="22"/>
              </w:rPr>
              <w:t>retardation,</w:t>
            </w:r>
            <w:r>
              <w:rPr>
                <w:spacing w:val="-11"/>
                <w:sz w:val="22"/>
              </w:rPr>
              <w:t> </w:t>
            </w:r>
            <w:r>
              <w:rPr>
                <w:sz w:val="22"/>
              </w:rPr>
              <w:t>emotional</w:t>
            </w:r>
            <w:r>
              <w:rPr>
                <w:spacing w:val="-10"/>
                <w:sz w:val="22"/>
              </w:rPr>
              <w:t> </w:t>
            </w:r>
            <w:r>
              <w:rPr>
                <w:sz w:val="22"/>
              </w:rPr>
              <w:t>illness,</w:t>
            </w:r>
            <w:r>
              <w:rPr>
                <w:spacing w:val="-11"/>
                <w:sz w:val="22"/>
              </w:rPr>
              <w:t> </w:t>
            </w:r>
            <w:r>
              <w:rPr>
                <w:sz w:val="22"/>
              </w:rPr>
              <w:t>drug addiction and</w:t>
            </w:r>
            <w:r>
              <w:rPr>
                <w:spacing w:val="-3"/>
                <w:sz w:val="22"/>
              </w:rPr>
              <w:t> </w:t>
            </w:r>
            <w:r>
              <w:rPr>
                <w:sz w:val="22"/>
              </w:rPr>
              <w:t>alcoholism.</w:t>
            </w:r>
          </w:p>
          <w:p>
            <w:pPr>
              <w:pStyle w:val="TableParagraph"/>
              <w:numPr>
                <w:ilvl w:val="1"/>
                <w:numId w:val="53"/>
              </w:numPr>
              <w:tabs>
                <w:tab w:pos="3363" w:val="left" w:leader="none"/>
              </w:tabs>
              <w:spacing w:line="225" w:lineRule="auto" w:before="0" w:after="0"/>
              <w:ind w:left="3362" w:right="101" w:hanging="360"/>
              <w:jc w:val="both"/>
              <w:rPr>
                <w:sz w:val="22"/>
              </w:rPr>
            </w:pPr>
            <w:r>
              <w:rPr>
                <w:sz w:val="22"/>
              </w:rPr>
              <w:t>“</w:t>
            </w:r>
            <w:r>
              <w:rPr>
                <w:sz w:val="22"/>
                <w:u w:val="single"/>
              </w:rPr>
              <w:t>Major life activities</w:t>
            </w:r>
            <w:r>
              <w:rPr>
                <w:sz w:val="22"/>
              </w:rPr>
              <w:t>” means functions such</w:t>
            </w:r>
            <w:r>
              <w:rPr>
                <w:spacing w:val="20"/>
                <w:sz w:val="22"/>
              </w:rPr>
              <w:t> </w:t>
            </w:r>
            <w:r>
              <w:rPr>
                <w:sz w:val="22"/>
              </w:rPr>
              <w:t>as</w:t>
            </w:r>
            <w:r>
              <w:rPr>
                <w:spacing w:val="20"/>
                <w:sz w:val="22"/>
              </w:rPr>
              <w:t> </w:t>
            </w:r>
            <w:r>
              <w:rPr>
                <w:sz w:val="22"/>
              </w:rPr>
              <w:t>caring</w:t>
            </w:r>
            <w:r>
              <w:rPr>
                <w:spacing w:val="21"/>
                <w:sz w:val="22"/>
              </w:rPr>
              <w:t> </w:t>
            </w:r>
            <w:r>
              <w:rPr>
                <w:sz w:val="22"/>
              </w:rPr>
              <w:t>for</w:t>
            </w:r>
            <w:r>
              <w:rPr>
                <w:spacing w:val="20"/>
                <w:sz w:val="22"/>
              </w:rPr>
              <w:t> </w:t>
            </w:r>
            <w:r>
              <w:rPr>
                <w:sz w:val="22"/>
              </w:rPr>
              <w:t>one’s</w:t>
            </w:r>
            <w:r>
              <w:rPr>
                <w:spacing w:val="21"/>
                <w:sz w:val="22"/>
              </w:rPr>
              <w:t> </w:t>
            </w:r>
            <w:r>
              <w:rPr>
                <w:sz w:val="22"/>
              </w:rPr>
              <w:t>self,</w:t>
            </w:r>
            <w:r>
              <w:rPr>
                <w:spacing w:val="20"/>
                <w:sz w:val="22"/>
              </w:rPr>
              <w:t> </w:t>
            </w:r>
            <w:r>
              <w:rPr>
                <w:sz w:val="22"/>
              </w:rPr>
              <w:t>performing</w:t>
            </w:r>
          </w:p>
          <w:p>
            <w:pPr>
              <w:pStyle w:val="TableParagraph"/>
              <w:ind w:left="3362" w:right="101"/>
              <w:jc w:val="both"/>
              <w:rPr>
                <w:sz w:val="22"/>
              </w:rPr>
            </w:pPr>
            <w:r>
              <w:rPr>
                <w:sz w:val="22"/>
              </w:rPr>
              <w:t>manual tasks, walking, seeing, hearing, speaking, breathing, learning and working.</w:t>
            </w:r>
          </w:p>
          <w:p>
            <w:pPr>
              <w:pStyle w:val="TableParagraph"/>
              <w:numPr>
                <w:ilvl w:val="1"/>
                <w:numId w:val="53"/>
              </w:numPr>
              <w:tabs>
                <w:tab w:pos="3363" w:val="left" w:leader="none"/>
              </w:tabs>
              <w:spacing w:line="235" w:lineRule="auto" w:before="0" w:after="0"/>
              <w:ind w:left="3362" w:right="99" w:hanging="360"/>
              <w:jc w:val="both"/>
              <w:rPr>
                <w:sz w:val="22"/>
              </w:rPr>
            </w:pPr>
            <w:r>
              <w:rPr>
                <w:sz w:val="22"/>
              </w:rPr>
              <w:t>“</w:t>
            </w:r>
            <w:r>
              <w:rPr>
                <w:sz w:val="22"/>
                <w:u w:val="single"/>
              </w:rPr>
              <w:t>Has a record of such an impairment</w:t>
            </w:r>
            <w:r>
              <w:rPr>
                <w:sz w:val="22"/>
              </w:rPr>
              <w:t>” means has a history of, or has been misclassified as having, a mental or physical impairment that substantially limits one or more major life</w:t>
            </w:r>
            <w:r>
              <w:rPr>
                <w:spacing w:val="-16"/>
                <w:sz w:val="22"/>
              </w:rPr>
              <w:t> </w:t>
            </w:r>
            <w:r>
              <w:rPr>
                <w:sz w:val="22"/>
              </w:rPr>
              <w:t>activities.</w:t>
            </w:r>
          </w:p>
          <w:p>
            <w:pPr>
              <w:pStyle w:val="TableParagraph"/>
              <w:numPr>
                <w:ilvl w:val="1"/>
                <w:numId w:val="53"/>
              </w:numPr>
              <w:tabs>
                <w:tab w:pos="3363" w:val="left" w:leader="none"/>
              </w:tabs>
              <w:spacing w:line="237" w:lineRule="auto" w:before="0" w:after="0"/>
              <w:ind w:left="3362" w:right="100" w:hanging="360"/>
              <w:jc w:val="both"/>
              <w:rPr>
                <w:sz w:val="22"/>
              </w:rPr>
            </w:pPr>
            <w:r>
              <w:rPr>
                <w:sz w:val="22"/>
              </w:rPr>
              <w:t>“</w:t>
            </w:r>
            <w:r>
              <w:rPr>
                <w:sz w:val="22"/>
                <w:u w:val="single"/>
              </w:rPr>
              <w:t>Is regarded as having an impairment</w:t>
            </w:r>
            <w:r>
              <w:rPr>
                <w:sz w:val="22"/>
              </w:rPr>
              <w:t>” means has a physical or mental impairment that does not substantially limit one or more major life activities but that</w:t>
            </w:r>
            <w:r>
              <w:rPr>
                <w:spacing w:val="-13"/>
                <w:sz w:val="22"/>
              </w:rPr>
              <w:t> </w:t>
            </w:r>
            <w:r>
              <w:rPr>
                <w:sz w:val="22"/>
              </w:rPr>
              <w:t>is</w:t>
            </w:r>
            <w:r>
              <w:rPr>
                <w:spacing w:val="-12"/>
                <w:sz w:val="22"/>
              </w:rPr>
              <w:t> </w:t>
            </w:r>
            <w:r>
              <w:rPr>
                <w:sz w:val="22"/>
              </w:rPr>
              <w:t>treated</w:t>
            </w:r>
            <w:r>
              <w:rPr>
                <w:spacing w:val="-13"/>
                <w:sz w:val="22"/>
              </w:rPr>
              <w:t> </w:t>
            </w:r>
            <w:r>
              <w:rPr>
                <w:sz w:val="22"/>
              </w:rPr>
              <w:t>by</w:t>
            </w:r>
            <w:r>
              <w:rPr>
                <w:spacing w:val="-12"/>
                <w:sz w:val="22"/>
              </w:rPr>
              <w:t> </w:t>
            </w:r>
            <w:r>
              <w:rPr>
                <w:sz w:val="22"/>
              </w:rPr>
              <w:t>a</w:t>
            </w:r>
            <w:r>
              <w:rPr>
                <w:spacing w:val="-13"/>
                <w:sz w:val="22"/>
              </w:rPr>
              <w:t> </w:t>
            </w:r>
            <w:r>
              <w:rPr>
                <w:sz w:val="22"/>
              </w:rPr>
              <w:t>recipient</w:t>
            </w:r>
            <w:r>
              <w:rPr>
                <w:spacing w:val="-12"/>
                <w:sz w:val="22"/>
              </w:rPr>
              <w:t> </w:t>
            </w:r>
            <w:r>
              <w:rPr>
                <w:sz w:val="22"/>
              </w:rPr>
              <w:t>as</w:t>
            </w:r>
            <w:r>
              <w:rPr>
                <w:spacing w:val="-13"/>
                <w:sz w:val="22"/>
              </w:rPr>
              <w:t> </w:t>
            </w:r>
            <w:r>
              <w:rPr>
                <w:sz w:val="22"/>
              </w:rPr>
              <w:t>constituting such a limitation; or Has a physical or mental impairment that substantially limits one or more major life activities only as result of the attitudes of others toward such impairment;</w:t>
            </w:r>
            <w:r>
              <w:rPr>
                <w:spacing w:val="-5"/>
                <w:sz w:val="22"/>
              </w:rPr>
              <w:t> </w:t>
            </w:r>
            <w:r>
              <w:rPr>
                <w:sz w:val="22"/>
              </w:rPr>
              <w:t>or</w:t>
            </w:r>
          </w:p>
          <w:p>
            <w:pPr>
              <w:pStyle w:val="TableParagraph"/>
              <w:numPr>
                <w:ilvl w:val="1"/>
                <w:numId w:val="53"/>
              </w:numPr>
              <w:tabs>
                <w:tab w:pos="3363" w:val="left" w:leader="none"/>
              </w:tabs>
              <w:spacing w:line="254" w:lineRule="exact" w:before="0" w:after="0"/>
              <w:ind w:left="3362" w:right="100" w:hanging="360"/>
              <w:jc w:val="both"/>
              <w:rPr>
                <w:sz w:val="22"/>
              </w:rPr>
            </w:pPr>
            <w:r>
              <w:rPr>
                <w:sz w:val="22"/>
              </w:rPr>
              <w:t>Has none of the impairments defined in this section but is treated by a recipient as having such an</w:t>
            </w:r>
            <w:r>
              <w:rPr>
                <w:spacing w:val="-5"/>
                <w:sz w:val="22"/>
              </w:rPr>
              <w:t> </w:t>
            </w:r>
            <w:r>
              <w:rPr>
                <w:sz w:val="22"/>
              </w:rPr>
              <w:t>impairment.</w:t>
            </w:r>
          </w:p>
        </w:tc>
      </w:tr>
    </w:tbl>
    <w:p>
      <w:pPr>
        <w:spacing w:after="0" w:line="254" w:lineRule="exact"/>
        <w:jc w:val="both"/>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3796" w:hRule="atLeast"/>
        </w:trPr>
        <w:tc>
          <w:tcPr>
            <w:tcW w:w="2102" w:type="dxa"/>
          </w:tcPr>
          <w:p>
            <w:pPr>
              <w:pStyle w:val="TableParagraph"/>
              <w:ind w:left="0"/>
              <w:rPr>
                <w:sz w:val="22"/>
              </w:rPr>
            </w:pPr>
          </w:p>
        </w:tc>
        <w:tc>
          <w:tcPr>
            <w:tcW w:w="7185" w:type="dxa"/>
          </w:tcPr>
          <w:p>
            <w:pPr>
              <w:pStyle w:val="TableParagraph"/>
              <w:rPr>
                <w:b/>
                <w:sz w:val="22"/>
              </w:rPr>
            </w:pPr>
            <w:r>
              <w:rPr>
                <w:b/>
                <w:sz w:val="22"/>
              </w:rPr>
              <w:t>Note:</w:t>
            </w:r>
          </w:p>
          <w:p>
            <w:pPr>
              <w:pStyle w:val="TableParagraph"/>
              <w:spacing w:before="2"/>
              <w:ind w:right="99"/>
              <w:jc w:val="both"/>
              <w:rPr>
                <w:sz w:val="22"/>
              </w:rPr>
            </w:pPr>
            <w:r>
              <w:rPr>
                <w:sz w:val="22"/>
              </w:rPr>
              <w:t>A</w:t>
            </w:r>
            <w:r>
              <w:rPr>
                <w:spacing w:val="-16"/>
                <w:sz w:val="22"/>
              </w:rPr>
              <w:t> </w:t>
            </w:r>
            <w:r>
              <w:rPr>
                <w:sz w:val="22"/>
              </w:rPr>
              <w:t>person</w:t>
            </w:r>
            <w:r>
              <w:rPr>
                <w:spacing w:val="-15"/>
                <w:sz w:val="22"/>
              </w:rPr>
              <w:t> </w:t>
            </w:r>
            <w:r>
              <w:rPr>
                <w:sz w:val="22"/>
              </w:rPr>
              <w:t>would</w:t>
            </w:r>
            <w:r>
              <w:rPr>
                <w:spacing w:val="-14"/>
                <w:sz w:val="22"/>
              </w:rPr>
              <w:t> </w:t>
            </w:r>
            <w:r>
              <w:rPr>
                <w:sz w:val="22"/>
              </w:rPr>
              <w:t>be</w:t>
            </w:r>
            <w:r>
              <w:rPr>
                <w:spacing w:val="-15"/>
                <w:sz w:val="22"/>
              </w:rPr>
              <w:t> </w:t>
            </w:r>
            <w:r>
              <w:rPr>
                <w:sz w:val="22"/>
              </w:rPr>
              <w:t>covered</w:t>
            </w:r>
            <w:r>
              <w:rPr>
                <w:spacing w:val="-15"/>
                <w:sz w:val="22"/>
              </w:rPr>
              <w:t> </w:t>
            </w:r>
            <w:r>
              <w:rPr>
                <w:sz w:val="22"/>
              </w:rPr>
              <w:t>under</w:t>
            </w:r>
            <w:r>
              <w:rPr>
                <w:spacing w:val="-14"/>
                <w:sz w:val="22"/>
              </w:rPr>
              <w:t> </w:t>
            </w:r>
            <w:r>
              <w:rPr>
                <w:sz w:val="22"/>
              </w:rPr>
              <w:t>the</w:t>
            </w:r>
            <w:r>
              <w:rPr>
                <w:spacing w:val="-15"/>
                <w:sz w:val="22"/>
              </w:rPr>
              <w:t> </w:t>
            </w:r>
            <w:r>
              <w:rPr>
                <w:sz w:val="22"/>
              </w:rPr>
              <w:t>first</w:t>
            </w:r>
            <w:r>
              <w:rPr>
                <w:spacing w:val="-15"/>
                <w:sz w:val="22"/>
              </w:rPr>
              <w:t> </w:t>
            </w:r>
            <w:r>
              <w:rPr>
                <w:sz w:val="22"/>
              </w:rPr>
              <w:t>item</w:t>
            </w:r>
            <w:r>
              <w:rPr>
                <w:spacing w:val="-16"/>
                <w:sz w:val="22"/>
              </w:rPr>
              <w:t> </w:t>
            </w:r>
            <w:r>
              <w:rPr>
                <w:sz w:val="22"/>
              </w:rPr>
              <w:t>if</w:t>
            </w:r>
            <w:r>
              <w:rPr>
                <w:spacing w:val="-15"/>
                <w:sz w:val="22"/>
              </w:rPr>
              <w:t> </w:t>
            </w:r>
            <w:r>
              <w:rPr>
                <w:sz w:val="22"/>
              </w:rPr>
              <w:t>HA</w:t>
            </w:r>
            <w:r>
              <w:rPr>
                <w:spacing w:val="-14"/>
                <w:sz w:val="22"/>
              </w:rPr>
              <w:t> </w:t>
            </w:r>
            <w:r>
              <w:rPr>
                <w:sz w:val="22"/>
              </w:rPr>
              <w:t>refused</w:t>
            </w:r>
            <w:r>
              <w:rPr>
                <w:spacing w:val="-15"/>
                <w:sz w:val="22"/>
              </w:rPr>
              <w:t> </w:t>
            </w:r>
            <w:r>
              <w:rPr>
                <w:sz w:val="22"/>
              </w:rPr>
              <w:t>to</w:t>
            </w:r>
            <w:r>
              <w:rPr>
                <w:spacing w:val="-15"/>
                <w:sz w:val="22"/>
              </w:rPr>
              <w:t> </w:t>
            </w:r>
            <w:r>
              <w:rPr>
                <w:sz w:val="22"/>
              </w:rPr>
              <w:t>serve</w:t>
            </w:r>
            <w:r>
              <w:rPr>
                <w:spacing w:val="-14"/>
                <w:sz w:val="22"/>
              </w:rPr>
              <w:t> </w:t>
            </w:r>
            <w:r>
              <w:rPr>
                <w:sz w:val="22"/>
              </w:rPr>
              <w:t>the</w:t>
            </w:r>
            <w:r>
              <w:rPr>
                <w:spacing w:val="-15"/>
                <w:sz w:val="22"/>
              </w:rPr>
              <w:t> </w:t>
            </w:r>
            <w:r>
              <w:rPr>
                <w:sz w:val="22"/>
              </w:rPr>
              <w:t>person because of a perceived impairment and thus “treats” the person in accordance with this perception. The last two items cover persons who are denied the services or benefits of HA’s housing program because of myths, fears, and stereotypes associated with the disability or perceived</w:t>
            </w:r>
            <w:r>
              <w:rPr>
                <w:spacing w:val="-11"/>
                <w:sz w:val="22"/>
              </w:rPr>
              <w:t> </w:t>
            </w:r>
            <w:r>
              <w:rPr>
                <w:sz w:val="22"/>
              </w:rPr>
              <w:t>disability.</w:t>
            </w:r>
          </w:p>
          <w:p>
            <w:pPr>
              <w:pStyle w:val="TableParagraph"/>
              <w:ind w:left="0"/>
              <w:rPr>
                <w:b/>
                <w:sz w:val="22"/>
              </w:rPr>
            </w:pPr>
          </w:p>
          <w:p>
            <w:pPr>
              <w:pStyle w:val="TableParagraph"/>
              <w:spacing w:line="237" w:lineRule="auto" w:before="1"/>
              <w:ind w:left="1922" w:right="98" w:hanging="360"/>
              <w:jc w:val="both"/>
              <w:rPr>
                <w:sz w:val="22"/>
              </w:rPr>
            </w:pPr>
            <w:r>
              <w:rPr>
                <w:rFonts w:ascii="Courier New"/>
                <w:sz w:val="22"/>
              </w:rPr>
              <w:t>o </w:t>
            </w:r>
            <w:r>
              <w:rPr>
                <w:sz w:val="22"/>
              </w:rPr>
              <w:t>The 504 definition of disability does not include homosexuality, bisexuality, or transvestitism. Note: These characteristics do not disqualify an otherwise disabled applicant/resident from being covered. The 504 definition of</w:t>
            </w:r>
            <w:r>
              <w:rPr>
                <w:spacing w:val="-10"/>
                <w:sz w:val="22"/>
              </w:rPr>
              <w:t> </w:t>
            </w:r>
            <w:r>
              <w:rPr>
                <w:sz w:val="22"/>
              </w:rPr>
              <w:t>individual</w:t>
            </w:r>
            <w:r>
              <w:rPr>
                <w:spacing w:val="-10"/>
                <w:sz w:val="22"/>
              </w:rPr>
              <w:t> </w:t>
            </w:r>
            <w:r>
              <w:rPr>
                <w:sz w:val="22"/>
              </w:rPr>
              <w:t>with</w:t>
            </w:r>
            <w:r>
              <w:rPr>
                <w:spacing w:val="-11"/>
                <w:sz w:val="22"/>
              </w:rPr>
              <w:t> </w:t>
            </w:r>
            <w:r>
              <w:rPr>
                <w:sz w:val="22"/>
              </w:rPr>
              <w:t>disabilities</w:t>
            </w:r>
            <w:r>
              <w:rPr>
                <w:spacing w:val="-10"/>
                <w:sz w:val="22"/>
              </w:rPr>
              <w:t> </w:t>
            </w:r>
            <w:r>
              <w:rPr>
                <w:sz w:val="22"/>
              </w:rPr>
              <w:t>is</w:t>
            </w:r>
            <w:r>
              <w:rPr>
                <w:spacing w:val="-11"/>
                <w:sz w:val="22"/>
              </w:rPr>
              <w:t> </w:t>
            </w:r>
            <w:r>
              <w:rPr>
                <w:sz w:val="22"/>
              </w:rPr>
              <w:t>a</w:t>
            </w:r>
            <w:r>
              <w:rPr>
                <w:spacing w:val="-10"/>
                <w:sz w:val="22"/>
              </w:rPr>
              <w:t> </w:t>
            </w:r>
            <w:r>
              <w:rPr>
                <w:sz w:val="22"/>
              </w:rPr>
              <w:t>civil</w:t>
            </w:r>
            <w:r>
              <w:rPr>
                <w:spacing w:val="-10"/>
                <w:sz w:val="22"/>
              </w:rPr>
              <w:t> </w:t>
            </w:r>
            <w:r>
              <w:rPr>
                <w:sz w:val="22"/>
              </w:rPr>
              <w:t>rights</w:t>
            </w:r>
            <w:r>
              <w:rPr>
                <w:spacing w:val="-11"/>
                <w:sz w:val="22"/>
              </w:rPr>
              <w:t> </w:t>
            </w:r>
            <w:r>
              <w:rPr>
                <w:sz w:val="22"/>
              </w:rPr>
              <w:t>definition.</w:t>
            </w:r>
            <w:r>
              <w:rPr>
                <w:spacing w:val="-10"/>
                <w:sz w:val="22"/>
              </w:rPr>
              <w:t> </w:t>
            </w:r>
            <w:r>
              <w:rPr>
                <w:sz w:val="22"/>
              </w:rPr>
              <w:t>To be considered for admission to public housing a person must</w:t>
            </w:r>
            <w:r>
              <w:rPr>
                <w:spacing w:val="11"/>
                <w:sz w:val="22"/>
              </w:rPr>
              <w:t> </w:t>
            </w:r>
            <w:r>
              <w:rPr>
                <w:sz w:val="22"/>
              </w:rPr>
              <w:t>meet</w:t>
            </w:r>
            <w:r>
              <w:rPr>
                <w:spacing w:val="12"/>
                <w:sz w:val="22"/>
              </w:rPr>
              <w:t> </w:t>
            </w:r>
            <w:r>
              <w:rPr>
                <w:sz w:val="22"/>
              </w:rPr>
              <w:t>the</w:t>
            </w:r>
            <w:r>
              <w:rPr>
                <w:spacing w:val="11"/>
                <w:sz w:val="22"/>
              </w:rPr>
              <w:t> </w:t>
            </w:r>
            <w:r>
              <w:rPr>
                <w:sz w:val="22"/>
              </w:rPr>
              <w:t>program</w:t>
            </w:r>
            <w:r>
              <w:rPr>
                <w:spacing w:val="12"/>
                <w:sz w:val="22"/>
              </w:rPr>
              <w:t> </w:t>
            </w:r>
            <w:r>
              <w:rPr>
                <w:sz w:val="22"/>
              </w:rPr>
              <w:t>definition</w:t>
            </w:r>
            <w:r>
              <w:rPr>
                <w:spacing w:val="11"/>
                <w:sz w:val="22"/>
              </w:rPr>
              <w:t> </w:t>
            </w:r>
            <w:r>
              <w:rPr>
                <w:sz w:val="22"/>
              </w:rPr>
              <w:t>of</w:t>
            </w:r>
            <w:r>
              <w:rPr>
                <w:spacing w:val="12"/>
                <w:sz w:val="22"/>
              </w:rPr>
              <w:t> </w:t>
            </w:r>
            <w:r>
              <w:rPr>
                <w:sz w:val="22"/>
              </w:rPr>
              <w:t>person</w:t>
            </w:r>
            <w:r>
              <w:rPr>
                <w:spacing w:val="11"/>
                <w:sz w:val="22"/>
              </w:rPr>
              <w:t> </w:t>
            </w:r>
            <w:r>
              <w:rPr>
                <w:sz w:val="22"/>
              </w:rPr>
              <w:t>with</w:t>
            </w:r>
          </w:p>
          <w:p>
            <w:pPr>
              <w:pStyle w:val="TableParagraph"/>
              <w:spacing w:line="231" w:lineRule="exact"/>
              <w:ind w:left="1922"/>
              <w:jc w:val="both"/>
              <w:rPr>
                <w:sz w:val="22"/>
              </w:rPr>
            </w:pPr>
            <w:r>
              <w:rPr>
                <w:sz w:val="22"/>
              </w:rPr>
              <w:t>disabilities found in this section.</w:t>
            </w:r>
          </w:p>
        </w:tc>
      </w:tr>
      <w:tr>
        <w:trPr>
          <w:trHeight w:val="8855" w:hRule="atLeast"/>
        </w:trPr>
        <w:tc>
          <w:tcPr>
            <w:tcW w:w="2102"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54"/>
              <w:ind w:right="172"/>
              <w:rPr>
                <w:sz w:val="22"/>
              </w:rPr>
            </w:pPr>
            <w:r>
              <w:rPr>
                <w:sz w:val="22"/>
              </w:rPr>
              <w:t>Individual with Disabilities, Section 504 Definition</w:t>
            </w:r>
          </w:p>
        </w:tc>
        <w:tc>
          <w:tcPr>
            <w:tcW w:w="7185" w:type="dxa"/>
          </w:tcPr>
          <w:p>
            <w:pPr>
              <w:pStyle w:val="TableParagraph"/>
              <w:ind w:right="99"/>
              <w:jc w:val="both"/>
              <w:rPr>
                <w:sz w:val="22"/>
              </w:rPr>
            </w:pPr>
            <w:r>
              <w:rPr>
                <w:sz w:val="22"/>
              </w:rPr>
              <w:t>Section</w:t>
            </w:r>
            <w:r>
              <w:rPr>
                <w:spacing w:val="-7"/>
                <w:sz w:val="22"/>
              </w:rPr>
              <w:t> </w:t>
            </w:r>
            <w:r>
              <w:rPr>
                <w:sz w:val="22"/>
              </w:rPr>
              <w:t>504</w:t>
            </w:r>
            <w:r>
              <w:rPr>
                <w:spacing w:val="-7"/>
                <w:sz w:val="22"/>
              </w:rPr>
              <w:t> </w:t>
            </w:r>
            <w:r>
              <w:rPr>
                <w:sz w:val="22"/>
              </w:rPr>
              <w:t>definitions</w:t>
            </w:r>
            <w:r>
              <w:rPr>
                <w:spacing w:val="-6"/>
                <w:sz w:val="22"/>
              </w:rPr>
              <w:t> </w:t>
            </w:r>
            <w:r>
              <w:rPr>
                <w:sz w:val="22"/>
              </w:rPr>
              <w:t>of</w:t>
            </w:r>
            <w:r>
              <w:rPr>
                <w:spacing w:val="-6"/>
                <w:sz w:val="22"/>
              </w:rPr>
              <w:t> </w:t>
            </w:r>
            <w:r>
              <w:rPr>
                <w:sz w:val="22"/>
              </w:rPr>
              <w:t>Individual</w:t>
            </w:r>
            <w:r>
              <w:rPr>
                <w:spacing w:val="-6"/>
                <w:sz w:val="22"/>
              </w:rPr>
              <w:t> </w:t>
            </w:r>
            <w:r>
              <w:rPr>
                <w:sz w:val="22"/>
              </w:rPr>
              <w:t>with</w:t>
            </w:r>
            <w:r>
              <w:rPr>
                <w:spacing w:val="-7"/>
                <w:sz w:val="22"/>
              </w:rPr>
              <w:t> </w:t>
            </w:r>
            <w:r>
              <w:rPr>
                <w:sz w:val="22"/>
              </w:rPr>
              <w:t>Disabilities</w:t>
            </w:r>
            <w:r>
              <w:rPr>
                <w:spacing w:val="-6"/>
                <w:sz w:val="22"/>
              </w:rPr>
              <w:t> </w:t>
            </w:r>
            <w:r>
              <w:rPr>
                <w:sz w:val="22"/>
              </w:rPr>
              <w:t>and</w:t>
            </w:r>
            <w:r>
              <w:rPr>
                <w:spacing w:val="-6"/>
                <w:sz w:val="22"/>
              </w:rPr>
              <w:t> </w:t>
            </w:r>
            <w:r>
              <w:rPr>
                <w:sz w:val="22"/>
              </w:rPr>
              <w:t>Qualified</w:t>
            </w:r>
            <w:r>
              <w:rPr>
                <w:spacing w:val="-7"/>
                <w:sz w:val="22"/>
              </w:rPr>
              <w:t> </w:t>
            </w:r>
            <w:r>
              <w:rPr>
                <w:sz w:val="22"/>
              </w:rPr>
              <w:t>Individual with Disabilities are not the definitions used to determine program eligibility. Instead, use the definition of person with disabilities as defined later in this section. Note: the Section 504, Fair Housing, and Americans with Disabilities Act (ADA) definitions are similar. ADA uses the term “individual with a disability”. Individual with disabilities means any person who</w:t>
            </w:r>
            <w:r>
              <w:rPr>
                <w:spacing w:val="-17"/>
                <w:sz w:val="22"/>
              </w:rPr>
              <w:t> </w:t>
            </w:r>
            <w:r>
              <w:rPr>
                <w:sz w:val="22"/>
              </w:rPr>
              <w:t>has:</w:t>
            </w:r>
          </w:p>
          <w:p>
            <w:pPr>
              <w:pStyle w:val="TableParagraph"/>
              <w:tabs>
                <w:tab w:pos="696" w:val="left" w:leader="none"/>
              </w:tabs>
              <w:spacing w:line="252" w:lineRule="exact"/>
              <w:rPr>
                <w:sz w:val="22"/>
              </w:rPr>
            </w:pPr>
            <w:r>
              <w:rPr>
                <w:sz w:val="22"/>
              </w:rPr>
              <w:t>(a)</w:t>
              <w:tab/>
              <w:t>A physical, mental or emotional impairment</w:t>
            </w:r>
            <w:r>
              <w:rPr>
                <w:spacing w:val="-8"/>
                <w:sz w:val="22"/>
              </w:rPr>
              <w:t> </w:t>
            </w:r>
            <w:r>
              <w:rPr>
                <w:sz w:val="22"/>
              </w:rPr>
              <w:t>that:</w:t>
            </w:r>
          </w:p>
          <w:p>
            <w:pPr>
              <w:pStyle w:val="TableParagraph"/>
              <w:numPr>
                <w:ilvl w:val="0"/>
                <w:numId w:val="54"/>
              </w:numPr>
              <w:tabs>
                <w:tab w:pos="255" w:val="left" w:leader="none"/>
              </w:tabs>
              <w:spacing w:line="251" w:lineRule="exact" w:before="2" w:after="0"/>
              <w:ind w:left="254" w:right="0" w:hanging="133"/>
              <w:jc w:val="left"/>
              <w:rPr>
                <w:sz w:val="22"/>
              </w:rPr>
            </w:pPr>
            <w:r>
              <w:rPr>
                <w:sz w:val="22"/>
              </w:rPr>
              <w:t>substantially limits one or more major life</w:t>
            </w:r>
            <w:r>
              <w:rPr>
                <w:spacing w:val="-11"/>
                <w:sz w:val="22"/>
              </w:rPr>
              <w:t> </w:t>
            </w:r>
            <w:r>
              <w:rPr>
                <w:sz w:val="22"/>
              </w:rPr>
              <w:t>activities;</w:t>
            </w:r>
          </w:p>
          <w:p>
            <w:pPr>
              <w:pStyle w:val="TableParagraph"/>
              <w:numPr>
                <w:ilvl w:val="0"/>
                <w:numId w:val="54"/>
              </w:numPr>
              <w:tabs>
                <w:tab w:pos="255" w:val="left" w:leader="none"/>
              </w:tabs>
              <w:spacing w:line="251" w:lineRule="exact" w:before="0" w:after="0"/>
              <w:ind w:left="254" w:right="0" w:hanging="133"/>
              <w:jc w:val="left"/>
              <w:rPr>
                <w:sz w:val="22"/>
              </w:rPr>
            </w:pPr>
            <w:r>
              <w:rPr>
                <w:sz w:val="22"/>
              </w:rPr>
              <w:t>has a record of such an</w:t>
            </w:r>
            <w:r>
              <w:rPr>
                <w:spacing w:val="-7"/>
                <w:sz w:val="22"/>
              </w:rPr>
              <w:t> </w:t>
            </w:r>
            <w:r>
              <w:rPr>
                <w:sz w:val="22"/>
              </w:rPr>
              <w:t>impairment;</w:t>
            </w:r>
          </w:p>
          <w:p>
            <w:pPr>
              <w:pStyle w:val="TableParagraph"/>
              <w:numPr>
                <w:ilvl w:val="0"/>
                <w:numId w:val="54"/>
              </w:numPr>
              <w:tabs>
                <w:tab w:pos="255" w:val="left" w:leader="none"/>
              </w:tabs>
              <w:spacing w:line="240" w:lineRule="auto" w:before="1" w:after="0"/>
              <w:ind w:left="254" w:right="0" w:hanging="133"/>
              <w:jc w:val="left"/>
              <w:rPr>
                <w:sz w:val="22"/>
              </w:rPr>
            </w:pPr>
            <w:r>
              <w:rPr>
                <w:sz w:val="22"/>
              </w:rPr>
              <w:t>or is regarded as having such an</w:t>
            </w:r>
            <w:r>
              <w:rPr>
                <w:spacing w:val="-9"/>
                <w:sz w:val="22"/>
              </w:rPr>
              <w:t> </w:t>
            </w:r>
            <w:r>
              <w:rPr>
                <w:sz w:val="22"/>
              </w:rPr>
              <w:t>impairment.</w:t>
            </w:r>
          </w:p>
          <w:p>
            <w:pPr>
              <w:pStyle w:val="TableParagraph"/>
              <w:spacing w:before="10"/>
              <w:ind w:left="0"/>
              <w:rPr>
                <w:b/>
                <w:sz w:val="21"/>
              </w:rPr>
            </w:pPr>
          </w:p>
          <w:p>
            <w:pPr>
              <w:pStyle w:val="TableParagraph"/>
              <w:numPr>
                <w:ilvl w:val="0"/>
                <w:numId w:val="55"/>
              </w:numPr>
              <w:tabs>
                <w:tab w:pos="507" w:val="left" w:leader="none"/>
              </w:tabs>
              <w:spacing w:line="240" w:lineRule="auto" w:before="0" w:after="0"/>
              <w:ind w:left="122" w:right="99" w:firstLine="0"/>
              <w:jc w:val="both"/>
              <w:rPr>
                <w:sz w:val="22"/>
              </w:rPr>
            </w:pPr>
            <w:r>
              <w:rPr>
                <w:sz w:val="22"/>
              </w:rPr>
              <w:t>Note: For purposes of housing programs, the term does not include any individual who is an alcoholic or drug abuser whose current use of alcohol or drugs prevents the individual from participating in the program or activity in question, or whose participation, by reason of such current alcohol or drug abuse, would constitute a direct threat to property or the safety of</w:t>
            </w:r>
            <w:r>
              <w:rPr>
                <w:spacing w:val="-28"/>
                <w:sz w:val="22"/>
              </w:rPr>
              <w:t> </w:t>
            </w:r>
            <w:r>
              <w:rPr>
                <w:sz w:val="22"/>
              </w:rPr>
              <w:t>others.</w:t>
            </w:r>
          </w:p>
          <w:p>
            <w:pPr>
              <w:pStyle w:val="TableParagraph"/>
              <w:spacing w:before="3"/>
              <w:ind w:left="0"/>
              <w:rPr>
                <w:b/>
                <w:sz w:val="22"/>
              </w:rPr>
            </w:pPr>
          </w:p>
          <w:p>
            <w:pPr>
              <w:pStyle w:val="TableParagraph"/>
              <w:numPr>
                <w:ilvl w:val="0"/>
                <w:numId w:val="55"/>
              </w:numPr>
              <w:tabs>
                <w:tab w:pos="697" w:val="left" w:leader="none"/>
              </w:tabs>
              <w:spacing w:line="251" w:lineRule="exact" w:before="1" w:after="0"/>
              <w:ind w:left="696" w:right="0" w:hanging="575"/>
              <w:jc w:val="both"/>
              <w:rPr>
                <w:sz w:val="22"/>
              </w:rPr>
            </w:pPr>
            <w:r>
              <w:rPr>
                <w:sz w:val="22"/>
              </w:rPr>
              <w:t>Definitional</w:t>
            </w:r>
            <w:r>
              <w:rPr>
                <w:spacing w:val="-2"/>
                <w:sz w:val="22"/>
              </w:rPr>
              <w:t> </w:t>
            </w:r>
            <w:r>
              <w:rPr>
                <w:sz w:val="22"/>
              </w:rPr>
              <w:t>elements:</w:t>
            </w:r>
          </w:p>
          <w:p>
            <w:pPr>
              <w:pStyle w:val="TableParagraph"/>
              <w:ind w:right="98"/>
              <w:jc w:val="both"/>
              <w:rPr>
                <w:sz w:val="22"/>
              </w:rPr>
            </w:pPr>
            <w:r>
              <w:rPr>
                <w:sz w:val="22"/>
              </w:rPr>
              <w:t>“physical or mental impairment” means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pPr>
              <w:pStyle w:val="TableParagraph"/>
              <w:spacing w:before="8"/>
              <w:ind w:left="0"/>
              <w:rPr>
                <w:b/>
                <w:sz w:val="21"/>
              </w:rPr>
            </w:pPr>
          </w:p>
          <w:p>
            <w:pPr>
              <w:pStyle w:val="TableParagraph"/>
              <w:ind w:right="98"/>
              <w:jc w:val="both"/>
              <w:rPr>
                <w:sz w:val="22"/>
              </w:rPr>
            </w:pPr>
            <w:r>
              <w:rPr>
                <w:sz w:val="22"/>
              </w:rPr>
              <w:t>Any</w:t>
            </w:r>
            <w:r>
              <w:rPr>
                <w:spacing w:val="-12"/>
                <w:sz w:val="22"/>
              </w:rPr>
              <w:t> </w:t>
            </w:r>
            <w:r>
              <w:rPr>
                <w:sz w:val="22"/>
              </w:rPr>
              <w:t>mental</w:t>
            </w:r>
            <w:r>
              <w:rPr>
                <w:spacing w:val="-11"/>
                <w:sz w:val="22"/>
              </w:rPr>
              <w:t> </w:t>
            </w:r>
            <w:r>
              <w:rPr>
                <w:sz w:val="22"/>
              </w:rPr>
              <w:t>or</w:t>
            </w:r>
            <w:r>
              <w:rPr>
                <w:spacing w:val="-11"/>
                <w:sz w:val="22"/>
              </w:rPr>
              <w:t> </w:t>
            </w:r>
            <w:r>
              <w:rPr>
                <w:sz w:val="22"/>
              </w:rPr>
              <w:t>psychological</w:t>
            </w:r>
            <w:r>
              <w:rPr>
                <w:spacing w:val="-11"/>
                <w:sz w:val="22"/>
              </w:rPr>
              <w:t> </w:t>
            </w:r>
            <w:r>
              <w:rPr>
                <w:sz w:val="22"/>
              </w:rPr>
              <w:t>disorder,</w:t>
            </w:r>
            <w:r>
              <w:rPr>
                <w:spacing w:val="-11"/>
                <w:sz w:val="22"/>
              </w:rPr>
              <w:t> </w:t>
            </w:r>
            <w:r>
              <w:rPr>
                <w:sz w:val="22"/>
              </w:rPr>
              <w:t>such</w:t>
            </w:r>
            <w:r>
              <w:rPr>
                <w:spacing w:val="-11"/>
                <w:sz w:val="22"/>
              </w:rPr>
              <w:t> </w:t>
            </w:r>
            <w:r>
              <w:rPr>
                <w:sz w:val="22"/>
              </w:rPr>
              <w:t>as</w:t>
            </w:r>
            <w:r>
              <w:rPr>
                <w:spacing w:val="-11"/>
                <w:sz w:val="22"/>
              </w:rPr>
              <w:t> </w:t>
            </w:r>
            <w:r>
              <w:rPr>
                <w:sz w:val="22"/>
              </w:rPr>
              <w:t>mental</w:t>
            </w:r>
            <w:r>
              <w:rPr>
                <w:spacing w:val="-11"/>
                <w:sz w:val="22"/>
              </w:rPr>
              <w:t> </w:t>
            </w:r>
            <w:r>
              <w:rPr>
                <w:sz w:val="22"/>
              </w:rPr>
              <w:t>retardation,</w:t>
            </w:r>
            <w:r>
              <w:rPr>
                <w:spacing w:val="-11"/>
                <w:sz w:val="22"/>
              </w:rPr>
              <w:t> </w:t>
            </w:r>
            <w:r>
              <w:rPr>
                <w:sz w:val="22"/>
              </w:rPr>
              <w:t>organic</w:t>
            </w:r>
            <w:r>
              <w:rPr>
                <w:spacing w:val="-12"/>
                <w:sz w:val="22"/>
              </w:rPr>
              <w:t> </w:t>
            </w:r>
            <w:r>
              <w:rPr>
                <w:sz w:val="22"/>
              </w:rPr>
              <w:t>brain syndrome, emotional or mental illness, and specific learning disabilities. The term “physical or mental impairment” includes, but is not limited to, such diseases and conditions as orthopedic, visual, speech and hearing impairments, cerebral</w:t>
            </w:r>
            <w:r>
              <w:rPr>
                <w:spacing w:val="-14"/>
                <w:sz w:val="22"/>
              </w:rPr>
              <w:t> </w:t>
            </w:r>
            <w:r>
              <w:rPr>
                <w:sz w:val="22"/>
              </w:rPr>
              <w:t>palsy,</w:t>
            </w:r>
            <w:r>
              <w:rPr>
                <w:spacing w:val="-13"/>
                <w:sz w:val="22"/>
              </w:rPr>
              <w:t> </w:t>
            </w:r>
            <w:r>
              <w:rPr>
                <w:sz w:val="22"/>
              </w:rPr>
              <w:t>autism,</w:t>
            </w:r>
            <w:r>
              <w:rPr>
                <w:spacing w:val="-14"/>
                <w:sz w:val="22"/>
              </w:rPr>
              <w:t> </w:t>
            </w:r>
            <w:r>
              <w:rPr>
                <w:sz w:val="22"/>
              </w:rPr>
              <w:t>epilepsy,</w:t>
            </w:r>
            <w:r>
              <w:rPr>
                <w:spacing w:val="-13"/>
                <w:sz w:val="22"/>
              </w:rPr>
              <w:t> </w:t>
            </w:r>
            <w:r>
              <w:rPr>
                <w:sz w:val="22"/>
              </w:rPr>
              <w:t>muscular</w:t>
            </w:r>
            <w:r>
              <w:rPr>
                <w:spacing w:val="-14"/>
                <w:sz w:val="22"/>
              </w:rPr>
              <w:t> </w:t>
            </w:r>
            <w:r>
              <w:rPr>
                <w:sz w:val="22"/>
              </w:rPr>
              <w:t>dystrophy,</w:t>
            </w:r>
            <w:r>
              <w:rPr>
                <w:spacing w:val="-13"/>
                <w:sz w:val="22"/>
              </w:rPr>
              <w:t> </w:t>
            </w:r>
            <w:r>
              <w:rPr>
                <w:sz w:val="22"/>
              </w:rPr>
              <w:t>multiple</w:t>
            </w:r>
            <w:r>
              <w:rPr>
                <w:spacing w:val="-14"/>
                <w:sz w:val="22"/>
              </w:rPr>
              <w:t> </w:t>
            </w:r>
            <w:r>
              <w:rPr>
                <w:sz w:val="22"/>
              </w:rPr>
              <w:t>sclerosis,</w:t>
            </w:r>
            <w:r>
              <w:rPr>
                <w:spacing w:val="-14"/>
                <w:sz w:val="22"/>
              </w:rPr>
              <w:t> </w:t>
            </w:r>
            <w:r>
              <w:rPr>
                <w:sz w:val="22"/>
              </w:rPr>
              <w:t>cancer, heart</w:t>
            </w:r>
            <w:r>
              <w:rPr>
                <w:spacing w:val="-16"/>
                <w:sz w:val="22"/>
              </w:rPr>
              <w:t> </w:t>
            </w:r>
            <w:r>
              <w:rPr>
                <w:sz w:val="22"/>
              </w:rPr>
              <w:t>disease,</w:t>
            </w:r>
            <w:r>
              <w:rPr>
                <w:spacing w:val="-16"/>
                <w:sz w:val="22"/>
              </w:rPr>
              <w:t> </w:t>
            </w:r>
            <w:r>
              <w:rPr>
                <w:sz w:val="22"/>
              </w:rPr>
              <w:t>diabetes,</w:t>
            </w:r>
            <w:r>
              <w:rPr>
                <w:spacing w:val="-16"/>
                <w:sz w:val="22"/>
              </w:rPr>
              <w:t> </w:t>
            </w:r>
            <w:r>
              <w:rPr>
                <w:sz w:val="22"/>
              </w:rPr>
              <w:t>mental</w:t>
            </w:r>
            <w:r>
              <w:rPr>
                <w:spacing w:val="-16"/>
                <w:sz w:val="22"/>
              </w:rPr>
              <w:t> </w:t>
            </w:r>
            <w:r>
              <w:rPr>
                <w:sz w:val="22"/>
              </w:rPr>
              <w:t>retardation,</w:t>
            </w:r>
            <w:r>
              <w:rPr>
                <w:spacing w:val="-16"/>
                <w:sz w:val="22"/>
              </w:rPr>
              <w:t> </w:t>
            </w:r>
            <w:r>
              <w:rPr>
                <w:sz w:val="22"/>
              </w:rPr>
              <w:t>emotional</w:t>
            </w:r>
            <w:r>
              <w:rPr>
                <w:spacing w:val="-15"/>
                <w:sz w:val="22"/>
              </w:rPr>
              <w:t> </w:t>
            </w:r>
            <w:r>
              <w:rPr>
                <w:sz w:val="22"/>
              </w:rPr>
              <w:t>illness,</w:t>
            </w:r>
            <w:r>
              <w:rPr>
                <w:spacing w:val="-16"/>
                <w:sz w:val="22"/>
              </w:rPr>
              <w:t> </w:t>
            </w:r>
            <w:r>
              <w:rPr>
                <w:sz w:val="22"/>
              </w:rPr>
              <w:t>drug</w:t>
            </w:r>
            <w:r>
              <w:rPr>
                <w:spacing w:val="-16"/>
                <w:sz w:val="22"/>
              </w:rPr>
              <w:t> </w:t>
            </w:r>
            <w:r>
              <w:rPr>
                <w:sz w:val="22"/>
              </w:rPr>
              <w:t>addiction</w:t>
            </w:r>
            <w:r>
              <w:rPr>
                <w:spacing w:val="-16"/>
                <w:sz w:val="22"/>
              </w:rPr>
              <w:t> </w:t>
            </w:r>
            <w:r>
              <w:rPr>
                <w:sz w:val="22"/>
              </w:rPr>
              <w:t>and alcoholism.</w:t>
            </w:r>
          </w:p>
          <w:p>
            <w:pPr>
              <w:pStyle w:val="TableParagraph"/>
              <w:spacing w:before="2"/>
              <w:ind w:left="0"/>
              <w:rPr>
                <w:b/>
                <w:sz w:val="22"/>
              </w:rPr>
            </w:pPr>
          </w:p>
          <w:p>
            <w:pPr>
              <w:pStyle w:val="TableParagraph"/>
              <w:spacing w:line="250" w:lineRule="atLeast"/>
              <w:ind w:right="99"/>
              <w:jc w:val="both"/>
              <w:rPr>
                <w:sz w:val="22"/>
              </w:rPr>
            </w:pPr>
            <w:r>
              <w:rPr>
                <w:sz w:val="22"/>
              </w:rPr>
              <w:t>“Major</w:t>
            </w:r>
            <w:r>
              <w:rPr>
                <w:spacing w:val="-12"/>
                <w:sz w:val="22"/>
              </w:rPr>
              <w:t> </w:t>
            </w:r>
            <w:r>
              <w:rPr>
                <w:sz w:val="22"/>
              </w:rPr>
              <w:t>life</w:t>
            </w:r>
            <w:r>
              <w:rPr>
                <w:spacing w:val="-12"/>
                <w:sz w:val="22"/>
              </w:rPr>
              <w:t> </w:t>
            </w:r>
            <w:r>
              <w:rPr>
                <w:sz w:val="22"/>
              </w:rPr>
              <w:t>activities”</w:t>
            </w:r>
            <w:r>
              <w:rPr>
                <w:spacing w:val="-12"/>
                <w:sz w:val="22"/>
              </w:rPr>
              <w:t> </w:t>
            </w:r>
            <w:r>
              <w:rPr>
                <w:sz w:val="22"/>
              </w:rPr>
              <w:t>means</w:t>
            </w:r>
            <w:r>
              <w:rPr>
                <w:spacing w:val="-12"/>
                <w:sz w:val="22"/>
              </w:rPr>
              <w:t> </w:t>
            </w:r>
            <w:r>
              <w:rPr>
                <w:sz w:val="22"/>
              </w:rPr>
              <w:t>functions</w:t>
            </w:r>
            <w:r>
              <w:rPr>
                <w:spacing w:val="-12"/>
                <w:sz w:val="22"/>
              </w:rPr>
              <w:t> </w:t>
            </w:r>
            <w:r>
              <w:rPr>
                <w:sz w:val="22"/>
              </w:rPr>
              <w:t>such</w:t>
            </w:r>
            <w:r>
              <w:rPr>
                <w:spacing w:val="-12"/>
                <w:sz w:val="22"/>
              </w:rPr>
              <w:t> </w:t>
            </w:r>
            <w:r>
              <w:rPr>
                <w:sz w:val="22"/>
              </w:rPr>
              <w:t>as</w:t>
            </w:r>
            <w:r>
              <w:rPr>
                <w:spacing w:val="-12"/>
                <w:sz w:val="22"/>
              </w:rPr>
              <w:t> </w:t>
            </w:r>
            <w:r>
              <w:rPr>
                <w:sz w:val="22"/>
              </w:rPr>
              <w:t>caring</w:t>
            </w:r>
            <w:r>
              <w:rPr>
                <w:spacing w:val="-12"/>
                <w:sz w:val="22"/>
              </w:rPr>
              <w:t> </w:t>
            </w:r>
            <w:r>
              <w:rPr>
                <w:sz w:val="22"/>
              </w:rPr>
              <w:t>for</w:t>
            </w:r>
            <w:r>
              <w:rPr>
                <w:spacing w:val="-12"/>
                <w:sz w:val="22"/>
              </w:rPr>
              <w:t> </w:t>
            </w:r>
            <w:r>
              <w:rPr>
                <w:sz w:val="22"/>
              </w:rPr>
              <w:t>one’s</w:t>
            </w:r>
            <w:r>
              <w:rPr>
                <w:spacing w:val="-12"/>
                <w:sz w:val="22"/>
              </w:rPr>
              <w:t> </w:t>
            </w:r>
            <w:r>
              <w:rPr>
                <w:sz w:val="22"/>
              </w:rPr>
              <w:t>self,</w:t>
            </w:r>
            <w:r>
              <w:rPr>
                <w:spacing w:val="-12"/>
                <w:sz w:val="22"/>
              </w:rPr>
              <w:t> </w:t>
            </w:r>
            <w:r>
              <w:rPr>
                <w:sz w:val="22"/>
              </w:rPr>
              <w:t>performing manual tasks, walking, seeing, hearing, speaking, breathing, learning and working.</w:t>
            </w:r>
          </w:p>
        </w:tc>
      </w:tr>
    </w:tbl>
    <w:p>
      <w:pPr>
        <w:spacing w:after="0" w:line="250" w:lineRule="atLeast"/>
        <w:jc w:val="both"/>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7842" w:hRule="atLeast"/>
        </w:trPr>
        <w:tc>
          <w:tcPr>
            <w:tcW w:w="2102" w:type="dxa"/>
          </w:tcPr>
          <w:p>
            <w:pPr>
              <w:pStyle w:val="TableParagraph"/>
              <w:ind w:left="0"/>
              <w:rPr>
                <w:sz w:val="22"/>
              </w:rPr>
            </w:pPr>
          </w:p>
        </w:tc>
        <w:tc>
          <w:tcPr>
            <w:tcW w:w="7185" w:type="dxa"/>
          </w:tcPr>
          <w:p>
            <w:pPr>
              <w:pStyle w:val="TableParagraph"/>
              <w:spacing w:before="2"/>
              <w:ind w:left="0"/>
              <w:rPr>
                <w:b/>
                <w:sz w:val="22"/>
              </w:rPr>
            </w:pPr>
          </w:p>
          <w:p>
            <w:pPr>
              <w:pStyle w:val="TableParagraph"/>
              <w:ind w:right="100"/>
              <w:jc w:val="both"/>
              <w:rPr>
                <w:sz w:val="22"/>
              </w:rPr>
            </w:pPr>
            <w:r>
              <w:rPr>
                <w:sz w:val="22"/>
              </w:rPr>
              <w:t>“Has a record of such an impairment” means has a history of, or has been misclassified as having, a mental or physical impairment that substantially limits one or more major life activities.</w:t>
            </w:r>
          </w:p>
          <w:p>
            <w:pPr>
              <w:pStyle w:val="TableParagraph"/>
              <w:spacing w:before="7"/>
              <w:ind w:left="0"/>
              <w:rPr>
                <w:b/>
                <w:sz w:val="21"/>
              </w:rPr>
            </w:pPr>
          </w:p>
          <w:p>
            <w:pPr>
              <w:pStyle w:val="TableParagraph"/>
              <w:ind w:right="101"/>
              <w:jc w:val="both"/>
              <w:rPr>
                <w:sz w:val="22"/>
              </w:rPr>
            </w:pPr>
            <w:r>
              <w:rPr>
                <w:sz w:val="22"/>
              </w:rPr>
              <w:t>“Is regarded as having an impairment” means has a physical or mental impairment</w:t>
            </w:r>
            <w:r>
              <w:rPr>
                <w:spacing w:val="-13"/>
                <w:sz w:val="22"/>
              </w:rPr>
              <w:t> </w:t>
            </w:r>
            <w:r>
              <w:rPr>
                <w:sz w:val="22"/>
              </w:rPr>
              <w:t>that</w:t>
            </w:r>
            <w:r>
              <w:rPr>
                <w:spacing w:val="-13"/>
                <w:sz w:val="22"/>
              </w:rPr>
              <w:t> </w:t>
            </w:r>
            <w:r>
              <w:rPr>
                <w:sz w:val="22"/>
              </w:rPr>
              <w:t>does</w:t>
            </w:r>
            <w:r>
              <w:rPr>
                <w:spacing w:val="-12"/>
                <w:sz w:val="22"/>
              </w:rPr>
              <w:t> </w:t>
            </w:r>
            <w:r>
              <w:rPr>
                <w:sz w:val="22"/>
              </w:rPr>
              <w:t>not</w:t>
            </w:r>
            <w:r>
              <w:rPr>
                <w:spacing w:val="-13"/>
                <w:sz w:val="22"/>
              </w:rPr>
              <w:t> </w:t>
            </w:r>
            <w:r>
              <w:rPr>
                <w:sz w:val="22"/>
              </w:rPr>
              <w:t>substantially</w:t>
            </w:r>
            <w:r>
              <w:rPr>
                <w:spacing w:val="-12"/>
                <w:sz w:val="22"/>
              </w:rPr>
              <w:t> </w:t>
            </w:r>
            <w:r>
              <w:rPr>
                <w:sz w:val="22"/>
              </w:rPr>
              <w:t>limit</w:t>
            </w:r>
            <w:r>
              <w:rPr>
                <w:spacing w:val="-13"/>
                <w:sz w:val="22"/>
              </w:rPr>
              <w:t> </w:t>
            </w:r>
            <w:r>
              <w:rPr>
                <w:sz w:val="22"/>
              </w:rPr>
              <w:t>one</w:t>
            </w:r>
            <w:r>
              <w:rPr>
                <w:spacing w:val="-13"/>
                <w:sz w:val="22"/>
              </w:rPr>
              <w:t> </w:t>
            </w:r>
            <w:r>
              <w:rPr>
                <w:sz w:val="22"/>
              </w:rPr>
              <w:t>or</w:t>
            </w:r>
            <w:r>
              <w:rPr>
                <w:spacing w:val="-12"/>
                <w:sz w:val="22"/>
              </w:rPr>
              <w:t> </w:t>
            </w:r>
            <w:r>
              <w:rPr>
                <w:sz w:val="22"/>
              </w:rPr>
              <w:t>more</w:t>
            </w:r>
            <w:r>
              <w:rPr>
                <w:spacing w:val="-13"/>
                <w:sz w:val="22"/>
              </w:rPr>
              <w:t> </w:t>
            </w:r>
            <w:r>
              <w:rPr>
                <w:sz w:val="22"/>
              </w:rPr>
              <w:t>major</w:t>
            </w:r>
            <w:r>
              <w:rPr>
                <w:spacing w:val="-12"/>
                <w:sz w:val="22"/>
              </w:rPr>
              <w:t> </w:t>
            </w:r>
            <w:r>
              <w:rPr>
                <w:sz w:val="22"/>
              </w:rPr>
              <w:t>life</w:t>
            </w:r>
            <w:r>
              <w:rPr>
                <w:spacing w:val="-13"/>
                <w:sz w:val="22"/>
              </w:rPr>
              <w:t> </w:t>
            </w:r>
            <w:r>
              <w:rPr>
                <w:sz w:val="22"/>
              </w:rPr>
              <w:t>activities</w:t>
            </w:r>
            <w:r>
              <w:rPr>
                <w:spacing w:val="-12"/>
                <w:sz w:val="22"/>
              </w:rPr>
              <w:t> </w:t>
            </w:r>
            <w:r>
              <w:rPr>
                <w:sz w:val="22"/>
              </w:rPr>
              <w:t>but that is treated by a recipient as constituting such a limitation;</w:t>
            </w:r>
            <w:r>
              <w:rPr>
                <w:spacing w:val="-20"/>
                <w:sz w:val="22"/>
              </w:rPr>
              <w:t> </w:t>
            </w:r>
            <w:r>
              <w:rPr>
                <w:sz w:val="22"/>
              </w:rPr>
              <w:t>or</w:t>
            </w:r>
          </w:p>
          <w:p>
            <w:pPr>
              <w:pStyle w:val="TableParagraph"/>
              <w:spacing w:before="1"/>
              <w:ind w:left="0"/>
              <w:rPr>
                <w:b/>
                <w:sz w:val="22"/>
              </w:rPr>
            </w:pPr>
          </w:p>
          <w:p>
            <w:pPr>
              <w:pStyle w:val="TableParagraph"/>
              <w:ind w:right="100"/>
              <w:jc w:val="both"/>
              <w:rPr>
                <w:sz w:val="22"/>
              </w:rPr>
            </w:pPr>
            <w:r>
              <w:rPr>
                <w:sz w:val="22"/>
              </w:rPr>
              <w:t>Has</w:t>
            </w:r>
            <w:r>
              <w:rPr>
                <w:spacing w:val="-12"/>
                <w:sz w:val="22"/>
              </w:rPr>
              <w:t> </w:t>
            </w:r>
            <w:r>
              <w:rPr>
                <w:sz w:val="22"/>
              </w:rPr>
              <w:t>a</w:t>
            </w:r>
            <w:r>
              <w:rPr>
                <w:spacing w:val="-11"/>
                <w:sz w:val="22"/>
              </w:rPr>
              <w:t> </w:t>
            </w:r>
            <w:r>
              <w:rPr>
                <w:sz w:val="22"/>
              </w:rPr>
              <w:t>physical</w:t>
            </w:r>
            <w:r>
              <w:rPr>
                <w:spacing w:val="-12"/>
                <w:sz w:val="22"/>
              </w:rPr>
              <w:t> </w:t>
            </w:r>
            <w:r>
              <w:rPr>
                <w:sz w:val="22"/>
              </w:rPr>
              <w:t>or</w:t>
            </w:r>
            <w:r>
              <w:rPr>
                <w:spacing w:val="-11"/>
                <w:sz w:val="22"/>
              </w:rPr>
              <w:t> </w:t>
            </w:r>
            <w:r>
              <w:rPr>
                <w:sz w:val="22"/>
              </w:rPr>
              <w:t>mental</w:t>
            </w:r>
            <w:r>
              <w:rPr>
                <w:spacing w:val="-11"/>
                <w:sz w:val="22"/>
              </w:rPr>
              <w:t> </w:t>
            </w:r>
            <w:r>
              <w:rPr>
                <w:sz w:val="22"/>
              </w:rPr>
              <w:t>impairment</w:t>
            </w:r>
            <w:r>
              <w:rPr>
                <w:spacing w:val="-12"/>
                <w:sz w:val="22"/>
              </w:rPr>
              <w:t> </w:t>
            </w:r>
            <w:r>
              <w:rPr>
                <w:sz w:val="22"/>
              </w:rPr>
              <w:t>that</w:t>
            </w:r>
            <w:r>
              <w:rPr>
                <w:spacing w:val="-11"/>
                <w:sz w:val="22"/>
              </w:rPr>
              <w:t> </w:t>
            </w:r>
            <w:r>
              <w:rPr>
                <w:sz w:val="22"/>
              </w:rPr>
              <w:t>substantially</w:t>
            </w:r>
            <w:r>
              <w:rPr>
                <w:spacing w:val="-11"/>
                <w:sz w:val="22"/>
              </w:rPr>
              <w:t> </w:t>
            </w:r>
            <w:r>
              <w:rPr>
                <w:sz w:val="22"/>
              </w:rPr>
              <w:t>limits</w:t>
            </w:r>
            <w:r>
              <w:rPr>
                <w:spacing w:val="-12"/>
                <w:sz w:val="22"/>
              </w:rPr>
              <w:t> </w:t>
            </w:r>
            <w:r>
              <w:rPr>
                <w:sz w:val="22"/>
              </w:rPr>
              <w:t>one</w:t>
            </w:r>
            <w:r>
              <w:rPr>
                <w:spacing w:val="-11"/>
                <w:sz w:val="22"/>
              </w:rPr>
              <w:t> </w:t>
            </w:r>
            <w:r>
              <w:rPr>
                <w:sz w:val="22"/>
              </w:rPr>
              <w:t>or</w:t>
            </w:r>
            <w:r>
              <w:rPr>
                <w:spacing w:val="-11"/>
                <w:sz w:val="22"/>
              </w:rPr>
              <w:t> </w:t>
            </w:r>
            <w:r>
              <w:rPr>
                <w:sz w:val="22"/>
              </w:rPr>
              <w:t>more</w:t>
            </w:r>
            <w:r>
              <w:rPr>
                <w:spacing w:val="-12"/>
                <w:sz w:val="22"/>
              </w:rPr>
              <w:t> </w:t>
            </w:r>
            <w:r>
              <w:rPr>
                <w:sz w:val="22"/>
              </w:rPr>
              <w:t>major life activities only as result of the attitudes of others toward such impairment; or</w:t>
            </w:r>
          </w:p>
          <w:p>
            <w:pPr>
              <w:pStyle w:val="TableParagraph"/>
              <w:spacing w:before="1"/>
              <w:ind w:left="0"/>
              <w:rPr>
                <w:b/>
                <w:sz w:val="22"/>
              </w:rPr>
            </w:pPr>
          </w:p>
          <w:p>
            <w:pPr>
              <w:pStyle w:val="TableParagraph"/>
              <w:ind w:right="99"/>
              <w:jc w:val="both"/>
              <w:rPr>
                <w:sz w:val="22"/>
              </w:rPr>
            </w:pPr>
            <w:r>
              <w:rPr>
                <w:sz w:val="22"/>
              </w:rPr>
              <w:t>Has</w:t>
            </w:r>
            <w:r>
              <w:rPr>
                <w:spacing w:val="-5"/>
                <w:sz w:val="22"/>
              </w:rPr>
              <w:t> </w:t>
            </w:r>
            <w:r>
              <w:rPr>
                <w:sz w:val="22"/>
              </w:rPr>
              <w:t>none</w:t>
            </w:r>
            <w:r>
              <w:rPr>
                <w:spacing w:val="-5"/>
                <w:sz w:val="22"/>
              </w:rPr>
              <w:t> </w:t>
            </w:r>
            <w:r>
              <w:rPr>
                <w:sz w:val="22"/>
              </w:rPr>
              <w:t>of</w:t>
            </w:r>
            <w:r>
              <w:rPr>
                <w:spacing w:val="-5"/>
                <w:sz w:val="22"/>
              </w:rPr>
              <w:t> </w:t>
            </w:r>
            <w:r>
              <w:rPr>
                <w:sz w:val="22"/>
              </w:rPr>
              <w:t>the</w:t>
            </w:r>
            <w:r>
              <w:rPr>
                <w:spacing w:val="-5"/>
                <w:sz w:val="22"/>
              </w:rPr>
              <w:t> </w:t>
            </w:r>
            <w:r>
              <w:rPr>
                <w:sz w:val="22"/>
              </w:rPr>
              <w:t>impairments</w:t>
            </w:r>
            <w:r>
              <w:rPr>
                <w:spacing w:val="-5"/>
                <w:sz w:val="22"/>
              </w:rPr>
              <w:t> </w:t>
            </w:r>
            <w:r>
              <w:rPr>
                <w:sz w:val="22"/>
              </w:rPr>
              <w:t>defined</w:t>
            </w:r>
            <w:r>
              <w:rPr>
                <w:spacing w:val="-5"/>
                <w:sz w:val="22"/>
              </w:rPr>
              <w:t> </w:t>
            </w:r>
            <w:r>
              <w:rPr>
                <w:sz w:val="22"/>
              </w:rPr>
              <w:t>in</w:t>
            </w:r>
            <w:r>
              <w:rPr>
                <w:spacing w:val="-5"/>
                <w:sz w:val="22"/>
              </w:rPr>
              <w:t> </w:t>
            </w:r>
            <w:r>
              <w:rPr>
                <w:sz w:val="22"/>
              </w:rPr>
              <w:t>this</w:t>
            </w:r>
            <w:r>
              <w:rPr>
                <w:spacing w:val="-5"/>
                <w:sz w:val="22"/>
              </w:rPr>
              <w:t> </w:t>
            </w:r>
            <w:r>
              <w:rPr>
                <w:sz w:val="22"/>
              </w:rPr>
              <w:t>section</w:t>
            </w:r>
            <w:r>
              <w:rPr>
                <w:spacing w:val="-5"/>
                <w:sz w:val="22"/>
              </w:rPr>
              <w:t> </w:t>
            </w:r>
            <w:r>
              <w:rPr>
                <w:sz w:val="22"/>
              </w:rPr>
              <w:t>but</w:t>
            </w:r>
            <w:r>
              <w:rPr>
                <w:spacing w:val="-5"/>
                <w:sz w:val="22"/>
              </w:rPr>
              <w:t> </w:t>
            </w:r>
            <w:r>
              <w:rPr>
                <w:sz w:val="22"/>
              </w:rPr>
              <w:t>is</w:t>
            </w:r>
            <w:r>
              <w:rPr>
                <w:spacing w:val="-5"/>
                <w:sz w:val="22"/>
              </w:rPr>
              <w:t> </w:t>
            </w:r>
            <w:r>
              <w:rPr>
                <w:sz w:val="22"/>
              </w:rPr>
              <w:t>treated</w:t>
            </w:r>
            <w:r>
              <w:rPr>
                <w:spacing w:val="-5"/>
                <w:sz w:val="22"/>
              </w:rPr>
              <w:t> </w:t>
            </w:r>
            <w:r>
              <w:rPr>
                <w:sz w:val="22"/>
              </w:rPr>
              <w:t>by</w:t>
            </w:r>
            <w:r>
              <w:rPr>
                <w:spacing w:val="-5"/>
                <w:sz w:val="22"/>
              </w:rPr>
              <w:t> </w:t>
            </w:r>
            <w:r>
              <w:rPr>
                <w:sz w:val="22"/>
              </w:rPr>
              <w:t>a</w:t>
            </w:r>
            <w:r>
              <w:rPr>
                <w:spacing w:val="-5"/>
                <w:sz w:val="22"/>
              </w:rPr>
              <w:t> </w:t>
            </w:r>
            <w:r>
              <w:rPr>
                <w:sz w:val="22"/>
              </w:rPr>
              <w:t>recipient as having such an</w:t>
            </w:r>
            <w:r>
              <w:rPr>
                <w:spacing w:val="-5"/>
                <w:sz w:val="22"/>
              </w:rPr>
              <w:t> </w:t>
            </w:r>
            <w:r>
              <w:rPr>
                <w:sz w:val="22"/>
              </w:rPr>
              <w:t>impairment.</w:t>
            </w:r>
          </w:p>
          <w:p>
            <w:pPr>
              <w:pStyle w:val="TableParagraph"/>
              <w:spacing w:before="11"/>
              <w:ind w:left="0"/>
              <w:rPr>
                <w:b/>
                <w:sz w:val="21"/>
              </w:rPr>
            </w:pPr>
          </w:p>
          <w:p>
            <w:pPr>
              <w:pStyle w:val="TableParagraph"/>
              <w:ind w:right="98"/>
              <w:jc w:val="both"/>
              <w:rPr>
                <w:sz w:val="22"/>
              </w:rPr>
            </w:pPr>
            <w:r>
              <w:rPr>
                <w:sz w:val="22"/>
              </w:rPr>
              <w:t>NOTE:</w:t>
            </w:r>
            <w:r>
              <w:rPr>
                <w:spacing w:val="-6"/>
                <w:sz w:val="22"/>
              </w:rPr>
              <w:t> </w:t>
            </w:r>
            <w:r>
              <w:rPr>
                <w:sz w:val="22"/>
              </w:rPr>
              <w:t>A</w:t>
            </w:r>
            <w:r>
              <w:rPr>
                <w:spacing w:val="-6"/>
                <w:sz w:val="22"/>
              </w:rPr>
              <w:t> </w:t>
            </w:r>
            <w:r>
              <w:rPr>
                <w:sz w:val="22"/>
              </w:rPr>
              <w:t>person</w:t>
            </w:r>
            <w:r>
              <w:rPr>
                <w:spacing w:val="-6"/>
                <w:sz w:val="22"/>
              </w:rPr>
              <w:t> </w:t>
            </w:r>
            <w:r>
              <w:rPr>
                <w:sz w:val="22"/>
              </w:rPr>
              <w:t>would</w:t>
            </w:r>
            <w:r>
              <w:rPr>
                <w:spacing w:val="-6"/>
                <w:sz w:val="22"/>
              </w:rPr>
              <w:t> </w:t>
            </w:r>
            <w:r>
              <w:rPr>
                <w:sz w:val="22"/>
              </w:rPr>
              <w:t>be</w:t>
            </w:r>
            <w:r>
              <w:rPr>
                <w:spacing w:val="-5"/>
                <w:sz w:val="22"/>
              </w:rPr>
              <w:t> </w:t>
            </w:r>
            <w:r>
              <w:rPr>
                <w:sz w:val="22"/>
              </w:rPr>
              <w:t>covered</w:t>
            </w:r>
            <w:r>
              <w:rPr>
                <w:spacing w:val="-6"/>
                <w:sz w:val="22"/>
              </w:rPr>
              <w:t> </w:t>
            </w:r>
            <w:r>
              <w:rPr>
                <w:sz w:val="22"/>
              </w:rPr>
              <w:t>under</w:t>
            </w:r>
            <w:r>
              <w:rPr>
                <w:spacing w:val="-6"/>
                <w:sz w:val="22"/>
              </w:rPr>
              <w:t> </w:t>
            </w:r>
            <w:r>
              <w:rPr>
                <w:sz w:val="22"/>
              </w:rPr>
              <w:t>the</w:t>
            </w:r>
            <w:r>
              <w:rPr>
                <w:spacing w:val="-6"/>
                <w:sz w:val="22"/>
              </w:rPr>
              <w:t> </w:t>
            </w:r>
            <w:r>
              <w:rPr>
                <w:sz w:val="22"/>
              </w:rPr>
              <w:t>first</w:t>
            </w:r>
            <w:r>
              <w:rPr>
                <w:spacing w:val="-5"/>
                <w:sz w:val="22"/>
              </w:rPr>
              <w:t> </w:t>
            </w:r>
            <w:r>
              <w:rPr>
                <w:sz w:val="22"/>
              </w:rPr>
              <w:t>item</w:t>
            </w:r>
            <w:r>
              <w:rPr>
                <w:spacing w:val="-6"/>
                <w:sz w:val="22"/>
              </w:rPr>
              <w:t> </w:t>
            </w:r>
            <w:r>
              <w:rPr>
                <w:sz w:val="22"/>
              </w:rPr>
              <w:t>if</w:t>
            </w:r>
            <w:r>
              <w:rPr>
                <w:spacing w:val="-6"/>
                <w:sz w:val="22"/>
              </w:rPr>
              <w:t> </w:t>
            </w:r>
            <w:r>
              <w:rPr>
                <w:sz w:val="22"/>
              </w:rPr>
              <w:t>PHA</w:t>
            </w:r>
            <w:r>
              <w:rPr>
                <w:spacing w:val="-6"/>
                <w:sz w:val="22"/>
              </w:rPr>
              <w:t> </w:t>
            </w:r>
            <w:r>
              <w:rPr>
                <w:sz w:val="22"/>
              </w:rPr>
              <w:t>refused</w:t>
            </w:r>
            <w:r>
              <w:rPr>
                <w:spacing w:val="-6"/>
                <w:sz w:val="22"/>
              </w:rPr>
              <w:t> </w:t>
            </w:r>
            <w:r>
              <w:rPr>
                <w:sz w:val="22"/>
              </w:rPr>
              <w:t>to</w:t>
            </w:r>
            <w:r>
              <w:rPr>
                <w:spacing w:val="-5"/>
                <w:sz w:val="22"/>
              </w:rPr>
              <w:t> </w:t>
            </w:r>
            <w:r>
              <w:rPr>
                <w:sz w:val="22"/>
              </w:rPr>
              <w:t>serve the person because of a perceived impairment and thus “treats” the person in accordance with this perception. The last two items cover persons who are denied the services or benefits of PHA’s housing program because of myths, fears, and stereotypes associated with the disability or perceived</w:t>
            </w:r>
            <w:r>
              <w:rPr>
                <w:spacing w:val="-28"/>
                <w:sz w:val="22"/>
              </w:rPr>
              <w:t> </w:t>
            </w:r>
            <w:r>
              <w:rPr>
                <w:sz w:val="22"/>
              </w:rPr>
              <w:t>disability.</w:t>
            </w:r>
          </w:p>
          <w:p>
            <w:pPr>
              <w:pStyle w:val="TableParagraph"/>
              <w:spacing w:before="10"/>
              <w:ind w:left="0"/>
              <w:rPr>
                <w:b/>
                <w:sz w:val="21"/>
              </w:rPr>
            </w:pPr>
          </w:p>
          <w:p>
            <w:pPr>
              <w:pStyle w:val="TableParagraph"/>
              <w:tabs>
                <w:tab w:pos="1011" w:val="left" w:leader="none"/>
              </w:tabs>
              <w:spacing w:before="1"/>
              <w:ind w:right="102"/>
              <w:rPr>
                <w:sz w:val="22"/>
              </w:rPr>
            </w:pPr>
            <w:r>
              <w:rPr>
                <w:sz w:val="22"/>
              </w:rPr>
              <w:t>(d)</w:t>
              <w:tab/>
              <w:t>The 504 definition of disability does not include homosexuality, bisexuality, or</w:t>
            </w:r>
            <w:r>
              <w:rPr>
                <w:spacing w:val="-3"/>
                <w:sz w:val="22"/>
              </w:rPr>
              <w:t> </w:t>
            </w:r>
            <w:r>
              <w:rPr>
                <w:sz w:val="22"/>
              </w:rPr>
              <w:t>transvestitism.</w:t>
            </w:r>
          </w:p>
          <w:p>
            <w:pPr>
              <w:pStyle w:val="TableParagraph"/>
              <w:spacing w:before="10"/>
              <w:ind w:left="0"/>
              <w:rPr>
                <w:b/>
                <w:sz w:val="21"/>
              </w:rPr>
            </w:pPr>
          </w:p>
          <w:p>
            <w:pPr>
              <w:pStyle w:val="TableParagraph"/>
              <w:spacing w:before="1"/>
              <w:ind w:right="98"/>
              <w:jc w:val="both"/>
              <w:rPr>
                <w:sz w:val="22"/>
              </w:rPr>
            </w:pPr>
            <w:r>
              <w:rPr>
                <w:sz w:val="22"/>
              </w:rPr>
              <w:t>Note: These characteristics do not disqualify an otherwise disabled applicant/resident from being covered.</w:t>
            </w:r>
          </w:p>
          <w:p>
            <w:pPr>
              <w:pStyle w:val="TableParagraph"/>
              <w:spacing w:before="6"/>
              <w:ind w:left="0"/>
              <w:rPr>
                <w:b/>
                <w:sz w:val="22"/>
              </w:rPr>
            </w:pPr>
          </w:p>
          <w:p>
            <w:pPr>
              <w:pStyle w:val="TableParagraph"/>
              <w:spacing w:line="237" w:lineRule="auto"/>
              <w:ind w:right="97"/>
              <w:jc w:val="both"/>
              <w:rPr>
                <w:b/>
                <w:sz w:val="22"/>
              </w:rPr>
            </w:pPr>
            <w:r>
              <w:rPr>
                <w:b/>
                <w:sz w:val="22"/>
              </w:rPr>
              <w:t>The 504 definition of individual with disabilities is a civil rights definition. To be considered for admission to public housing a person must meet the</w:t>
            </w:r>
          </w:p>
          <w:p>
            <w:pPr>
              <w:pStyle w:val="TableParagraph"/>
              <w:spacing w:line="233" w:lineRule="exact" w:before="1"/>
              <w:jc w:val="both"/>
              <w:rPr>
                <w:b/>
                <w:sz w:val="22"/>
              </w:rPr>
            </w:pPr>
            <w:r>
              <w:rPr>
                <w:b/>
                <w:sz w:val="22"/>
              </w:rPr>
              <w:t>program definition of person with disabilities found in this section.</w:t>
            </w:r>
          </w:p>
        </w:tc>
      </w:tr>
      <w:tr>
        <w:trPr>
          <w:trHeight w:val="253" w:hRule="atLeast"/>
        </w:trPr>
        <w:tc>
          <w:tcPr>
            <w:tcW w:w="2102" w:type="dxa"/>
          </w:tcPr>
          <w:p>
            <w:pPr>
              <w:pStyle w:val="TableParagraph"/>
              <w:spacing w:line="233" w:lineRule="exact"/>
              <w:rPr>
                <w:sz w:val="22"/>
              </w:rPr>
            </w:pPr>
            <w:r>
              <w:rPr>
                <w:sz w:val="22"/>
              </w:rPr>
              <w:t>Infant</w:t>
            </w:r>
          </w:p>
        </w:tc>
        <w:tc>
          <w:tcPr>
            <w:tcW w:w="7185" w:type="dxa"/>
          </w:tcPr>
          <w:p>
            <w:pPr>
              <w:pStyle w:val="TableParagraph"/>
              <w:spacing w:line="233" w:lineRule="exact"/>
              <w:rPr>
                <w:sz w:val="22"/>
              </w:rPr>
            </w:pPr>
            <w:r>
              <w:rPr>
                <w:sz w:val="22"/>
              </w:rPr>
              <w:t>A child under the age of two years.</w:t>
            </w:r>
          </w:p>
        </w:tc>
      </w:tr>
      <w:tr>
        <w:trPr>
          <w:trHeight w:val="253" w:hRule="atLeast"/>
        </w:trPr>
        <w:tc>
          <w:tcPr>
            <w:tcW w:w="2102" w:type="dxa"/>
          </w:tcPr>
          <w:p>
            <w:pPr>
              <w:pStyle w:val="TableParagraph"/>
              <w:spacing w:line="233" w:lineRule="exact"/>
              <w:rPr>
                <w:sz w:val="22"/>
              </w:rPr>
            </w:pPr>
            <w:r>
              <w:rPr>
                <w:sz w:val="22"/>
              </w:rPr>
              <w:t>INS</w:t>
            </w:r>
          </w:p>
        </w:tc>
        <w:tc>
          <w:tcPr>
            <w:tcW w:w="7185" w:type="dxa"/>
          </w:tcPr>
          <w:p>
            <w:pPr>
              <w:pStyle w:val="TableParagraph"/>
              <w:spacing w:line="233" w:lineRule="exact"/>
              <w:rPr>
                <w:sz w:val="22"/>
              </w:rPr>
            </w:pPr>
            <w:r>
              <w:rPr>
                <w:sz w:val="22"/>
              </w:rPr>
              <w:t>The U. S. Immigration and Naturalization Service.</w:t>
            </w:r>
          </w:p>
        </w:tc>
      </w:tr>
      <w:tr>
        <w:trPr>
          <w:trHeight w:val="815" w:hRule="atLeast"/>
        </w:trPr>
        <w:tc>
          <w:tcPr>
            <w:tcW w:w="2102" w:type="dxa"/>
          </w:tcPr>
          <w:p>
            <w:pPr>
              <w:pStyle w:val="TableParagraph"/>
              <w:ind w:right="478"/>
              <w:rPr>
                <w:sz w:val="22"/>
              </w:rPr>
            </w:pPr>
            <w:r>
              <w:rPr>
                <w:sz w:val="22"/>
              </w:rPr>
              <w:t>Interim Redetermination Of Rent</w:t>
            </w:r>
          </w:p>
        </w:tc>
        <w:tc>
          <w:tcPr>
            <w:tcW w:w="7185" w:type="dxa"/>
          </w:tcPr>
          <w:p>
            <w:pPr>
              <w:pStyle w:val="TableParagraph"/>
              <w:spacing w:line="237" w:lineRule="auto" w:before="2"/>
              <w:rPr>
                <w:sz w:val="22"/>
              </w:rPr>
            </w:pPr>
            <w:r>
              <w:rPr>
                <w:sz w:val="22"/>
              </w:rPr>
              <w:t>Changes of rent between admissions and reexaminations and the next succeeding reexamination.</w:t>
            </w:r>
          </w:p>
        </w:tc>
      </w:tr>
      <w:tr>
        <w:trPr>
          <w:trHeight w:val="565" w:hRule="atLeast"/>
        </w:trPr>
        <w:tc>
          <w:tcPr>
            <w:tcW w:w="2102" w:type="dxa"/>
          </w:tcPr>
          <w:p>
            <w:pPr>
              <w:pStyle w:val="TableParagraph"/>
              <w:ind w:right="735"/>
              <w:rPr>
                <w:sz w:val="22"/>
              </w:rPr>
            </w:pPr>
            <w:r>
              <w:rPr>
                <w:sz w:val="22"/>
              </w:rPr>
              <w:t>Involuntary Displacement</w:t>
            </w:r>
          </w:p>
        </w:tc>
        <w:tc>
          <w:tcPr>
            <w:tcW w:w="7185" w:type="dxa"/>
          </w:tcPr>
          <w:p>
            <w:pPr>
              <w:pStyle w:val="TableParagraph"/>
              <w:rPr>
                <w:sz w:val="22"/>
              </w:rPr>
            </w:pPr>
            <w:r>
              <w:rPr>
                <w:sz w:val="22"/>
              </w:rPr>
              <w:t>Families that meet the definition of involuntary displaced qualify for a preference in the selecting applicants for admission to public housing.</w:t>
            </w:r>
          </w:p>
        </w:tc>
      </w:tr>
      <w:tr>
        <w:trPr>
          <w:trHeight w:val="1012" w:hRule="atLeast"/>
        </w:trPr>
        <w:tc>
          <w:tcPr>
            <w:tcW w:w="2102" w:type="dxa"/>
          </w:tcPr>
          <w:p>
            <w:pPr>
              <w:pStyle w:val="TableParagraph"/>
              <w:spacing w:before="7"/>
              <w:ind w:left="0"/>
              <w:rPr>
                <w:b/>
                <w:sz w:val="32"/>
              </w:rPr>
            </w:pPr>
          </w:p>
          <w:p>
            <w:pPr>
              <w:pStyle w:val="TableParagraph"/>
              <w:rPr>
                <w:sz w:val="22"/>
              </w:rPr>
            </w:pPr>
            <w:r>
              <w:rPr>
                <w:sz w:val="22"/>
              </w:rPr>
              <w:t>Kinship Care</w:t>
            </w:r>
          </w:p>
        </w:tc>
        <w:tc>
          <w:tcPr>
            <w:tcW w:w="7185" w:type="dxa"/>
          </w:tcPr>
          <w:p>
            <w:pPr>
              <w:pStyle w:val="TableParagraph"/>
              <w:spacing w:line="242" w:lineRule="auto"/>
              <w:ind w:right="98"/>
              <w:jc w:val="both"/>
              <w:rPr>
                <w:sz w:val="22"/>
              </w:rPr>
            </w:pPr>
            <w:r>
              <w:rPr>
                <w:sz w:val="22"/>
              </w:rPr>
              <w:t>An arrangement in which a relative or non-relative becomes the primary care- giver for a child or children but is not the biological parent of the child or children. The primary caregiver need not have legal custody of such child or</w:t>
            </w:r>
          </w:p>
          <w:p>
            <w:pPr>
              <w:pStyle w:val="TableParagraph"/>
              <w:spacing w:line="230" w:lineRule="exact"/>
              <w:jc w:val="both"/>
              <w:rPr>
                <w:sz w:val="22"/>
              </w:rPr>
            </w:pPr>
            <w:r>
              <w:rPr>
                <w:sz w:val="22"/>
              </w:rPr>
              <w:t>children to be a kinship caregiver under this definition.</w:t>
            </w:r>
          </w:p>
        </w:tc>
      </w:tr>
      <w:tr>
        <w:trPr>
          <w:trHeight w:val="1770" w:hRule="atLeast"/>
        </w:trPr>
        <w:tc>
          <w:tcPr>
            <w:tcW w:w="2102" w:type="dxa"/>
          </w:tcPr>
          <w:p>
            <w:pPr>
              <w:pStyle w:val="TableParagraph"/>
              <w:ind w:left="0"/>
              <w:rPr>
                <w:b/>
                <w:sz w:val="24"/>
              </w:rPr>
            </w:pPr>
          </w:p>
          <w:p>
            <w:pPr>
              <w:pStyle w:val="TableParagraph"/>
              <w:ind w:left="0"/>
              <w:rPr>
                <w:b/>
                <w:sz w:val="24"/>
              </w:rPr>
            </w:pPr>
          </w:p>
          <w:p>
            <w:pPr>
              <w:pStyle w:val="TableParagraph"/>
              <w:spacing w:before="178"/>
              <w:rPr>
                <w:sz w:val="22"/>
              </w:rPr>
            </w:pPr>
            <w:r>
              <w:rPr>
                <w:sz w:val="22"/>
              </w:rPr>
              <w:t>Live-in Aide</w:t>
            </w:r>
          </w:p>
        </w:tc>
        <w:tc>
          <w:tcPr>
            <w:tcW w:w="7185" w:type="dxa"/>
          </w:tcPr>
          <w:p>
            <w:pPr>
              <w:pStyle w:val="TableParagraph"/>
              <w:ind w:right="97"/>
              <w:jc w:val="both"/>
              <w:rPr>
                <w:sz w:val="22"/>
              </w:rPr>
            </w:pPr>
            <w:r>
              <w:rPr>
                <w:sz w:val="22"/>
              </w:rPr>
              <w:t>A person who resides with an elderly person(s), near elderly person(s) or person(s) with disabilities and who: (a) is determined by HA to be essential to the care and well being of the person(s); (b) is not obligated to support the family member; and (c) would not be living in the unit except to provide the necessary supportive services [24 CFR 5.403].</w:t>
            </w:r>
          </w:p>
          <w:p>
            <w:pPr>
              <w:pStyle w:val="TableParagraph"/>
              <w:spacing w:line="250" w:lineRule="atLeast"/>
              <w:ind w:right="100"/>
              <w:jc w:val="both"/>
              <w:rPr>
                <w:b/>
                <w:sz w:val="22"/>
              </w:rPr>
            </w:pPr>
            <w:r>
              <w:rPr>
                <w:b/>
                <w:sz w:val="22"/>
              </w:rPr>
              <w:t>Occasional, intermittent, multiple or rotating care givers do not meet the definition of a live–in aide since live-in-aides must reside with a family</w:t>
            </w:r>
          </w:p>
        </w:tc>
      </w:tr>
    </w:tbl>
    <w:p>
      <w:pPr>
        <w:spacing w:after="0" w:line="250" w:lineRule="atLeast"/>
        <w:jc w:val="both"/>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6575" w:hRule="atLeast"/>
        </w:trPr>
        <w:tc>
          <w:tcPr>
            <w:tcW w:w="2102" w:type="dxa"/>
          </w:tcPr>
          <w:p>
            <w:pPr>
              <w:pStyle w:val="TableParagraph"/>
              <w:ind w:left="0"/>
              <w:rPr>
                <w:sz w:val="22"/>
              </w:rPr>
            </w:pPr>
          </w:p>
        </w:tc>
        <w:tc>
          <w:tcPr>
            <w:tcW w:w="7185" w:type="dxa"/>
          </w:tcPr>
          <w:p>
            <w:pPr>
              <w:pStyle w:val="TableParagraph"/>
              <w:ind w:right="102"/>
              <w:jc w:val="both"/>
              <w:rPr>
                <w:b/>
                <w:sz w:val="22"/>
              </w:rPr>
            </w:pPr>
            <w:r>
              <w:rPr>
                <w:b/>
                <w:sz w:val="22"/>
              </w:rPr>
              <w:t>permanently for the family unit size to be adjusted in accordance with the subsidy standards established by the PHA.</w:t>
            </w:r>
          </w:p>
          <w:p>
            <w:pPr>
              <w:pStyle w:val="TableParagraph"/>
              <w:spacing w:line="251" w:lineRule="exact"/>
              <w:jc w:val="both"/>
              <w:rPr>
                <w:sz w:val="22"/>
              </w:rPr>
            </w:pPr>
            <w:r>
              <w:rPr>
                <w:sz w:val="22"/>
              </w:rPr>
              <w:t>HA policy on Live-in Aides stipulates that:</w:t>
            </w:r>
          </w:p>
          <w:p>
            <w:pPr>
              <w:pStyle w:val="TableParagraph"/>
              <w:numPr>
                <w:ilvl w:val="0"/>
                <w:numId w:val="56"/>
              </w:numPr>
              <w:tabs>
                <w:tab w:pos="433" w:val="left" w:leader="none"/>
              </w:tabs>
              <w:spacing w:line="240" w:lineRule="auto" w:before="2" w:after="0"/>
              <w:ind w:left="122" w:right="100" w:firstLine="0"/>
              <w:jc w:val="both"/>
              <w:rPr>
                <w:sz w:val="22"/>
              </w:rPr>
            </w:pPr>
            <w:r>
              <w:rPr>
                <w:sz w:val="22"/>
              </w:rPr>
              <w:t>Before a Live-in Aide may be moved into a unit, a third-party verification must be supplied that establishes the need for such care and the fact that the live-in aide is qualified to provide such</w:t>
            </w:r>
            <w:r>
              <w:rPr>
                <w:spacing w:val="-10"/>
                <w:sz w:val="22"/>
              </w:rPr>
              <w:t> </w:t>
            </w:r>
            <w:r>
              <w:rPr>
                <w:sz w:val="22"/>
              </w:rPr>
              <w:t>care;</w:t>
            </w:r>
          </w:p>
          <w:p>
            <w:pPr>
              <w:pStyle w:val="TableParagraph"/>
              <w:numPr>
                <w:ilvl w:val="0"/>
                <w:numId w:val="56"/>
              </w:numPr>
              <w:tabs>
                <w:tab w:pos="444" w:val="left" w:leader="none"/>
              </w:tabs>
              <w:spacing w:line="240" w:lineRule="auto" w:before="0" w:after="0"/>
              <w:ind w:left="122" w:right="100" w:firstLine="0"/>
              <w:jc w:val="both"/>
              <w:rPr>
                <w:sz w:val="22"/>
              </w:rPr>
            </w:pPr>
            <w:r>
              <w:rPr>
                <w:sz w:val="22"/>
              </w:rPr>
              <w:t>Move in of a Live-in Aide must not result in overcrowding of the existing unit according to the maximum-number-of-persons-per-unit standard (although, a reasonable accommodation for a resident with a disability may be to move the family to a larger</w:t>
            </w:r>
            <w:r>
              <w:rPr>
                <w:spacing w:val="-9"/>
                <w:sz w:val="22"/>
              </w:rPr>
              <w:t> </w:t>
            </w:r>
            <w:r>
              <w:rPr>
                <w:sz w:val="22"/>
              </w:rPr>
              <w:t>unit);</w:t>
            </w:r>
          </w:p>
          <w:p>
            <w:pPr>
              <w:pStyle w:val="TableParagraph"/>
              <w:numPr>
                <w:ilvl w:val="0"/>
                <w:numId w:val="56"/>
              </w:numPr>
              <w:tabs>
                <w:tab w:pos="423" w:val="left" w:leader="none"/>
              </w:tabs>
              <w:spacing w:line="240" w:lineRule="auto" w:before="0" w:after="0"/>
              <w:ind w:left="122" w:right="105" w:firstLine="0"/>
              <w:jc w:val="both"/>
              <w:rPr>
                <w:sz w:val="22"/>
              </w:rPr>
            </w:pPr>
            <w:r>
              <w:rPr>
                <w:sz w:val="22"/>
              </w:rPr>
              <w:t>Live-in Aides have no right to the unit as a remaining member of a resident family;</w:t>
            </w:r>
          </w:p>
          <w:p>
            <w:pPr>
              <w:pStyle w:val="TableParagraph"/>
              <w:numPr>
                <w:ilvl w:val="0"/>
                <w:numId w:val="56"/>
              </w:numPr>
              <w:tabs>
                <w:tab w:pos="440" w:val="left" w:leader="none"/>
              </w:tabs>
              <w:spacing w:line="240" w:lineRule="auto" w:before="0" w:after="0"/>
              <w:ind w:left="122" w:right="100" w:firstLine="0"/>
              <w:jc w:val="both"/>
              <w:rPr>
                <w:sz w:val="22"/>
              </w:rPr>
            </w:pPr>
            <w:r>
              <w:rPr>
                <w:sz w:val="22"/>
              </w:rPr>
              <w:t>Relatives who satisfy the definitions and stipulations above may qualify as Live-in</w:t>
            </w:r>
            <w:r>
              <w:rPr>
                <w:spacing w:val="-10"/>
                <w:sz w:val="22"/>
              </w:rPr>
              <w:t> </w:t>
            </w:r>
            <w:r>
              <w:rPr>
                <w:sz w:val="22"/>
              </w:rPr>
              <w:t>Aides,</w:t>
            </w:r>
            <w:r>
              <w:rPr>
                <w:spacing w:val="-9"/>
                <w:sz w:val="22"/>
              </w:rPr>
              <w:t> </w:t>
            </w:r>
            <w:r>
              <w:rPr>
                <w:sz w:val="22"/>
              </w:rPr>
              <w:t>but</w:t>
            </w:r>
            <w:r>
              <w:rPr>
                <w:spacing w:val="-9"/>
                <w:sz w:val="22"/>
              </w:rPr>
              <w:t> </w:t>
            </w:r>
            <w:r>
              <w:rPr>
                <w:sz w:val="22"/>
              </w:rPr>
              <w:t>only</w:t>
            </w:r>
            <w:r>
              <w:rPr>
                <w:spacing w:val="-9"/>
                <w:sz w:val="22"/>
              </w:rPr>
              <w:t> </w:t>
            </w:r>
            <w:r>
              <w:rPr>
                <w:sz w:val="22"/>
              </w:rPr>
              <w:t>if</w:t>
            </w:r>
            <w:r>
              <w:rPr>
                <w:spacing w:val="-10"/>
                <w:sz w:val="22"/>
              </w:rPr>
              <w:t> </w:t>
            </w:r>
            <w:r>
              <w:rPr>
                <w:sz w:val="22"/>
              </w:rPr>
              <w:t>they</w:t>
            </w:r>
            <w:r>
              <w:rPr>
                <w:spacing w:val="-9"/>
                <w:sz w:val="22"/>
              </w:rPr>
              <w:t> </w:t>
            </w:r>
            <w:r>
              <w:rPr>
                <w:sz w:val="22"/>
              </w:rPr>
              <w:t>sign</w:t>
            </w:r>
            <w:r>
              <w:rPr>
                <w:spacing w:val="-9"/>
                <w:sz w:val="22"/>
              </w:rPr>
              <w:t> </w:t>
            </w:r>
            <w:r>
              <w:rPr>
                <w:sz w:val="22"/>
              </w:rPr>
              <w:t>a</w:t>
            </w:r>
            <w:r>
              <w:rPr>
                <w:spacing w:val="-9"/>
                <w:sz w:val="22"/>
              </w:rPr>
              <w:t> </w:t>
            </w:r>
            <w:r>
              <w:rPr>
                <w:sz w:val="22"/>
              </w:rPr>
              <w:t>statement</w:t>
            </w:r>
            <w:r>
              <w:rPr>
                <w:spacing w:val="-10"/>
                <w:sz w:val="22"/>
              </w:rPr>
              <w:t> </w:t>
            </w:r>
            <w:r>
              <w:rPr>
                <w:sz w:val="22"/>
              </w:rPr>
              <w:t>prior</w:t>
            </w:r>
            <w:r>
              <w:rPr>
                <w:spacing w:val="-9"/>
                <w:sz w:val="22"/>
              </w:rPr>
              <w:t> </w:t>
            </w:r>
            <w:r>
              <w:rPr>
                <w:sz w:val="22"/>
              </w:rPr>
              <w:t>to</w:t>
            </w:r>
            <w:r>
              <w:rPr>
                <w:spacing w:val="-9"/>
                <w:sz w:val="22"/>
              </w:rPr>
              <w:t> </w:t>
            </w:r>
            <w:r>
              <w:rPr>
                <w:sz w:val="22"/>
              </w:rPr>
              <w:t>moving</w:t>
            </w:r>
            <w:r>
              <w:rPr>
                <w:spacing w:val="-9"/>
                <w:sz w:val="22"/>
              </w:rPr>
              <w:t> </w:t>
            </w:r>
            <w:r>
              <w:rPr>
                <w:sz w:val="22"/>
              </w:rPr>
              <w:t>in</w:t>
            </w:r>
            <w:r>
              <w:rPr>
                <w:spacing w:val="-10"/>
                <w:sz w:val="22"/>
              </w:rPr>
              <w:t> </w:t>
            </w:r>
            <w:r>
              <w:rPr>
                <w:sz w:val="22"/>
              </w:rPr>
              <w:t>relinquishing all rights to the unit as the remaining member of a resident</w:t>
            </w:r>
            <w:r>
              <w:rPr>
                <w:spacing w:val="-22"/>
                <w:sz w:val="22"/>
              </w:rPr>
              <w:t> </w:t>
            </w:r>
            <w:r>
              <w:rPr>
                <w:sz w:val="22"/>
              </w:rPr>
              <w:t>family;</w:t>
            </w:r>
          </w:p>
          <w:p>
            <w:pPr>
              <w:pStyle w:val="TableParagraph"/>
              <w:numPr>
                <w:ilvl w:val="0"/>
                <w:numId w:val="56"/>
              </w:numPr>
              <w:tabs>
                <w:tab w:pos="422" w:val="left" w:leader="none"/>
              </w:tabs>
              <w:spacing w:line="252" w:lineRule="exact" w:before="0" w:after="0"/>
              <w:ind w:left="421" w:right="0" w:hanging="300"/>
              <w:jc w:val="both"/>
              <w:rPr>
                <w:sz w:val="22"/>
              </w:rPr>
            </w:pPr>
            <w:r>
              <w:rPr>
                <w:sz w:val="22"/>
              </w:rPr>
              <w:t>A Live-in aide is a single</w:t>
            </w:r>
            <w:r>
              <w:rPr>
                <w:spacing w:val="-7"/>
                <w:sz w:val="22"/>
              </w:rPr>
              <w:t> </w:t>
            </w:r>
            <w:r>
              <w:rPr>
                <w:sz w:val="22"/>
              </w:rPr>
              <w:t>person;</w:t>
            </w:r>
          </w:p>
          <w:p>
            <w:pPr>
              <w:pStyle w:val="TableParagraph"/>
              <w:numPr>
                <w:ilvl w:val="0"/>
                <w:numId w:val="56"/>
              </w:numPr>
              <w:tabs>
                <w:tab w:pos="408" w:val="left" w:leader="none"/>
              </w:tabs>
              <w:spacing w:line="240" w:lineRule="auto" w:before="0" w:after="0"/>
              <w:ind w:left="122" w:right="102" w:firstLine="0"/>
              <w:jc w:val="both"/>
              <w:rPr>
                <w:sz w:val="22"/>
              </w:rPr>
            </w:pPr>
            <w:r>
              <w:rPr>
                <w:sz w:val="22"/>
              </w:rPr>
              <w:t>A Live-in Aide will be required to meet HA's screening requirements with respect to past behavior</w:t>
            </w:r>
            <w:r>
              <w:rPr>
                <w:spacing w:val="-5"/>
                <w:sz w:val="22"/>
              </w:rPr>
              <w:t> </w:t>
            </w:r>
            <w:r>
              <w:rPr>
                <w:sz w:val="22"/>
              </w:rPr>
              <w:t>especially:</w:t>
            </w:r>
          </w:p>
          <w:p>
            <w:pPr>
              <w:pStyle w:val="TableParagraph"/>
              <w:spacing w:before="2"/>
              <w:ind w:right="98"/>
              <w:jc w:val="both"/>
              <w:rPr>
                <w:sz w:val="22"/>
              </w:rPr>
            </w:pPr>
            <w:r>
              <w:rPr>
                <w:sz w:val="22"/>
              </w:rPr>
              <w:t>A record of disturbance of neighbors, destruction of property, or living or housekeeping</w:t>
            </w:r>
            <w:r>
              <w:rPr>
                <w:spacing w:val="-7"/>
                <w:sz w:val="22"/>
              </w:rPr>
              <w:t> </w:t>
            </w:r>
            <w:r>
              <w:rPr>
                <w:sz w:val="22"/>
              </w:rPr>
              <w:t>habits</w:t>
            </w:r>
            <w:r>
              <w:rPr>
                <w:spacing w:val="-7"/>
                <w:sz w:val="22"/>
              </w:rPr>
              <w:t> </w:t>
            </w:r>
            <w:r>
              <w:rPr>
                <w:sz w:val="22"/>
              </w:rPr>
              <w:t>at</w:t>
            </w:r>
            <w:r>
              <w:rPr>
                <w:spacing w:val="-7"/>
                <w:sz w:val="22"/>
              </w:rPr>
              <w:t> </w:t>
            </w:r>
            <w:r>
              <w:rPr>
                <w:sz w:val="22"/>
              </w:rPr>
              <w:t>present</w:t>
            </w:r>
            <w:r>
              <w:rPr>
                <w:spacing w:val="-7"/>
                <w:sz w:val="22"/>
              </w:rPr>
              <w:t> </w:t>
            </w:r>
            <w:r>
              <w:rPr>
                <w:sz w:val="22"/>
              </w:rPr>
              <w:t>or</w:t>
            </w:r>
            <w:r>
              <w:rPr>
                <w:spacing w:val="-7"/>
                <w:sz w:val="22"/>
              </w:rPr>
              <w:t> </w:t>
            </w:r>
            <w:r>
              <w:rPr>
                <w:sz w:val="22"/>
              </w:rPr>
              <w:t>prior</w:t>
            </w:r>
            <w:r>
              <w:rPr>
                <w:spacing w:val="-7"/>
                <w:sz w:val="22"/>
              </w:rPr>
              <w:t> </w:t>
            </w:r>
            <w:r>
              <w:rPr>
                <w:sz w:val="22"/>
              </w:rPr>
              <w:t>residences</w:t>
            </w:r>
            <w:r>
              <w:rPr>
                <w:spacing w:val="-7"/>
                <w:sz w:val="22"/>
              </w:rPr>
              <w:t> </w:t>
            </w:r>
            <w:r>
              <w:rPr>
                <w:sz w:val="22"/>
              </w:rPr>
              <w:t>that</w:t>
            </w:r>
            <w:r>
              <w:rPr>
                <w:spacing w:val="-7"/>
                <w:sz w:val="22"/>
              </w:rPr>
              <w:t> </w:t>
            </w:r>
            <w:r>
              <w:rPr>
                <w:sz w:val="22"/>
              </w:rPr>
              <w:t>may</w:t>
            </w:r>
            <w:r>
              <w:rPr>
                <w:spacing w:val="-8"/>
                <w:sz w:val="22"/>
              </w:rPr>
              <w:t> </w:t>
            </w:r>
            <w:r>
              <w:rPr>
                <w:sz w:val="22"/>
              </w:rPr>
              <w:t>adversely</w:t>
            </w:r>
            <w:r>
              <w:rPr>
                <w:spacing w:val="-8"/>
                <w:sz w:val="22"/>
              </w:rPr>
              <w:t> </w:t>
            </w:r>
            <w:r>
              <w:rPr>
                <w:sz w:val="22"/>
              </w:rPr>
              <w:t>affect</w:t>
            </w:r>
            <w:r>
              <w:rPr>
                <w:spacing w:val="-7"/>
                <w:sz w:val="22"/>
              </w:rPr>
              <w:t> </w:t>
            </w:r>
            <w:r>
              <w:rPr>
                <w:sz w:val="22"/>
              </w:rPr>
              <w:t>the health, safety, or welfare of other tenants or</w:t>
            </w:r>
            <w:r>
              <w:rPr>
                <w:spacing w:val="-13"/>
                <w:sz w:val="22"/>
              </w:rPr>
              <w:t> </w:t>
            </w:r>
            <w:r>
              <w:rPr>
                <w:sz w:val="22"/>
              </w:rPr>
              <w:t>neighbors;</w:t>
            </w:r>
          </w:p>
          <w:p>
            <w:pPr>
              <w:pStyle w:val="TableParagraph"/>
              <w:ind w:right="97"/>
              <w:jc w:val="both"/>
              <w:rPr>
                <w:sz w:val="22"/>
              </w:rPr>
            </w:pPr>
            <w:r>
              <w:rPr>
                <w:sz w:val="22"/>
              </w:rPr>
              <w:t>Criminal</w:t>
            </w:r>
            <w:r>
              <w:rPr>
                <w:spacing w:val="-10"/>
                <w:sz w:val="22"/>
              </w:rPr>
              <w:t> </w:t>
            </w:r>
            <w:r>
              <w:rPr>
                <w:sz w:val="22"/>
              </w:rPr>
              <w:t>activity</w:t>
            </w:r>
            <w:r>
              <w:rPr>
                <w:spacing w:val="-10"/>
                <w:sz w:val="22"/>
              </w:rPr>
              <w:t> </w:t>
            </w:r>
            <w:r>
              <w:rPr>
                <w:sz w:val="22"/>
              </w:rPr>
              <w:t>such</w:t>
            </w:r>
            <w:r>
              <w:rPr>
                <w:spacing w:val="-11"/>
                <w:sz w:val="22"/>
              </w:rPr>
              <w:t> </w:t>
            </w:r>
            <w:r>
              <w:rPr>
                <w:sz w:val="22"/>
              </w:rPr>
              <w:t>as</w:t>
            </w:r>
            <w:r>
              <w:rPr>
                <w:spacing w:val="-10"/>
                <w:sz w:val="22"/>
              </w:rPr>
              <w:t> </w:t>
            </w:r>
            <w:r>
              <w:rPr>
                <w:sz w:val="22"/>
              </w:rPr>
              <w:t>crimes</w:t>
            </w:r>
            <w:r>
              <w:rPr>
                <w:spacing w:val="-11"/>
                <w:sz w:val="22"/>
              </w:rPr>
              <w:t> </w:t>
            </w:r>
            <w:r>
              <w:rPr>
                <w:sz w:val="22"/>
              </w:rPr>
              <w:t>of</w:t>
            </w:r>
            <w:r>
              <w:rPr>
                <w:spacing w:val="-10"/>
                <w:sz w:val="22"/>
              </w:rPr>
              <w:t> </w:t>
            </w:r>
            <w:r>
              <w:rPr>
                <w:sz w:val="22"/>
              </w:rPr>
              <w:t>physical</w:t>
            </w:r>
            <w:r>
              <w:rPr>
                <w:spacing w:val="-10"/>
                <w:sz w:val="22"/>
              </w:rPr>
              <w:t> </w:t>
            </w:r>
            <w:r>
              <w:rPr>
                <w:sz w:val="22"/>
              </w:rPr>
              <w:t>violence</w:t>
            </w:r>
            <w:r>
              <w:rPr>
                <w:spacing w:val="-9"/>
                <w:sz w:val="22"/>
              </w:rPr>
              <w:t> </w:t>
            </w:r>
            <w:r>
              <w:rPr>
                <w:sz w:val="22"/>
              </w:rPr>
              <w:t>to</w:t>
            </w:r>
            <w:r>
              <w:rPr>
                <w:spacing w:val="-10"/>
                <w:sz w:val="22"/>
              </w:rPr>
              <w:t> </w:t>
            </w:r>
            <w:r>
              <w:rPr>
                <w:sz w:val="22"/>
              </w:rPr>
              <w:t>persons</w:t>
            </w:r>
            <w:r>
              <w:rPr>
                <w:spacing w:val="-11"/>
                <w:sz w:val="22"/>
              </w:rPr>
              <w:t> </w:t>
            </w:r>
            <w:r>
              <w:rPr>
                <w:sz w:val="22"/>
              </w:rPr>
              <w:t>or</w:t>
            </w:r>
            <w:r>
              <w:rPr>
                <w:spacing w:val="-10"/>
                <w:sz w:val="22"/>
              </w:rPr>
              <w:t> </w:t>
            </w:r>
            <w:r>
              <w:rPr>
                <w:sz w:val="22"/>
              </w:rPr>
              <w:t>property</w:t>
            </w:r>
            <w:r>
              <w:rPr>
                <w:spacing w:val="-11"/>
                <w:sz w:val="22"/>
              </w:rPr>
              <w:t> </w:t>
            </w:r>
            <w:r>
              <w:rPr>
                <w:sz w:val="22"/>
              </w:rPr>
              <w:t>and other</w:t>
            </w:r>
            <w:r>
              <w:rPr>
                <w:spacing w:val="-16"/>
                <w:sz w:val="22"/>
              </w:rPr>
              <w:t> </w:t>
            </w:r>
            <w:r>
              <w:rPr>
                <w:sz w:val="22"/>
              </w:rPr>
              <w:t>criminal</w:t>
            </w:r>
            <w:r>
              <w:rPr>
                <w:spacing w:val="-16"/>
                <w:sz w:val="22"/>
              </w:rPr>
              <w:t> </w:t>
            </w:r>
            <w:r>
              <w:rPr>
                <w:sz w:val="22"/>
              </w:rPr>
              <w:t>acts</w:t>
            </w:r>
            <w:r>
              <w:rPr>
                <w:spacing w:val="-16"/>
                <w:sz w:val="22"/>
              </w:rPr>
              <w:t> </w:t>
            </w:r>
            <w:r>
              <w:rPr>
                <w:sz w:val="22"/>
              </w:rPr>
              <w:t>including</w:t>
            </w:r>
            <w:r>
              <w:rPr>
                <w:spacing w:val="-16"/>
                <w:sz w:val="22"/>
              </w:rPr>
              <w:t> </w:t>
            </w:r>
            <w:r>
              <w:rPr>
                <w:sz w:val="22"/>
              </w:rPr>
              <w:t>drug-related</w:t>
            </w:r>
            <w:r>
              <w:rPr>
                <w:spacing w:val="-16"/>
                <w:sz w:val="22"/>
              </w:rPr>
              <w:t> </w:t>
            </w:r>
            <w:r>
              <w:rPr>
                <w:sz w:val="22"/>
              </w:rPr>
              <w:t>criminal</w:t>
            </w:r>
            <w:r>
              <w:rPr>
                <w:spacing w:val="-15"/>
                <w:sz w:val="22"/>
              </w:rPr>
              <w:t> </w:t>
            </w:r>
            <w:r>
              <w:rPr>
                <w:sz w:val="22"/>
              </w:rPr>
              <w:t>activity</w:t>
            </w:r>
            <w:r>
              <w:rPr>
                <w:spacing w:val="-16"/>
                <w:sz w:val="22"/>
              </w:rPr>
              <w:t> </w:t>
            </w:r>
            <w:r>
              <w:rPr>
                <w:sz w:val="22"/>
              </w:rPr>
              <w:t>that</w:t>
            </w:r>
            <w:r>
              <w:rPr>
                <w:spacing w:val="-16"/>
                <w:sz w:val="22"/>
              </w:rPr>
              <w:t> </w:t>
            </w:r>
            <w:r>
              <w:rPr>
                <w:sz w:val="22"/>
              </w:rPr>
              <w:t>would</w:t>
            </w:r>
            <w:r>
              <w:rPr>
                <w:spacing w:val="-15"/>
                <w:sz w:val="22"/>
              </w:rPr>
              <w:t> </w:t>
            </w:r>
            <w:r>
              <w:rPr>
                <w:sz w:val="22"/>
              </w:rPr>
              <w:t>adversely affect the health, safety, or welfare of other residents or staff or cause damage to the unit or the development;</w:t>
            </w:r>
            <w:r>
              <w:rPr>
                <w:spacing w:val="-7"/>
                <w:sz w:val="22"/>
              </w:rPr>
              <w:t> </w:t>
            </w:r>
            <w:r>
              <w:rPr>
                <w:sz w:val="22"/>
              </w:rPr>
              <w:t>and</w:t>
            </w:r>
          </w:p>
          <w:p>
            <w:pPr>
              <w:pStyle w:val="TableParagraph"/>
              <w:spacing w:line="229" w:lineRule="exact"/>
              <w:jc w:val="both"/>
              <w:rPr>
                <w:sz w:val="22"/>
              </w:rPr>
            </w:pPr>
            <w:r>
              <w:rPr>
                <w:sz w:val="22"/>
              </w:rPr>
              <w:t>A record of eviction from housing or termination from residential programs.</w:t>
            </w:r>
          </w:p>
        </w:tc>
      </w:tr>
      <w:tr>
        <w:trPr>
          <w:trHeight w:val="762" w:hRule="atLeast"/>
        </w:trPr>
        <w:tc>
          <w:tcPr>
            <w:tcW w:w="2102" w:type="dxa"/>
          </w:tcPr>
          <w:p>
            <w:pPr>
              <w:pStyle w:val="TableParagraph"/>
              <w:spacing w:before="101"/>
              <w:ind w:right="808"/>
              <w:rPr>
                <w:sz w:val="22"/>
              </w:rPr>
            </w:pPr>
            <w:r>
              <w:rPr>
                <w:sz w:val="22"/>
              </w:rPr>
              <w:t>Low-Income Household</w:t>
            </w:r>
          </w:p>
        </w:tc>
        <w:tc>
          <w:tcPr>
            <w:tcW w:w="7185" w:type="dxa"/>
          </w:tcPr>
          <w:p>
            <w:pPr>
              <w:pStyle w:val="TableParagraph"/>
              <w:spacing w:line="254" w:lineRule="exact" w:before="3"/>
              <w:ind w:right="100"/>
              <w:jc w:val="both"/>
              <w:rPr>
                <w:sz w:val="22"/>
              </w:rPr>
            </w:pPr>
            <w:r>
              <w:rPr>
                <w:sz w:val="22"/>
              </w:rPr>
              <w:t>A family whose annual income does not exceed 80 percent of the median income for the area as determined by HUD with adjustments for smaller and larger families [42 USC 1437a(b0]</w:t>
            </w:r>
          </w:p>
        </w:tc>
      </w:tr>
      <w:tr>
        <w:trPr>
          <w:trHeight w:val="1259" w:hRule="atLeast"/>
        </w:trPr>
        <w:tc>
          <w:tcPr>
            <w:tcW w:w="2102" w:type="dxa"/>
          </w:tcPr>
          <w:p>
            <w:pPr>
              <w:pStyle w:val="TableParagraph"/>
              <w:ind w:left="0"/>
              <w:rPr>
                <w:b/>
                <w:sz w:val="24"/>
              </w:rPr>
            </w:pPr>
          </w:p>
          <w:p>
            <w:pPr>
              <w:pStyle w:val="TableParagraph"/>
              <w:spacing w:before="197"/>
              <w:rPr>
                <w:sz w:val="22"/>
              </w:rPr>
            </w:pPr>
            <w:r>
              <w:rPr>
                <w:sz w:val="22"/>
              </w:rPr>
              <w:t>Medical Expense</w:t>
            </w:r>
          </w:p>
        </w:tc>
        <w:tc>
          <w:tcPr>
            <w:tcW w:w="7185" w:type="dxa"/>
          </w:tcPr>
          <w:p>
            <w:pPr>
              <w:pStyle w:val="TableParagraph"/>
              <w:ind w:right="99"/>
              <w:jc w:val="both"/>
              <w:rPr>
                <w:sz w:val="22"/>
              </w:rPr>
            </w:pPr>
            <w:r>
              <w:rPr>
                <w:sz w:val="22"/>
              </w:rPr>
              <w:t>Those</w:t>
            </w:r>
            <w:r>
              <w:rPr>
                <w:spacing w:val="-13"/>
                <w:sz w:val="22"/>
              </w:rPr>
              <w:t> </w:t>
            </w:r>
            <w:r>
              <w:rPr>
                <w:sz w:val="22"/>
              </w:rPr>
              <w:t>necessary</w:t>
            </w:r>
            <w:r>
              <w:rPr>
                <w:spacing w:val="-14"/>
                <w:sz w:val="22"/>
              </w:rPr>
              <w:t> </w:t>
            </w:r>
            <w:r>
              <w:rPr>
                <w:sz w:val="22"/>
              </w:rPr>
              <w:t>medical</w:t>
            </w:r>
            <w:r>
              <w:rPr>
                <w:spacing w:val="-13"/>
                <w:sz w:val="22"/>
              </w:rPr>
              <w:t> </w:t>
            </w:r>
            <w:r>
              <w:rPr>
                <w:sz w:val="22"/>
              </w:rPr>
              <w:t>expenses,</w:t>
            </w:r>
            <w:r>
              <w:rPr>
                <w:spacing w:val="-13"/>
                <w:sz w:val="22"/>
              </w:rPr>
              <w:t> </w:t>
            </w:r>
            <w:r>
              <w:rPr>
                <w:sz w:val="22"/>
              </w:rPr>
              <w:t>including</w:t>
            </w:r>
            <w:r>
              <w:rPr>
                <w:spacing w:val="-14"/>
                <w:sz w:val="22"/>
              </w:rPr>
              <w:t> </w:t>
            </w:r>
            <w:r>
              <w:rPr>
                <w:sz w:val="22"/>
              </w:rPr>
              <w:t>medical</w:t>
            </w:r>
            <w:r>
              <w:rPr>
                <w:spacing w:val="-13"/>
                <w:sz w:val="22"/>
              </w:rPr>
              <w:t> </w:t>
            </w:r>
            <w:r>
              <w:rPr>
                <w:sz w:val="22"/>
              </w:rPr>
              <w:t>insurance</w:t>
            </w:r>
            <w:r>
              <w:rPr>
                <w:spacing w:val="-13"/>
                <w:sz w:val="22"/>
              </w:rPr>
              <w:t> </w:t>
            </w:r>
            <w:r>
              <w:rPr>
                <w:sz w:val="22"/>
              </w:rPr>
              <w:t>premiums,</w:t>
            </w:r>
            <w:r>
              <w:rPr>
                <w:spacing w:val="-13"/>
                <w:sz w:val="22"/>
              </w:rPr>
              <w:t> </w:t>
            </w:r>
            <w:r>
              <w:rPr>
                <w:sz w:val="22"/>
              </w:rPr>
              <w:t>that are anticipated during the period for which Annual Income is computed, and that are not covered by insurance. Medical expenses, in excess of three</w:t>
            </w:r>
            <w:r>
              <w:rPr>
                <w:spacing w:val="-35"/>
                <w:sz w:val="22"/>
              </w:rPr>
              <w:t> </w:t>
            </w:r>
            <w:r>
              <w:rPr>
                <w:sz w:val="22"/>
              </w:rPr>
              <w:t>percent</w:t>
            </w:r>
          </w:p>
          <w:p>
            <w:pPr>
              <w:pStyle w:val="TableParagraph"/>
              <w:spacing w:line="250" w:lineRule="exact" w:before="3"/>
              <w:ind w:right="105"/>
              <w:jc w:val="both"/>
              <w:rPr>
                <w:sz w:val="22"/>
              </w:rPr>
            </w:pPr>
            <w:r>
              <w:rPr>
                <w:sz w:val="22"/>
              </w:rPr>
              <w:t>(3%) of Annual Income, are deductible from income by elderly families only [24 CFR</w:t>
            </w:r>
            <w:r>
              <w:rPr>
                <w:spacing w:val="52"/>
                <w:sz w:val="22"/>
              </w:rPr>
              <w:t> </w:t>
            </w:r>
            <w:r>
              <w:rPr>
                <w:sz w:val="22"/>
              </w:rPr>
              <w:t>5.603].</w:t>
            </w:r>
          </w:p>
        </w:tc>
      </w:tr>
      <w:tr>
        <w:trPr>
          <w:trHeight w:val="1009" w:hRule="atLeast"/>
        </w:trPr>
        <w:tc>
          <w:tcPr>
            <w:tcW w:w="2102" w:type="dxa"/>
          </w:tcPr>
          <w:p>
            <w:pPr>
              <w:pStyle w:val="TableParagraph"/>
              <w:spacing w:before="8"/>
              <w:ind w:left="0"/>
              <w:rPr>
                <w:b/>
                <w:sz w:val="30"/>
              </w:rPr>
            </w:pPr>
          </w:p>
          <w:p>
            <w:pPr>
              <w:pStyle w:val="TableParagraph"/>
              <w:rPr>
                <w:sz w:val="22"/>
              </w:rPr>
            </w:pPr>
            <w:r>
              <w:rPr>
                <w:sz w:val="22"/>
              </w:rPr>
              <w:t>Military Service</w:t>
            </w:r>
          </w:p>
        </w:tc>
        <w:tc>
          <w:tcPr>
            <w:tcW w:w="7185" w:type="dxa"/>
          </w:tcPr>
          <w:p>
            <w:pPr>
              <w:pStyle w:val="TableParagraph"/>
              <w:rPr>
                <w:sz w:val="22"/>
              </w:rPr>
            </w:pPr>
            <w:r>
              <w:rPr>
                <w:sz w:val="22"/>
              </w:rPr>
              <w:t>Military Service means the active military service of the United States, which includes the Army, Navy, Air Force, Marine Corps, Coast Guard, and, since</w:t>
            </w:r>
          </w:p>
          <w:p>
            <w:pPr>
              <w:pStyle w:val="TableParagraph"/>
              <w:spacing w:line="250" w:lineRule="exact" w:before="6"/>
              <w:rPr>
                <w:sz w:val="22"/>
              </w:rPr>
            </w:pPr>
            <w:r>
              <w:rPr>
                <w:sz w:val="22"/>
              </w:rPr>
              <w:t>July 29, 1945, the commissioned corps of the United States Public Health Service.</w:t>
            </w:r>
          </w:p>
        </w:tc>
      </w:tr>
      <w:tr>
        <w:trPr>
          <w:trHeight w:val="309" w:hRule="atLeast"/>
        </w:trPr>
        <w:tc>
          <w:tcPr>
            <w:tcW w:w="2102" w:type="dxa"/>
          </w:tcPr>
          <w:p>
            <w:pPr>
              <w:pStyle w:val="TableParagraph"/>
              <w:spacing w:line="251" w:lineRule="exact"/>
              <w:rPr>
                <w:sz w:val="22"/>
              </w:rPr>
            </w:pPr>
            <w:r>
              <w:rPr>
                <w:sz w:val="22"/>
              </w:rPr>
              <w:t>Minimum Rent</w:t>
            </w:r>
          </w:p>
        </w:tc>
        <w:tc>
          <w:tcPr>
            <w:tcW w:w="7185" w:type="dxa"/>
          </w:tcPr>
          <w:p>
            <w:pPr>
              <w:pStyle w:val="TableParagraph"/>
              <w:spacing w:line="251" w:lineRule="exact"/>
              <w:rPr>
                <w:sz w:val="22"/>
              </w:rPr>
            </w:pPr>
            <w:r>
              <w:rPr>
                <w:sz w:val="22"/>
              </w:rPr>
              <w:t>The HA has the discretion to establish the minimum rent from $0 up to $50.</w:t>
            </w:r>
          </w:p>
        </w:tc>
      </w:tr>
      <w:tr>
        <w:trPr>
          <w:trHeight w:val="1012" w:hRule="atLeast"/>
        </w:trPr>
        <w:tc>
          <w:tcPr>
            <w:tcW w:w="2102" w:type="dxa"/>
          </w:tcPr>
          <w:p>
            <w:pPr>
              <w:pStyle w:val="TableParagraph"/>
              <w:spacing w:before="6"/>
              <w:ind w:left="0"/>
              <w:rPr>
                <w:b/>
                <w:sz w:val="30"/>
              </w:rPr>
            </w:pPr>
          </w:p>
          <w:p>
            <w:pPr>
              <w:pStyle w:val="TableParagraph"/>
              <w:rPr>
                <w:sz w:val="22"/>
              </w:rPr>
            </w:pPr>
            <w:r>
              <w:rPr>
                <w:sz w:val="22"/>
              </w:rPr>
              <w:t>Minor</w:t>
            </w:r>
          </w:p>
        </w:tc>
        <w:tc>
          <w:tcPr>
            <w:tcW w:w="7185" w:type="dxa"/>
          </w:tcPr>
          <w:p>
            <w:pPr>
              <w:pStyle w:val="TableParagraph"/>
              <w:ind w:right="98"/>
              <w:jc w:val="both"/>
              <w:rPr>
                <w:sz w:val="22"/>
              </w:rPr>
            </w:pPr>
            <w:r>
              <w:rPr>
                <w:sz w:val="22"/>
              </w:rPr>
              <w:t>A "minor" is a person under nineteen years of age. Provided, that a married person</w:t>
            </w:r>
            <w:r>
              <w:rPr>
                <w:spacing w:val="-5"/>
                <w:sz w:val="22"/>
              </w:rPr>
              <w:t> </w:t>
            </w:r>
            <w:r>
              <w:rPr>
                <w:sz w:val="22"/>
              </w:rPr>
              <w:t>18</w:t>
            </w:r>
            <w:r>
              <w:rPr>
                <w:spacing w:val="-5"/>
                <w:sz w:val="22"/>
              </w:rPr>
              <w:t> </w:t>
            </w:r>
            <w:r>
              <w:rPr>
                <w:sz w:val="22"/>
              </w:rPr>
              <w:t>years</w:t>
            </w:r>
            <w:r>
              <w:rPr>
                <w:spacing w:val="-3"/>
                <w:sz w:val="22"/>
              </w:rPr>
              <w:t> </w:t>
            </w:r>
            <w:r>
              <w:rPr>
                <w:sz w:val="22"/>
              </w:rPr>
              <w:t>of</w:t>
            </w:r>
            <w:r>
              <w:rPr>
                <w:spacing w:val="-4"/>
                <w:sz w:val="22"/>
              </w:rPr>
              <w:t> </w:t>
            </w:r>
            <w:r>
              <w:rPr>
                <w:sz w:val="22"/>
              </w:rPr>
              <w:t>age</w:t>
            </w:r>
            <w:r>
              <w:rPr>
                <w:spacing w:val="-4"/>
                <w:sz w:val="22"/>
              </w:rPr>
              <w:t> </w:t>
            </w:r>
            <w:r>
              <w:rPr>
                <w:sz w:val="22"/>
              </w:rPr>
              <w:t>or</w:t>
            </w:r>
            <w:r>
              <w:rPr>
                <w:spacing w:val="-4"/>
                <w:sz w:val="22"/>
              </w:rPr>
              <w:t> </w:t>
            </w:r>
            <w:r>
              <w:rPr>
                <w:sz w:val="22"/>
              </w:rPr>
              <w:t>older</w:t>
            </w:r>
            <w:r>
              <w:rPr>
                <w:spacing w:val="-4"/>
                <w:sz w:val="22"/>
              </w:rPr>
              <w:t> </w:t>
            </w:r>
            <w:r>
              <w:rPr>
                <w:sz w:val="22"/>
              </w:rPr>
              <w:t>shall</w:t>
            </w:r>
            <w:r>
              <w:rPr>
                <w:spacing w:val="-3"/>
                <w:sz w:val="22"/>
              </w:rPr>
              <w:t> </w:t>
            </w:r>
            <w:r>
              <w:rPr>
                <w:sz w:val="22"/>
              </w:rPr>
              <w:t>be</w:t>
            </w:r>
            <w:r>
              <w:rPr>
                <w:spacing w:val="-5"/>
                <w:sz w:val="22"/>
              </w:rPr>
              <w:t> </w:t>
            </w:r>
            <w:r>
              <w:rPr>
                <w:sz w:val="22"/>
              </w:rPr>
              <w:t>considered</w:t>
            </w:r>
            <w:r>
              <w:rPr>
                <w:spacing w:val="-4"/>
                <w:sz w:val="22"/>
              </w:rPr>
              <w:t> </w:t>
            </w:r>
            <w:r>
              <w:rPr>
                <w:sz w:val="22"/>
              </w:rPr>
              <w:t>to</w:t>
            </w:r>
            <w:r>
              <w:rPr>
                <w:spacing w:val="-5"/>
                <w:sz w:val="22"/>
              </w:rPr>
              <w:t> </w:t>
            </w:r>
            <w:r>
              <w:rPr>
                <w:sz w:val="22"/>
              </w:rPr>
              <w:t>be</w:t>
            </w:r>
            <w:r>
              <w:rPr>
                <w:spacing w:val="-5"/>
                <w:sz w:val="22"/>
              </w:rPr>
              <w:t> </w:t>
            </w:r>
            <w:r>
              <w:rPr>
                <w:sz w:val="22"/>
              </w:rPr>
              <w:t>of</w:t>
            </w:r>
            <w:r>
              <w:rPr>
                <w:spacing w:val="-3"/>
                <w:sz w:val="22"/>
              </w:rPr>
              <w:t> </w:t>
            </w:r>
            <w:r>
              <w:rPr>
                <w:sz w:val="22"/>
              </w:rPr>
              <w:t>the</w:t>
            </w:r>
            <w:r>
              <w:rPr>
                <w:spacing w:val="-5"/>
                <w:sz w:val="22"/>
              </w:rPr>
              <w:t> </w:t>
            </w:r>
            <w:r>
              <w:rPr>
                <w:sz w:val="22"/>
              </w:rPr>
              <w:t>age</w:t>
            </w:r>
            <w:r>
              <w:rPr>
                <w:spacing w:val="-4"/>
                <w:sz w:val="22"/>
              </w:rPr>
              <w:t> </w:t>
            </w:r>
            <w:r>
              <w:rPr>
                <w:sz w:val="22"/>
              </w:rPr>
              <w:t>of</w:t>
            </w:r>
            <w:r>
              <w:rPr>
                <w:spacing w:val="-4"/>
                <w:sz w:val="22"/>
              </w:rPr>
              <w:t> </w:t>
            </w:r>
            <w:r>
              <w:rPr>
                <w:sz w:val="22"/>
              </w:rPr>
              <w:t>majority. (An</w:t>
            </w:r>
            <w:r>
              <w:rPr>
                <w:spacing w:val="5"/>
                <w:sz w:val="22"/>
              </w:rPr>
              <w:t> </w:t>
            </w:r>
            <w:r>
              <w:rPr>
                <w:sz w:val="22"/>
              </w:rPr>
              <w:t>unborn</w:t>
            </w:r>
            <w:r>
              <w:rPr>
                <w:spacing w:val="5"/>
                <w:sz w:val="22"/>
              </w:rPr>
              <w:t> </w:t>
            </w:r>
            <w:r>
              <w:rPr>
                <w:sz w:val="22"/>
              </w:rPr>
              <w:t>child</w:t>
            </w:r>
            <w:r>
              <w:rPr>
                <w:spacing w:val="5"/>
                <w:sz w:val="22"/>
              </w:rPr>
              <w:t> </w:t>
            </w:r>
            <w:r>
              <w:rPr>
                <w:sz w:val="22"/>
              </w:rPr>
              <w:t>may</w:t>
            </w:r>
            <w:r>
              <w:rPr>
                <w:spacing w:val="5"/>
                <w:sz w:val="22"/>
              </w:rPr>
              <w:t> </w:t>
            </w:r>
            <w:r>
              <w:rPr>
                <w:sz w:val="22"/>
              </w:rPr>
              <w:t>not</w:t>
            </w:r>
            <w:r>
              <w:rPr>
                <w:spacing w:val="5"/>
                <w:sz w:val="22"/>
              </w:rPr>
              <w:t> </w:t>
            </w:r>
            <w:r>
              <w:rPr>
                <w:sz w:val="22"/>
              </w:rPr>
              <w:t>be</w:t>
            </w:r>
            <w:r>
              <w:rPr>
                <w:spacing w:val="5"/>
                <w:sz w:val="22"/>
              </w:rPr>
              <w:t> </w:t>
            </w:r>
            <w:r>
              <w:rPr>
                <w:sz w:val="22"/>
              </w:rPr>
              <w:t>counted</w:t>
            </w:r>
            <w:r>
              <w:rPr>
                <w:spacing w:val="5"/>
                <w:sz w:val="22"/>
              </w:rPr>
              <w:t> </w:t>
            </w:r>
            <w:r>
              <w:rPr>
                <w:sz w:val="22"/>
              </w:rPr>
              <w:t>as</w:t>
            </w:r>
            <w:r>
              <w:rPr>
                <w:spacing w:val="5"/>
                <w:sz w:val="22"/>
              </w:rPr>
              <w:t> </w:t>
            </w:r>
            <w:r>
              <w:rPr>
                <w:sz w:val="22"/>
              </w:rPr>
              <w:t>a</w:t>
            </w:r>
            <w:r>
              <w:rPr>
                <w:spacing w:val="6"/>
                <w:sz w:val="22"/>
              </w:rPr>
              <w:t> </w:t>
            </w:r>
            <w:r>
              <w:rPr>
                <w:sz w:val="22"/>
              </w:rPr>
              <w:t>minor.)</w:t>
            </w:r>
            <w:r>
              <w:rPr>
                <w:spacing w:val="5"/>
                <w:sz w:val="22"/>
              </w:rPr>
              <w:t> </w:t>
            </w:r>
            <w:r>
              <w:rPr>
                <w:sz w:val="22"/>
              </w:rPr>
              <w:t>Some</w:t>
            </w:r>
            <w:r>
              <w:rPr>
                <w:spacing w:val="5"/>
                <w:sz w:val="22"/>
              </w:rPr>
              <w:t> </w:t>
            </w:r>
            <w:r>
              <w:rPr>
                <w:sz w:val="22"/>
              </w:rPr>
              <w:t>minors</w:t>
            </w:r>
            <w:r>
              <w:rPr>
                <w:spacing w:val="5"/>
                <w:sz w:val="22"/>
              </w:rPr>
              <w:t> </w:t>
            </w:r>
            <w:r>
              <w:rPr>
                <w:sz w:val="22"/>
              </w:rPr>
              <w:t>are</w:t>
            </w:r>
            <w:r>
              <w:rPr>
                <w:spacing w:val="5"/>
                <w:sz w:val="22"/>
              </w:rPr>
              <w:t> </w:t>
            </w:r>
            <w:r>
              <w:rPr>
                <w:sz w:val="22"/>
              </w:rPr>
              <w:t>permitted</w:t>
            </w:r>
          </w:p>
          <w:p>
            <w:pPr>
              <w:pStyle w:val="TableParagraph"/>
              <w:spacing w:line="233" w:lineRule="exact"/>
              <w:jc w:val="both"/>
              <w:rPr>
                <w:sz w:val="22"/>
              </w:rPr>
            </w:pPr>
            <w:r>
              <w:rPr>
                <w:sz w:val="22"/>
              </w:rPr>
              <w:t>to execute contracts, provided a court declares them “emancipated”.</w:t>
            </w:r>
          </w:p>
        </w:tc>
      </w:tr>
      <w:tr>
        <w:trPr>
          <w:trHeight w:val="508" w:hRule="atLeast"/>
        </w:trPr>
        <w:tc>
          <w:tcPr>
            <w:tcW w:w="2102" w:type="dxa"/>
          </w:tcPr>
          <w:p>
            <w:pPr>
              <w:pStyle w:val="TableParagraph"/>
              <w:spacing w:before="101"/>
              <w:rPr>
                <w:sz w:val="22"/>
              </w:rPr>
            </w:pPr>
            <w:r>
              <w:rPr>
                <w:sz w:val="22"/>
              </w:rPr>
              <w:t>Mixed Family</w:t>
            </w:r>
          </w:p>
        </w:tc>
        <w:tc>
          <w:tcPr>
            <w:tcW w:w="7185" w:type="dxa"/>
          </w:tcPr>
          <w:p>
            <w:pPr>
              <w:pStyle w:val="TableParagraph"/>
              <w:spacing w:line="254" w:lineRule="exact" w:before="3"/>
              <w:rPr>
                <w:sz w:val="22"/>
              </w:rPr>
            </w:pPr>
            <w:r>
              <w:rPr>
                <w:sz w:val="22"/>
              </w:rPr>
              <w:t>A</w:t>
            </w:r>
            <w:r>
              <w:rPr>
                <w:spacing w:val="-13"/>
                <w:sz w:val="22"/>
              </w:rPr>
              <w:t> </w:t>
            </w:r>
            <w:r>
              <w:rPr>
                <w:sz w:val="22"/>
              </w:rPr>
              <w:t>family</w:t>
            </w:r>
            <w:r>
              <w:rPr>
                <w:spacing w:val="-13"/>
                <w:sz w:val="22"/>
              </w:rPr>
              <w:t> </w:t>
            </w:r>
            <w:r>
              <w:rPr>
                <w:sz w:val="22"/>
              </w:rPr>
              <w:t>whose</w:t>
            </w:r>
            <w:r>
              <w:rPr>
                <w:spacing w:val="-13"/>
                <w:sz w:val="22"/>
              </w:rPr>
              <w:t> </w:t>
            </w:r>
            <w:r>
              <w:rPr>
                <w:sz w:val="22"/>
              </w:rPr>
              <w:t>members</w:t>
            </w:r>
            <w:r>
              <w:rPr>
                <w:spacing w:val="-13"/>
                <w:sz w:val="22"/>
              </w:rPr>
              <w:t> </w:t>
            </w:r>
            <w:r>
              <w:rPr>
                <w:sz w:val="22"/>
              </w:rPr>
              <w:t>include</w:t>
            </w:r>
            <w:r>
              <w:rPr>
                <w:spacing w:val="-13"/>
                <w:sz w:val="22"/>
              </w:rPr>
              <w:t> </w:t>
            </w:r>
            <w:r>
              <w:rPr>
                <w:sz w:val="22"/>
              </w:rPr>
              <w:t>those</w:t>
            </w:r>
            <w:r>
              <w:rPr>
                <w:spacing w:val="-13"/>
                <w:sz w:val="22"/>
              </w:rPr>
              <w:t> </w:t>
            </w:r>
            <w:r>
              <w:rPr>
                <w:sz w:val="22"/>
              </w:rPr>
              <w:t>with</w:t>
            </w:r>
            <w:r>
              <w:rPr>
                <w:spacing w:val="-13"/>
                <w:sz w:val="22"/>
              </w:rPr>
              <w:t> </w:t>
            </w:r>
            <w:r>
              <w:rPr>
                <w:sz w:val="22"/>
              </w:rPr>
              <w:t>citizenship</w:t>
            </w:r>
            <w:r>
              <w:rPr>
                <w:spacing w:val="-13"/>
                <w:sz w:val="22"/>
              </w:rPr>
              <w:t> </w:t>
            </w:r>
            <w:r>
              <w:rPr>
                <w:sz w:val="22"/>
              </w:rPr>
              <w:t>or</w:t>
            </w:r>
            <w:r>
              <w:rPr>
                <w:spacing w:val="-13"/>
                <w:sz w:val="22"/>
              </w:rPr>
              <w:t> </w:t>
            </w:r>
            <w:r>
              <w:rPr>
                <w:sz w:val="22"/>
              </w:rPr>
              <w:t>eligible</w:t>
            </w:r>
            <w:r>
              <w:rPr>
                <w:spacing w:val="-13"/>
                <w:sz w:val="22"/>
              </w:rPr>
              <w:t> </w:t>
            </w:r>
            <w:r>
              <w:rPr>
                <w:sz w:val="22"/>
              </w:rPr>
              <w:t>immigration status, and those without citizenship or eligible immigration</w:t>
            </w:r>
            <w:r>
              <w:rPr>
                <w:spacing w:val="-17"/>
                <w:sz w:val="22"/>
              </w:rPr>
              <w:t> </w:t>
            </w:r>
            <w:r>
              <w:rPr>
                <w:sz w:val="22"/>
              </w:rPr>
              <w:t>status.</w:t>
            </w:r>
          </w:p>
        </w:tc>
      </w:tr>
      <w:tr>
        <w:trPr>
          <w:trHeight w:val="754" w:hRule="atLeast"/>
        </w:trPr>
        <w:tc>
          <w:tcPr>
            <w:tcW w:w="2102" w:type="dxa"/>
          </w:tcPr>
          <w:p>
            <w:pPr>
              <w:pStyle w:val="TableParagraph"/>
              <w:spacing w:before="94"/>
              <w:ind w:right="362"/>
              <w:rPr>
                <w:sz w:val="22"/>
              </w:rPr>
            </w:pPr>
            <w:r>
              <w:rPr>
                <w:sz w:val="22"/>
              </w:rPr>
              <w:t>Mixed Population Project</w:t>
            </w:r>
          </w:p>
        </w:tc>
        <w:tc>
          <w:tcPr>
            <w:tcW w:w="7185" w:type="dxa"/>
          </w:tcPr>
          <w:p>
            <w:pPr>
              <w:pStyle w:val="TableParagraph"/>
              <w:spacing w:line="237" w:lineRule="auto"/>
              <w:rPr>
                <w:sz w:val="22"/>
              </w:rPr>
            </w:pPr>
            <w:r>
              <w:rPr>
                <w:sz w:val="22"/>
              </w:rPr>
              <w:t>Means</w:t>
            </w:r>
            <w:r>
              <w:rPr>
                <w:spacing w:val="-10"/>
                <w:sz w:val="22"/>
              </w:rPr>
              <w:t> </w:t>
            </w:r>
            <w:r>
              <w:rPr>
                <w:sz w:val="22"/>
              </w:rPr>
              <w:t>a</w:t>
            </w:r>
            <w:r>
              <w:rPr>
                <w:spacing w:val="-9"/>
                <w:sz w:val="22"/>
              </w:rPr>
              <w:t> </w:t>
            </w:r>
            <w:r>
              <w:rPr>
                <w:sz w:val="22"/>
              </w:rPr>
              <w:t>public</w:t>
            </w:r>
            <w:r>
              <w:rPr>
                <w:spacing w:val="-9"/>
                <w:sz w:val="22"/>
              </w:rPr>
              <w:t> </w:t>
            </w:r>
            <w:r>
              <w:rPr>
                <w:sz w:val="22"/>
              </w:rPr>
              <w:t>housing</w:t>
            </w:r>
            <w:r>
              <w:rPr>
                <w:spacing w:val="-9"/>
                <w:sz w:val="22"/>
              </w:rPr>
              <w:t> </w:t>
            </w:r>
            <w:r>
              <w:rPr>
                <w:sz w:val="22"/>
              </w:rPr>
              <w:t>project</w:t>
            </w:r>
            <w:r>
              <w:rPr>
                <w:spacing w:val="-9"/>
                <w:sz w:val="22"/>
              </w:rPr>
              <w:t> </w:t>
            </w:r>
            <w:r>
              <w:rPr>
                <w:sz w:val="22"/>
              </w:rPr>
              <w:t>for</w:t>
            </w:r>
            <w:r>
              <w:rPr>
                <w:spacing w:val="-9"/>
                <w:sz w:val="22"/>
              </w:rPr>
              <w:t> </w:t>
            </w:r>
            <w:r>
              <w:rPr>
                <w:sz w:val="22"/>
              </w:rPr>
              <w:t>elderly</w:t>
            </w:r>
            <w:r>
              <w:rPr>
                <w:spacing w:val="-9"/>
                <w:sz w:val="22"/>
              </w:rPr>
              <w:t> </w:t>
            </w:r>
            <w:r>
              <w:rPr>
                <w:sz w:val="22"/>
              </w:rPr>
              <w:t>and</w:t>
            </w:r>
            <w:r>
              <w:rPr>
                <w:spacing w:val="-9"/>
                <w:sz w:val="22"/>
              </w:rPr>
              <w:t> </w:t>
            </w:r>
            <w:r>
              <w:rPr>
                <w:sz w:val="22"/>
              </w:rPr>
              <w:t>disabled</w:t>
            </w:r>
            <w:r>
              <w:rPr>
                <w:spacing w:val="-9"/>
                <w:sz w:val="22"/>
              </w:rPr>
              <w:t> </w:t>
            </w:r>
            <w:r>
              <w:rPr>
                <w:sz w:val="22"/>
              </w:rPr>
              <w:t>families.</w:t>
            </w:r>
            <w:r>
              <w:rPr>
                <w:spacing w:val="-9"/>
                <w:sz w:val="22"/>
              </w:rPr>
              <w:t> </w:t>
            </w:r>
            <w:r>
              <w:rPr>
                <w:sz w:val="22"/>
              </w:rPr>
              <w:t>The</w:t>
            </w:r>
            <w:r>
              <w:rPr>
                <w:spacing w:val="-10"/>
                <w:sz w:val="22"/>
              </w:rPr>
              <w:t> </w:t>
            </w:r>
            <w:r>
              <w:rPr>
                <w:sz w:val="22"/>
              </w:rPr>
              <w:t>HA</w:t>
            </w:r>
            <w:r>
              <w:rPr>
                <w:spacing w:val="-9"/>
                <w:sz w:val="22"/>
              </w:rPr>
              <w:t> </w:t>
            </w:r>
            <w:r>
              <w:rPr>
                <w:sz w:val="22"/>
              </w:rPr>
              <w:t>is</w:t>
            </w:r>
            <w:r>
              <w:rPr>
                <w:spacing w:val="-9"/>
                <w:sz w:val="22"/>
              </w:rPr>
              <w:t> </w:t>
            </w:r>
            <w:r>
              <w:rPr>
                <w:sz w:val="22"/>
              </w:rPr>
              <w:t>not required to designate this type of project under the Extension Act. (PIH</w:t>
            </w:r>
            <w:r>
              <w:rPr>
                <w:spacing w:val="-18"/>
                <w:sz w:val="22"/>
              </w:rPr>
              <w:t> </w:t>
            </w:r>
            <w:r>
              <w:rPr>
                <w:sz w:val="22"/>
              </w:rPr>
              <w:t>Notice</w:t>
            </w:r>
          </w:p>
          <w:p>
            <w:pPr>
              <w:pStyle w:val="TableParagraph"/>
              <w:spacing w:line="233" w:lineRule="exact" w:before="1"/>
              <w:rPr>
                <w:sz w:val="22"/>
              </w:rPr>
            </w:pPr>
            <w:r>
              <w:rPr>
                <w:sz w:val="22"/>
              </w:rPr>
              <w:t>97-12)</w:t>
            </w:r>
          </w:p>
        </w:tc>
      </w:tr>
      <w:tr>
        <w:trPr>
          <w:trHeight w:val="565" w:hRule="atLeast"/>
        </w:trPr>
        <w:tc>
          <w:tcPr>
            <w:tcW w:w="2102" w:type="dxa"/>
          </w:tcPr>
          <w:p>
            <w:pPr>
              <w:pStyle w:val="TableParagraph"/>
              <w:ind w:right="337"/>
              <w:rPr>
                <w:sz w:val="22"/>
              </w:rPr>
            </w:pPr>
            <w:r>
              <w:rPr>
                <w:sz w:val="22"/>
              </w:rPr>
              <w:t>Monthly Adjusted Income</w:t>
            </w:r>
          </w:p>
        </w:tc>
        <w:tc>
          <w:tcPr>
            <w:tcW w:w="7185" w:type="dxa"/>
          </w:tcPr>
          <w:p>
            <w:pPr>
              <w:pStyle w:val="TableParagraph"/>
              <w:rPr>
                <w:sz w:val="22"/>
              </w:rPr>
            </w:pPr>
            <w:r>
              <w:rPr>
                <w:sz w:val="22"/>
              </w:rPr>
              <w:t>One-twelfth of Adjusted Annual Income.</w:t>
            </w:r>
          </w:p>
        </w:tc>
      </w:tr>
    </w:tbl>
    <w:p>
      <w:pPr>
        <w:spacing w:after="0"/>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757" w:hRule="atLeast"/>
        </w:trPr>
        <w:tc>
          <w:tcPr>
            <w:tcW w:w="2102" w:type="dxa"/>
          </w:tcPr>
          <w:p>
            <w:pPr>
              <w:pStyle w:val="TableParagraph"/>
              <w:spacing w:before="7"/>
              <w:ind w:left="0"/>
              <w:rPr>
                <w:b/>
                <w:sz w:val="19"/>
              </w:rPr>
            </w:pPr>
          </w:p>
          <w:p>
            <w:pPr>
              <w:pStyle w:val="TableParagraph"/>
              <w:spacing w:before="1"/>
              <w:rPr>
                <w:sz w:val="22"/>
              </w:rPr>
            </w:pPr>
            <w:r>
              <w:rPr>
                <w:sz w:val="22"/>
              </w:rPr>
              <w:t>Monthly Income</w:t>
            </w:r>
          </w:p>
        </w:tc>
        <w:tc>
          <w:tcPr>
            <w:tcW w:w="7185" w:type="dxa"/>
          </w:tcPr>
          <w:p>
            <w:pPr>
              <w:pStyle w:val="TableParagraph"/>
              <w:rPr>
                <w:sz w:val="22"/>
              </w:rPr>
            </w:pPr>
            <w:r>
              <w:rPr>
                <w:sz w:val="22"/>
              </w:rPr>
              <w:t>One twelfth of Annual Income. For purpose of determining priorities based on</w:t>
            </w:r>
          </w:p>
          <w:p>
            <w:pPr>
              <w:pStyle w:val="TableParagraph"/>
              <w:spacing w:line="250" w:lineRule="exact" w:before="7"/>
              <w:rPr>
                <w:sz w:val="22"/>
              </w:rPr>
            </w:pPr>
            <w:r>
              <w:rPr>
                <w:sz w:val="22"/>
              </w:rPr>
              <w:t>an applicant's rent as a percentage of family income, family income is the same as monthly income.</w:t>
            </w:r>
          </w:p>
        </w:tc>
      </w:tr>
      <w:tr>
        <w:trPr>
          <w:trHeight w:val="818" w:hRule="atLeast"/>
        </w:trPr>
        <w:tc>
          <w:tcPr>
            <w:tcW w:w="2102" w:type="dxa"/>
          </w:tcPr>
          <w:p>
            <w:pPr>
              <w:pStyle w:val="TableParagraph"/>
              <w:ind w:right="881"/>
              <w:rPr>
                <w:sz w:val="22"/>
              </w:rPr>
            </w:pPr>
            <w:r>
              <w:rPr>
                <w:sz w:val="22"/>
              </w:rPr>
              <w:t>Multifamily Housing Project</w:t>
            </w:r>
          </w:p>
        </w:tc>
        <w:tc>
          <w:tcPr>
            <w:tcW w:w="7185" w:type="dxa"/>
          </w:tcPr>
          <w:p>
            <w:pPr>
              <w:pStyle w:val="TableParagraph"/>
              <w:rPr>
                <w:sz w:val="22"/>
              </w:rPr>
            </w:pPr>
            <w:r>
              <w:rPr>
                <w:sz w:val="22"/>
              </w:rPr>
              <w:t>For purposes of Section 504, means a project containing five or more dwelling units. [24 CFR</w:t>
            </w:r>
            <w:r>
              <w:rPr>
                <w:spacing w:val="51"/>
                <w:sz w:val="22"/>
              </w:rPr>
              <w:t> </w:t>
            </w:r>
            <w:r>
              <w:rPr>
                <w:sz w:val="22"/>
              </w:rPr>
              <w:t>8.3]</w:t>
            </w:r>
          </w:p>
        </w:tc>
      </w:tr>
      <w:tr>
        <w:trPr>
          <w:trHeight w:val="503" w:hRule="atLeast"/>
        </w:trPr>
        <w:tc>
          <w:tcPr>
            <w:tcW w:w="2102" w:type="dxa"/>
          </w:tcPr>
          <w:p>
            <w:pPr>
              <w:pStyle w:val="TableParagraph"/>
              <w:spacing w:before="96"/>
              <w:rPr>
                <w:sz w:val="22"/>
              </w:rPr>
            </w:pPr>
            <w:r>
              <w:rPr>
                <w:sz w:val="22"/>
              </w:rPr>
              <w:t>National</w:t>
            </w:r>
          </w:p>
        </w:tc>
        <w:tc>
          <w:tcPr>
            <w:tcW w:w="7185" w:type="dxa"/>
          </w:tcPr>
          <w:p>
            <w:pPr>
              <w:pStyle w:val="TableParagraph"/>
              <w:spacing w:line="249" w:lineRule="exact"/>
              <w:rPr>
                <w:sz w:val="22"/>
              </w:rPr>
            </w:pPr>
            <w:r>
              <w:rPr>
                <w:sz w:val="22"/>
              </w:rPr>
              <w:t>A person who owes permanent allegiance to the united States, for example, as</w:t>
            </w:r>
          </w:p>
          <w:p>
            <w:pPr>
              <w:pStyle w:val="TableParagraph"/>
              <w:spacing w:line="233" w:lineRule="exact" w:before="1"/>
              <w:rPr>
                <w:sz w:val="22"/>
              </w:rPr>
            </w:pPr>
            <w:r>
              <w:rPr>
                <w:sz w:val="22"/>
              </w:rPr>
              <w:t>a result of birth in a United States territory or possession.</w:t>
            </w:r>
          </w:p>
        </w:tc>
      </w:tr>
      <w:tr>
        <w:trPr>
          <w:trHeight w:val="1770" w:hRule="atLeast"/>
        </w:trPr>
        <w:tc>
          <w:tcPr>
            <w:tcW w:w="2102" w:type="dxa"/>
          </w:tcPr>
          <w:p>
            <w:pPr>
              <w:pStyle w:val="TableParagraph"/>
              <w:ind w:left="0"/>
              <w:rPr>
                <w:b/>
                <w:sz w:val="24"/>
              </w:rPr>
            </w:pPr>
          </w:p>
          <w:p>
            <w:pPr>
              <w:pStyle w:val="TableParagraph"/>
              <w:ind w:left="0"/>
              <w:rPr>
                <w:b/>
                <w:sz w:val="24"/>
              </w:rPr>
            </w:pPr>
          </w:p>
          <w:p>
            <w:pPr>
              <w:pStyle w:val="TableParagraph"/>
              <w:spacing w:before="178"/>
              <w:rPr>
                <w:sz w:val="22"/>
              </w:rPr>
            </w:pPr>
            <w:r>
              <w:rPr>
                <w:sz w:val="22"/>
              </w:rPr>
              <w:t>Near-elderly Family</w:t>
            </w:r>
          </w:p>
        </w:tc>
        <w:tc>
          <w:tcPr>
            <w:tcW w:w="7185" w:type="dxa"/>
          </w:tcPr>
          <w:p>
            <w:pPr>
              <w:pStyle w:val="TableParagraph"/>
              <w:ind w:right="99"/>
              <w:jc w:val="both"/>
              <w:rPr>
                <w:sz w:val="22"/>
              </w:rPr>
            </w:pPr>
            <w:r>
              <w:rPr>
                <w:sz w:val="22"/>
              </w:rPr>
              <w:t>Means</w:t>
            </w:r>
            <w:r>
              <w:rPr>
                <w:spacing w:val="-11"/>
                <w:sz w:val="22"/>
              </w:rPr>
              <w:t> </w:t>
            </w:r>
            <w:r>
              <w:rPr>
                <w:sz w:val="22"/>
              </w:rPr>
              <w:t>a</w:t>
            </w:r>
            <w:r>
              <w:rPr>
                <w:spacing w:val="-11"/>
                <w:sz w:val="22"/>
              </w:rPr>
              <w:t> </w:t>
            </w:r>
            <w:r>
              <w:rPr>
                <w:sz w:val="22"/>
              </w:rPr>
              <w:t>family</w:t>
            </w:r>
            <w:r>
              <w:rPr>
                <w:spacing w:val="-11"/>
                <w:sz w:val="22"/>
              </w:rPr>
              <w:t> </w:t>
            </w:r>
            <w:r>
              <w:rPr>
                <w:sz w:val="22"/>
              </w:rPr>
              <w:t>whose</w:t>
            </w:r>
            <w:r>
              <w:rPr>
                <w:spacing w:val="-11"/>
                <w:sz w:val="22"/>
              </w:rPr>
              <w:t> </w:t>
            </w:r>
            <w:r>
              <w:rPr>
                <w:sz w:val="22"/>
              </w:rPr>
              <w:t>head,</w:t>
            </w:r>
            <w:r>
              <w:rPr>
                <w:spacing w:val="-11"/>
                <w:sz w:val="22"/>
              </w:rPr>
              <w:t> </w:t>
            </w:r>
            <w:r>
              <w:rPr>
                <w:sz w:val="22"/>
              </w:rPr>
              <w:t>spouse,</w:t>
            </w:r>
            <w:r>
              <w:rPr>
                <w:spacing w:val="-11"/>
                <w:sz w:val="22"/>
              </w:rPr>
              <w:t> </w:t>
            </w:r>
            <w:r>
              <w:rPr>
                <w:sz w:val="22"/>
              </w:rPr>
              <w:t>or</w:t>
            </w:r>
            <w:r>
              <w:rPr>
                <w:spacing w:val="-10"/>
                <w:sz w:val="22"/>
              </w:rPr>
              <w:t> </w:t>
            </w:r>
            <w:r>
              <w:rPr>
                <w:sz w:val="22"/>
              </w:rPr>
              <w:t>sole</w:t>
            </w:r>
            <w:r>
              <w:rPr>
                <w:spacing w:val="-11"/>
                <w:sz w:val="22"/>
              </w:rPr>
              <w:t> </w:t>
            </w:r>
            <w:r>
              <w:rPr>
                <w:sz w:val="22"/>
              </w:rPr>
              <w:t>member</w:t>
            </w:r>
            <w:r>
              <w:rPr>
                <w:spacing w:val="-11"/>
                <w:sz w:val="22"/>
              </w:rPr>
              <w:t> </w:t>
            </w:r>
            <w:r>
              <w:rPr>
                <w:sz w:val="22"/>
              </w:rPr>
              <w:t>is</w:t>
            </w:r>
            <w:r>
              <w:rPr>
                <w:spacing w:val="-11"/>
                <w:sz w:val="22"/>
              </w:rPr>
              <w:t> </w:t>
            </w:r>
            <w:r>
              <w:rPr>
                <w:sz w:val="22"/>
              </w:rPr>
              <w:t>a</w:t>
            </w:r>
            <w:r>
              <w:rPr>
                <w:spacing w:val="-11"/>
                <w:sz w:val="22"/>
              </w:rPr>
              <w:t> </w:t>
            </w:r>
            <w:r>
              <w:rPr>
                <w:sz w:val="22"/>
              </w:rPr>
              <w:t>near-elderly</w:t>
            </w:r>
            <w:r>
              <w:rPr>
                <w:spacing w:val="-11"/>
                <w:sz w:val="22"/>
              </w:rPr>
              <w:t> </w:t>
            </w:r>
            <w:r>
              <w:rPr>
                <w:sz w:val="22"/>
              </w:rPr>
              <w:t>person</w:t>
            </w:r>
            <w:r>
              <w:rPr>
                <w:spacing w:val="-11"/>
                <w:sz w:val="22"/>
              </w:rPr>
              <w:t> </w:t>
            </w:r>
            <w:r>
              <w:rPr>
                <w:sz w:val="22"/>
              </w:rPr>
              <w:t>(at least 50 but less than 62 years of age), who may be a person with a disability. The term includes two or more near-elderly persons living together, and one or more such persons living with one or more persons who are determined to be essential</w:t>
            </w:r>
            <w:r>
              <w:rPr>
                <w:spacing w:val="32"/>
                <w:sz w:val="22"/>
              </w:rPr>
              <w:t> </w:t>
            </w:r>
            <w:r>
              <w:rPr>
                <w:sz w:val="22"/>
              </w:rPr>
              <w:t>to</w:t>
            </w:r>
            <w:r>
              <w:rPr>
                <w:spacing w:val="33"/>
                <w:sz w:val="22"/>
              </w:rPr>
              <w:t> </w:t>
            </w:r>
            <w:r>
              <w:rPr>
                <w:sz w:val="22"/>
              </w:rPr>
              <w:t>the</w:t>
            </w:r>
            <w:r>
              <w:rPr>
                <w:spacing w:val="32"/>
                <w:sz w:val="22"/>
              </w:rPr>
              <w:t> </w:t>
            </w:r>
            <w:r>
              <w:rPr>
                <w:sz w:val="22"/>
              </w:rPr>
              <w:t>care</w:t>
            </w:r>
            <w:r>
              <w:rPr>
                <w:spacing w:val="33"/>
                <w:sz w:val="22"/>
              </w:rPr>
              <w:t> </w:t>
            </w:r>
            <w:r>
              <w:rPr>
                <w:sz w:val="22"/>
              </w:rPr>
              <w:t>or</w:t>
            </w:r>
            <w:r>
              <w:rPr>
                <w:spacing w:val="32"/>
                <w:sz w:val="22"/>
              </w:rPr>
              <w:t> </w:t>
            </w:r>
            <w:r>
              <w:rPr>
                <w:sz w:val="22"/>
              </w:rPr>
              <w:t>well-being</w:t>
            </w:r>
            <w:r>
              <w:rPr>
                <w:spacing w:val="33"/>
                <w:sz w:val="22"/>
              </w:rPr>
              <w:t> </w:t>
            </w:r>
            <w:r>
              <w:rPr>
                <w:sz w:val="22"/>
              </w:rPr>
              <w:t>of</w:t>
            </w:r>
            <w:r>
              <w:rPr>
                <w:spacing w:val="32"/>
                <w:sz w:val="22"/>
              </w:rPr>
              <w:t> </w:t>
            </w:r>
            <w:r>
              <w:rPr>
                <w:sz w:val="22"/>
              </w:rPr>
              <w:t>the</w:t>
            </w:r>
            <w:r>
              <w:rPr>
                <w:spacing w:val="33"/>
                <w:sz w:val="22"/>
              </w:rPr>
              <w:t> </w:t>
            </w:r>
            <w:r>
              <w:rPr>
                <w:sz w:val="22"/>
              </w:rPr>
              <w:t>near-elderly</w:t>
            </w:r>
            <w:r>
              <w:rPr>
                <w:spacing w:val="32"/>
                <w:sz w:val="22"/>
              </w:rPr>
              <w:t> </w:t>
            </w:r>
            <w:r>
              <w:rPr>
                <w:sz w:val="22"/>
              </w:rPr>
              <w:t>person</w:t>
            </w:r>
            <w:r>
              <w:rPr>
                <w:spacing w:val="33"/>
                <w:sz w:val="22"/>
              </w:rPr>
              <w:t> </w:t>
            </w:r>
            <w:r>
              <w:rPr>
                <w:sz w:val="22"/>
              </w:rPr>
              <w:t>or</w:t>
            </w:r>
            <w:r>
              <w:rPr>
                <w:spacing w:val="32"/>
                <w:sz w:val="22"/>
              </w:rPr>
              <w:t> </w:t>
            </w:r>
            <w:r>
              <w:rPr>
                <w:sz w:val="22"/>
              </w:rPr>
              <w:t>persons.</w:t>
            </w:r>
            <w:r>
              <w:rPr>
                <w:spacing w:val="33"/>
                <w:sz w:val="22"/>
              </w:rPr>
              <w:t> </w:t>
            </w:r>
            <w:r>
              <w:rPr>
                <w:sz w:val="22"/>
              </w:rPr>
              <w:t>A</w:t>
            </w:r>
          </w:p>
          <w:p>
            <w:pPr>
              <w:pStyle w:val="TableParagraph"/>
              <w:spacing w:line="250" w:lineRule="exact" w:before="8"/>
              <w:ind w:right="100"/>
              <w:jc w:val="both"/>
              <w:rPr>
                <w:sz w:val="22"/>
              </w:rPr>
            </w:pPr>
            <w:r>
              <w:rPr>
                <w:sz w:val="22"/>
              </w:rPr>
              <w:t>near-elderly family may include other family members who are not near-elderly. [24 CFR</w:t>
            </w:r>
            <w:r>
              <w:rPr>
                <w:spacing w:val="51"/>
                <w:sz w:val="22"/>
              </w:rPr>
              <w:t> </w:t>
            </w:r>
            <w:r>
              <w:rPr>
                <w:sz w:val="22"/>
              </w:rPr>
              <w:t>5.403]</w:t>
            </w:r>
          </w:p>
        </w:tc>
      </w:tr>
      <w:tr>
        <w:trPr>
          <w:trHeight w:val="506" w:hRule="atLeast"/>
        </w:trPr>
        <w:tc>
          <w:tcPr>
            <w:tcW w:w="2102" w:type="dxa"/>
          </w:tcPr>
          <w:p>
            <w:pPr>
              <w:pStyle w:val="TableParagraph"/>
              <w:spacing w:before="99"/>
              <w:rPr>
                <w:sz w:val="22"/>
              </w:rPr>
            </w:pPr>
            <w:r>
              <w:rPr>
                <w:sz w:val="22"/>
              </w:rPr>
              <w:t>Near-elderly Person</w:t>
            </w:r>
          </w:p>
        </w:tc>
        <w:tc>
          <w:tcPr>
            <w:tcW w:w="7185" w:type="dxa"/>
          </w:tcPr>
          <w:p>
            <w:pPr>
              <w:pStyle w:val="TableParagraph"/>
              <w:spacing w:line="254" w:lineRule="exact"/>
              <w:rPr>
                <w:sz w:val="22"/>
              </w:rPr>
            </w:pPr>
            <w:r>
              <w:rPr>
                <w:sz w:val="22"/>
              </w:rPr>
              <w:t>Means a person who is at least 50 years of age but below 62, who may be a person with a disability [42 USC 1437a(b)(3)]</w:t>
            </w:r>
          </w:p>
        </w:tc>
      </w:tr>
      <w:tr>
        <w:trPr>
          <w:trHeight w:val="5311" w:hRule="atLeast"/>
        </w:trPr>
        <w:tc>
          <w:tcPr>
            <w:tcW w:w="2102"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4"/>
              <w:ind w:left="0"/>
              <w:rPr>
                <w:b/>
                <w:sz w:val="25"/>
              </w:rPr>
            </w:pPr>
          </w:p>
          <w:p>
            <w:pPr>
              <w:pStyle w:val="TableParagraph"/>
              <w:rPr>
                <w:sz w:val="22"/>
              </w:rPr>
            </w:pPr>
            <w:r>
              <w:rPr>
                <w:sz w:val="22"/>
              </w:rPr>
              <w:t>Net Family Assets</w:t>
            </w:r>
          </w:p>
        </w:tc>
        <w:tc>
          <w:tcPr>
            <w:tcW w:w="7185" w:type="dxa"/>
          </w:tcPr>
          <w:p>
            <w:pPr>
              <w:pStyle w:val="TableParagraph"/>
              <w:spacing w:line="237" w:lineRule="auto"/>
              <w:rPr>
                <w:sz w:val="22"/>
              </w:rPr>
            </w:pPr>
            <w:r>
              <w:rPr>
                <w:sz w:val="22"/>
              </w:rPr>
              <w:t>The net cash value, after deducting reasonable costs that would be incurred in disposing of: [24 CFR 5.603]</w:t>
            </w:r>
          </w:p>
          <w:p>
            <w:pPr>
              <w:pStyle w:val="TableParagraph"/>
              <w:numPr>
                <w:ilvl w:val="0"/>
                <w:numId w:val="57"/>
              </w:numPr>
              <w:tabs>
                <w:tab w:pos="422" w:val="left" w:leader="none"/>
              </w:tabs>
              <w:spacing w:line="240" w:lineRule="auto" w:before="1" w:after="0"/>
              <w:ind w:left="421" w:right="0" w:hanging="300"/>
              <w:jc w:val="left"/>
              <w:rPr>
                <w:sz w:val="22"/>
              </w:rPr>
            </w:pPr>
            <w:r>
              <w:rPr>
                <w:sz w:val="22"/>
              </w:rPr>
              <w:t>Real property (land, houses, mobile</w:t>
            </w:r>
            <w:r>
              <w:rPr>
                <w:spacing w:val="-7"/>
                <w:sz w:val="22"/>
              </w:rPr>
              <w:t> </w:t>
            </w:r>
            <w:r>
              <w:rPr>
                <w:sz w:val="22"/>
              </w:rPr>
              <w:t>homes)</w:t>
            </w:r>
          </w:p>
          <w:p>
            <w:pPr>
              <w:pStyle w:val="TableParagraph"/>
              <w:numPr>
                <w:ilvl w:val="0"/>
                <w:numId w:val="57"/>
              </w:numPr>
              <w:tabs>
                <w:tab w:pos="451" w:val="left" w:leader="none"/>
              </w:tabs>
              <w:spacing w:line="237" w:lineRule="auto" w:before="4" w:after="0"/>
              <w:ind w:left="122" w:right="103" w:firstLine="0"/>
              <w:jc w:val="left"/>
              <w:rPr>
                <w:sz w:val="22"/>
              </w:rPr>
            </w:pPr>
            <w:r>
              <w:rPr>
                <w:sz w:val="22"/>
              </w:rPr>
              <w:t>Savings (CDs, IRA or KEOGH accounts, checking and savings accounts, precious</w:t>
            </w:r>
            <w:r>
              <w:rPr>
                <w:spacing w:val="-2"/>
                <w:sz w:val="22"/>
              </w:rPr>
              <w:t> </w:t>
            </w:r>
            <w:r>
              <w:rPr>
                <w:sz w:val="22"/>
              </w:rPr>
              <w:t>metals)</w:t>
            </w:r>
          </w:p>
          <w:p>
            <w:pPr>
              <w:pStyle w:val="TableParagraph"/>
              <w:numPr>
                <w:ilvl w:val="0"/>
                <w:numId w:val="57"/>
              </w:numPr>
              <w:tabs>
                <w:tab w:pos="422" w:val="left" w:leader="none"/>
              </w:tabs>
              <w:spacing w:line="240" w:lineRule="auto" w:before="1" w:after="0"/>
              <w:ind w:left="421" w:right="0" w:hanging="300"/>
              <w:jc w:val="left"/>
              <w:rPr>
                <w:sz w:val="22"/>
              </w:rPr>
            </w:pPr>
            <w:r>
              <w:rPr>
                <w:sz w:val="22"/>
              </w:rPr>
              <w:t>Cash value of whole life insurance</w:t>
            </w:r>
            <w:r>
              <w:rPr>
                <w:spacing w:val="-8"/>
                <w:sz w:val="22"/>
              </w:rPr>
              <w:t> </w:t>
            </w:r>
            <w:r>
              <w:rPr>
                <w:sz w:val="22"/>
              </w:rPr>
              <w:t>policies</w:t>
            </w:r>
          </w:p>
          <w:p>
            <w:pPr>
              <w:pStyle w:val="TableParagraph"/>
              <w:numPr>
                <w:ilvl w:val="0"/>
                <w:numId w:val="57"/>
              </w:numPr>
              <w:tabs>
                <w:tab w:pos="434" w:val="left" w:leader="none"/>
              </w:tabs>
              <w:spacing w:line="240" w:lineRule="auto" w:before="1" w:after="0"/>
              <w:ind w:left="433" w:right="0" w:hanging="312"/>
              <w:jc w:val="left"/>
              <w:rPr>
                <w:sz w:val="22"/>
              </w:rPr>
            </w:pPr>
            <w:r>
              <w:rPr>
                <w:sz w:val="22"/>
              </w:rPr>
              <w:t>Stocks and bonds (mutual funds, corporate bonds, savings</w:t>
            </w:r>
            <w:r>
              <w:rPr>
                <w:spacing w:val="-17"/>
                <w:sz w:val="22"/>
              </w:rPr>
              <w:t> </w:t>
            </w:r>
            <w:r>
              <w:rPr>
                <w:sz w:val="22"/>
              </w:rPr>
              <w:t>bonds)</w:t>
            </w:r>
          </w:p>
          <w:p>
            <w:pPr>
              <w:pStyle w:val="TableParagraph"/>
              <w:numPr>
                <w:ilvl w:val="0"/>
                <w:numId w:val="57"/>
              </w:numPr>
              <w:tabs>
                <w:tab w:pos="422" w:val="left" w:leader="none"/>
              </w:tabs>
              <w:spacing w:line="240" w:lineRule="auto" w:before="2" w:after="0"/>
              <w:ind w:left="421" w:right="0" w:hanging="300"/>
              <w:jc w:val="left"/>
              <w:rPr>
                <w:sz w:val="22"/>
              </w:rPr>
            </w:pPr>
            <w:r>
              <w:rPr>
                <w:sz w:val="22"/>
              </w:rPr>
              <w:t>Other forms of capital investments (business</w:t>
            </w:r>
            <w:r>
              <w:rPr>
                <w:spacing w:val="-10"/>
                <w:sz w:val="22"/>
              </w:rPr>
              <w:t> </w:t>
            </w:r>
            <w:r>
              <w:rPr>
                <w:sz w:val="22"/>
              </w:rPr>
              <w:t>equipment)</w:t>
            </w:r>
          </w:p>
          <w:p>
            <w:pPr>
              <w:pStyle w:val="TableParagraph"/>
              <w:spacing w:before="9"/>
              <w:ind w:left="0"/>
              <w:rPr>
                <w:b/>
                <w:sz w:val="21"/>
              </w:rPr>
            </w:pPr>
          </w:p>
          <w:p>
            <w:pPr>
              <w:pStyle w:val="TableParagraph"/>
              <w:ind w:right="99"/>
              <w:jc w:val="both"/>
              <w:rPr>
                <w:sz w:val="22"/>
              </w:rPr>
            </w:pPr>
            <w:r>
              <w:rPr>
                <w:sz w:val="22"/>
              </w:rPr>
              <w:t>Net cash value is determined by subtracting the reasonable costs likely to be incurred in selling or disposing of an asset from the market value of the asset. Examples of such costs are: brokerage or legal fees, settlement costs for real property,</w:t>
            </w:r>
            <w:r>
              <w:rPr>
                <w:spacing w:val="-15"/>
                <w:sz w:val="22"/>
              </w:rPr>
              <w:t> </w:t>
            </w:r>
            <w:r>
              <w:rPr>
                <w:sz w:val="22"/>
              </w:rPr>
              <w:t>or</w:t>
            </w:r>
            <w:r>
              <w:rPr>
                <w:spacing w:val="-14"/>
                <w:sz w:val="22"/>
              </w:rPr>
              <w:t> </w:t>
            </w:r>
            <w:r>
              <w:rPr>
                <w:sz w:val="22"/>
              </w:rPr>
              <w:t>penalties</w:t>
            </w:r>
            <w:r>
              <w:rPr>
                <w:spacing w:val="-14"/>
                <w:sz w:val="22"/>
              </w:rPr>
              <w:t> </w:t>
            </w:r>
            <w:r>
              <w:rPr>
                <w:sz w:val="22"/>
              </w:rPr>
              <w:t>for</w:t>
            </w:r>
            <w:r>
              <w:rPr>
                <w:spacing w:val="-14"/>
                <w:sz w:val="22"/>
              </w:rPr>
              <w:t> </w:t>
            </w:r>
            <w:r>
              <w:rPr>
                <w:sz w:val="22"/>
              </w:rPr>
              <w:t>withdrawing</w:t>
            </w:r>
            <w:r>
              <w:rPr>
                <w:spacing w:val="-14"/>
                <w:sz w:val="22"/>
              </w:rPr>
              <w:t> </w:t>
            </w:r>
            <w:r>
              <w:rPr>
                <w:sz w:val="22"/>
              </w:rPr>
              <w:t>saving</w:t>
            </w:r>
            <w:r>
              <w:rPr>
                <w:spacing w:val="-14"/>
                <w:sz w:val="22"/>
              </w:rPr>
              <w:t> </w:t>
            </w:r>
            <w:r>
              <w:rPr>
                <w:sz w:val="22"/>
              </w:rPr>
              <w:t>funds</w:t>
            </w:r>
            <w:r>
              <w:rPr>
                <w:spacing w:val="-14"/>
                <w:sz w:val="22"/>
              </w:rPr>
              <w:t> </w:t>
            </w:r>
            <w:r>
              <w:rPr>
                <w:sz w:val="22"/>
              </w:rPr>
              <w:t>before</w:t>
            </w:r>
            <w:r>
              <w:rPr>
                <w:spacing w:val="-15"/>
                <w:sz w:val="22"/>
              </w:rPr>
              <w:t> </w:t>
            </w:r>
            <w:r>
              <w:rPr>
                <w:sz w:val="22"/>
              </w:rPr>
              <w:t>maturity.</w:t>
            </w:r>
            <w:r>
              <w:rPr>
                <w:spacing w:val="-14"/>
                <w:sz w:val="22"/>
              </w:rPr>
              <w:t> </w:t>
            </w:r>
            <w:r>
              <w:rPr>
                <w:sz w:val="22"/>
              </w:rPr>
              <w:t>Net</w:t>
            </w:r>
            <w:r>
              <w:rPr>
                <w:spacing w:val="-14"/>
                <w:sz w:val="22"/>
              </w:rPr>
              <w:t> </w:t>
            </w:r>
            <w:r>
              <w:rPr>
                <w:sz w:val="22"/>
              </w:rPr>
              <w:t>Family assets</w:t>
            </w:r>
            <w:r>
              <w:rPr>
                <w:spacing w:val="-13"/>
                <w:sz w:val="22"/>
              </w:rPr>
              <w:t> </w:t>
            </w:r>
            <w:r>
              <w:rPr>
                <w:sz w:val="22"/>
              </w:rPr>
              <w:t>also</w:t>
            </w:r>
            <w:r>
              <w:rPr>
                <w:spacing w:val="-13"/>
                <w:sz w:val="22"/>
              </w:rPr>
              <w:t> </w:t>
            </w:r>
            <w:r>
              <w:rPr>
                <w:sz w:val="22"/>
              </w:rPr>
              <w:t>include</w:t>
            </w:r>
            <w:r>
              <w:rPr>
                <w:spacing w:val="-12"/>
                <w:sz w:val="22"/>
              </w:rPr>
              <w:t> </w:t>
            </w:r>
            <w:r>
              <w:rPr>
                <w:sz w:val="22"/>
              </w:rPr>
              <w:t>the</w:t>
            </w:r>
            <w:r>
              <w:rPr>
                <w:spacing w:val="-13"/>
                <w:sz w:val="22"/>
              </w:rPr>
              <w:t> </w:t>
            </w:r>
            <w:r>
              <w:rPr>
                <w:sz w:val="22"/>
              </w:rPr>
              <w:t>amount</w:t>
            </w:r>
            <w:r>
              <w:rPr>
                <w:spacing w:val="-11"/>
                <w:sz w:val="22"/>
              </w:rPr>
              <w:t> </w:t>
            </w:r>
            <w:r>
              <w:rPr>
                <w:sz w:val="22"/>
              </w:rPr>
              <w:t>in</w:t>
            </w:r>
            <w:r>
              <w:rPr>
                <w:spacing w:val="-13"/>
                <w:sz w:val="22"/>
              </w:rPr>
              <w:t> </w:t>
            </w:r>
            <w:r>
              <w:rPr>
                <w:sz w:val="22"/>
              </w:rPr>
              <w:t>excess</w:t>
            </w:r>
            <w:r>
              <w:rPr>
                <w:spacing w:val="-12"/>
                <w:sz w:val="22"/>
              </w:rPr>
              <w:t> </w:t>
            </w:r>
            <w:r>
              <w:rPr>
                <w:sz w:val="22"/>
              </w:rPr>
              <w:t>of</w:t>
            </w:r>
            <w:r>
              <w:rPr>
                <w:spacing w:val="-12"/>
                <w:sz w:val="22"/>
              </w:rPr>
              <w:t> </w:t>
            </w:r>
            <w:r>
              <w:rPr>
                <w:sz w:val="22"/>
              </w:rPr>
              <w:t>any</w:t>
            </w:r>
            <w:r>
              <w:rPr>
                <w:spacing w:val="-13"/>
                <w:sz w:val="22"/>
              </w:rPr>
              <w:t> </w:t>
            </w:r>
            <w:r>
              <w:rPr>
                <w:sz w:val="22"/>
              </w:rPr>
              <w:t>consideration</w:t>
            </w:r>
            <w:r>
              <w:rPr>
                <w:spacing w:val="-14"/>
                <w:sz w:val="22"/>
              </w:rPr>
              <w:t> </w:t>
            </w:r>
            <w:r>
              <w:rPr>
                <w:sz w:val="22"/>
              </w:rPr>
              <w:t>received</w:t>
            </w:r>
            <w:r>
              <w:rPr>
                <w:spacing w:val="-13"/>
                <w:sz w:val="22"/>
              </w:rPr>
              <w:t> </w:t>
            </w:r>
            <w:r>
              <w:rPr>
                <w:sz w:val="22"/>
              </w:rPr>
              <w:t>for</w:t>
            </w:r>
            <w:r>
              <w:rPr>
                <w:spacing w:val="-12"/>
                <w:sz w:val="22"/>
              </w:rPr>
              <w:t> </w:t>
            </w:r>
            <w:r>
              <w:rPr>
                <w:sz w:val="22"/>
              </w:rPr>
              <w:t>assets disposed</w:t>
            </w:r>
            <w:r>
              <w:rPr>
                <w:spacing w:val="-10"/>
                <w:sz w:val="22"/>
              </w:rPr>
              <w:t> </w:t>
            </w:r>
            <w:r>
              <w:rPr>
                <w:sz w:val="22"/>
              </w:rPr>
              <w:t>of</w:t>
            </w:r>
            <w:r>
              <w:rPr>
                <w:spacing w:val="-9"/>
                <w:sz w:val="22"/>
              </w:rPr>
              <w:t> </w:t>
            </w:r>
            <w:r>
              <w:rPr>
                <w:sz w:val="22"/>
              </w:rPr>
              <w:t>by</w:t>
            </w:r>
            <w:r>
              <w:rPr>
                <w:spacing w:val="-10"/>
                <w:sz w:val="22"/>
              </w:rPr>
              <w:t> </w:t>
            </w:r>
            <w:r>
              <w:rPr>
                <w:sz w:val="22"/>
              </w:rPr>
              <w:t>an</w:t>
            </w:r>
            <w:r>
              <w:rPr>
                <w:spacing w:val="-10"/>
                <w:sz w:val="22"/>
              </w:rPr>
              <w:t> </w:t>
            </w:r>
            <w:r>
              <w:rPr>
                <w:sz w:val="22"/>
              </w:rPr>
              <w:t>applicant</w:t>
            </w:r>
            <w:r>
              <w:rPr>
                <w:spacing w:val="-9"/>
                <w:sz w:val="22"/>
              </w:rPr>
              <w:t> </w:t>
            </w:r>
            <w:r>
              <w:rPr>
                <w:sz w:val="22"/>
              </w:rPr>
              <w:t>or</w:t>
            </w:r>
            <w:r>
              <w:rPr>
                <w:spacing w:val="-9"/>
                <w:sz w:val="22"/>
              </w:rPr>
              <w:t> </w:t>
            </w:r>
            <w:r>
              <w:rPr>
                <w:sz w:val="22"/>
              </w:rPr>
              <w:t>resident</w:t>
            </w:r>
            <w:r>
              <w:rPr>
                <w:spacing w:val="-9"/>
                <w:sz w:val="22"/>
              </w:rPr>
              <w:t> </w:t>
            </w:r>
            <w:r>
              <w:rPr>
                <w:sz w:val="22"/>
              </w:rPr>
              <w:t>for</w:t>
            </w:r>
            <w:r>
              <w:rPr>
                <w:spacing w:val="-9"/>
                <w:sz w:val="22"/>
              </w:rPr>
              <w:t> </w:t>
            </w:r>
            <w:r>
              <w:rPr>
                <w:sz w:val="22"/>
              </w:rPr>
              <w:t>less</w:t>
            </w:r>
            <w:r>
              <w:rPr>
                <w:spacing w:val="-10"/>
                <w:sz w:val="22"/>
              </w:rPr>
              <w:t> </w:t>
            </w:r>
            <w:r>
              <w:rPr>
                <w:sz w:val="22"/>
              </w:rPr>
              <w:t>than</w:t>
            </w:r>
            <w:r>
              <w:rPr>
                <w:spacing w:val="-10"/>
                <w:sz w:val="22"/>
              </w:rPr>
              <w:t> </w:t>
            </w:r>
            <w:r>
              <w:rPr>
                <w:sz w:val="22"/>
              </w:rPr>
              <w:t>fair</w:t>
            </w:r>
            <w:r>
              <w:rPr>
                <w:spacing w:val="-9"/>
                <w:sz w:val="22"/>
              </w:rPr>
              <w:t> </w:t>
            </w:r>
            <w:r>
              <w:rPr>
                <w:sz w:val="22"/>
              </w:rPr>
              <w:t>market</w:t>
            </w:r>
            <w:r>
              <w:rPr>
                <w:spacing w:val="-10"/>
                <w:sz w:val="22"/>
              </w:rPr>
              <w:t> </w:t>
            </w:r>
            <w:r>
              <w:rPr>
                <w:sz w:val="22"/>
              </w:rPr>
              <w:t>value</w:t>
            </w:r>
            <w:r>
              <w:rPr>
                <w:spacing w:val="-10"/>
                <w:sz w:val="22"/>
              </w:rPr>
              <w:t> </w:t>
            </w:r>
            <w:r>
              <w:rPr>
                <w:sz w:val="22"/>
              </w:rPr>
              <w:t>during</w:t>
            </w:r>
            <w:r>
              <w:rPr>
                <w:spacing w:val="-10"/>
                <w:sz w:val="22"/>
              </w:rPr>
              <w:t> </w:t>
            </w:r>
            <w:r>
              <w:rPr>
                <w:sz w:val="22"/>
              </w:rPr>
              <w:t>the two years preceding the date of the initial certification or reexamination. This does not apply to assets transferred as the result of a foreclosure or bankruptcy sale. In the case of a disposition as part of a separation or divorce settlement, the disposition will not be considered to be less than fair market value if the applicant</w:t>
            </w:r>
            <w:r>
              <w:rPr>
                <w:spacing w:val="-10"/>
                <w:sz w:val="22"/>
              </w:rPr>
              <w:t> </w:t>
            </w:r>
            <w:r>
              <w:rPr>
                <w:sz w:val="22"/>
              </w:rPr>
              <w:t>or</w:t>
            </w:r>
            <w:r>
              <w:rPr>
                <w:spacing w:val="-10"/>
                <w:sz w:val="22"/>
              </w:rPr>
              <w:t> </w:t>
            </w:r>
            <w:r>
              <w:rPr>
                <w:sz w:val="22"/>
              </w:rPr>
              <w:t>resident</w:t>
            </w:r>
            <w:r>
              <w:rPr>
                <w:spacing w:val="-10"/>
                <w:sz w:val="22"/>
              </w:rPr>
              <w:t> </w:t>
            </w:r>
            <w:r>
              <w:rPr>
                <w:sz w:val="22"/>
              </w:rPr>
              <w:t>receives</w:t>
            </w:r>
            <w:r>
              <w:rPr>
                <w:spacing w:val="-10"/>
                <w:sz w:val="22"/>
              </w:rPr>
              <w:t> </w:t>
            </w:r>
            <w:r>
              <w:rPr>
                <w:sz w:val="22"/>
              </w:rPr>
              <w:t>important</w:t>
            </w:r>
            <w:r>
              <w:rPr>
                <w:spacing w:val="-10"/>
                <w:sz w:val="22"/>
              </w:rPr>
              <w:t> </w:t>
            </w:r>
            <w:r>
              <w:rPr>
                <w:sz w:val="22"/>
              </w:rPr>
              <w:t>considerations</w:t>
            </w:r>
            <w:r>
              <w:rPr>
                <w:spacing w:val="-10"/>
                <w:sz w:val="22"/>
              </w:rPr>
              <w:t> </w:t>
            </w:r>
            <w:r>
              <w:rPr>
                <w:sz w:val="22"/>
              </w:rPr>
              <w:t>not</w:t>
            </w:r>
            <w:r>
              <w:rPr>
                <w:spacing w:val="-9"/>
                <w:sz w:val="22"/>
              </w:rPr>
              <w:t> </w:t>
            </w:r>
            <w:r>
              <w:rPr>
                <w:sz w:val="22"/>
              </w:rPr>
              <w:t>measurable</w:t>
            </w:r>
            <w:r>
              <w:rPr>
                <w:spacing w:val="-11"/>
                <w:sz w:val="22"/>
              </w:rPr>
              <w:t> </w:t>
            </w:r>
            <w:r>
              <w:rPr>
                <w:sz w:val="22"/>
              </w:rPr>
              <w:t>in</w:t>
            </w:r>
            <w:r>
              <w:rPr>
                <w:spacing w:val="-11"/>
                <w:sz w:val="22"/>
              </w:rPr>
              <w:t> </w:t>
            </w:r>
            <w:r>
              <w:rPr>
                <w:sz w:val="22"/>
              </w:rPr>
              <w:t>dollar</w:t>
            </w:r>
          </w:p>
          <w:p>
            <w:pPr>
              <w:pStyle w:val="TableParagraph"/>
              <w:spacing w:line="233" w:lineRule="exact" w:before="2"/>
              <w:jc w:val="both"/>
              <w:rPr>
                <w:sz w:val="22"/>
              </w:rPr>
            </w:pPr>
            <w:r>
              <w:rPr>
                <w:sz w:val="22"/>
              </w:rPr>
              <w:t>terms [24 CFR 5.603(b)(3)].</w:t>
            </w:r>
          </w:p>
        </w:tc>
      </w:tr>
      <w:tr>
        <w:trPr>
          <w:trHeight w:val="311" w:hRule="atLeast"/>
        </w:trPr>
        <w:tc>
          <w:tcPr>
            <w:tcW w:w="2102" w:type="dxa"/>
          </w:tcPr>
          <w:p>
            <w:pPr>
              <w:pStyle w:val="TableParagraph"/>
              <w:rPr>
                <w:sz w:val="22"/>
              </w:rPr>
            </w:pPr>
            <w:r>
              <w:rPr>
                <w:sz w:val="22"/>
              </w:rPr>
              <w:t>Non-citizen</w:t>
            </w:r>
          </w:p>
        </w:tc>
        <w:tc>
          <w:tcPr>
            <w:tcW w:w="7185" w:type="dxa"/>
          </w:tcPr>
          <w:p>
            <w:pPr>
              <w:pStyle w:val="TableParagraph"/>
              <w:spacing w:line="249" w:lineRule="exact"/>
              <w:rPr>
                <w:sz w:val="22"/>
              </w:rPr>
            </w:pPr>
            <w:r>
              <w:rPr>
                <w:sz w:val="22"/>
              </w:rPr>
              <w:t>A person who is neither a citizen nor national of the United States.</w:t>
            </w:r>
          </w:p>
        </w:tc>
      </w:tr>
      <w:tr>
        <w:trPr>
          <w:trHeight w:val="1516" w:hRule="atLeast"/>
        </w:trPr>
        <w:tc>
          <w:tcPr>
            <w:tcW w:w="2102" w:type="dxa"/>
          </w:tcPr>
          <w:p>
            <w:pPr>
              <w:pStyle w:val="TableParagraph"/>
              <w:spacing w:before="1"/>
              <w:ind w:left="0"/>
              <w:rPr>
                <w:b/>
                <w:sz w:val="30"/>
              </w:rPr>
            </w:pPr>
          </w:p>
          <w:p>
            <w:pPr>
              <w:pStyle w:val="TableParagraph"/>
              <w:ind w:right="185"/>
              <w:rPr>
                <w:sz w:val="22"/>
              </w:rPr>
            </w:pPr>
            <w:r>
              <w:rPr>
                <w:sz w:val="22"/>
              </w:rPr>
              <w:t>Other Person Under the</w:t>
            </w:r>
          </w:p>
          <w:p>
            <w:pPr>
              <w:pStyle w:val="TableParagraph"/>
              <w:spacing w:before="3"/>
              <w:rPr>
                <w:sz w:val="22"/>
              </w:rPr>
            </w:pPr>
            <w:r>
              <w:rPr>
                <w:sz w:val="22"/>
              </w:rPr>
              <w:t>Tenant's Control</w:t>
            </w:r>
          </w:p>
        </w:tc>
        <w:tc>
          <w:tcPr>
            <w:tcW w:w="7185" w:type="dxa"/>
          </w:tcPr>
          <w:p>
            <w:pPr>
              <w:pStyle w:val="TableParagraph"/>
              <w:ind w:right="97"/>
              <w:jc w:val="both"/>
              <w:rPr>
                <w:sz w:val="22"/>
              </w:rPr>
            </w:pPr>
            <w:r>
              <w:rPr>
                <w:sz w:val="22"/>
              </w:rPr>
              <w:t>The person although not staying as a guest in the unit is or was at the time of the</w:t>
            </w:r>
            <w:r>
              <w:rPr>
                <w:spacing w:val="-12"/>
                <w:sz w:val="22"/>
              </w:rPr>
              <w:t> </w:t>
            </w:r>
            <w:r>
              <w:rPr>
                <w:sz w:val="22"/>
              </w:rPr>
              <w:t>activity</w:t>
            </w:r>
            <w:r>
              <w:rPr>
                <w:spacing w:val="-11"/>
                <w:sz w:val="22"/>
              </w:rPr>
              <w:t> </w:t>
            </w:r>
            <w:r>
              <w:rPr>
                <w:sz w:val="22"/>
              </w:rPr>
              <w:t>in</w:t>
            </w:r>
            <w:r>
              <w:rPr>
                <w:spacing w:val="-11"/>
                <w:sz w:val="22"/>
              </w:rPr>
              <w:t> </w:t>
            </w:r>
            <w:r>
              <w:rPr>
                <w:sz w:val="22"/>
              </w:rPr>
              <w:t>question,</w:t>
            </w:r>
            <w:r>
              <w:rPr>
                <w:spacing w:val="-11"/>
                <w:sz w:val="22"/>
              </w:rPr>
              <w:t> </w:t>
            </w:r>
            <w:r>
              <w:rPr>
                <w:sz w:val="22"/>
              </w:rPr>
              <w:t>on</w:t>
            </w:r>
            <w:r>
              <w:rPr>
                <w:spacing w:val="-11"/>
                <w:sz w:val="22"/>
              </w:rPr>
              <w:t> </w:t>
            </w:r>
            <w:r>
              <w:rPr>
                <w:sz w:val="22"/>
              </w:rPr>
              <w:t>the</w:t>
            </w:r>
            <w:r>
              <w:rPr>
                <w:spacing w:val="-12"/>
                <w:sz w:val="22"/>
              </w:rPr>
              <w:t> </w:t>
            </w:r>
            <w:r>
              <w:rPr>
                <w:sz w:val="22"/>
              </w:rPr>
              <w:t>premises</w:t>
            </w:r>
            <w:r>
              <w:rPr>
                <w:spacing w:val="-11"/>
                <w:sz w:val="22"/>
              </w:rPr>
              <w:t> </w:t>
            </w:r>
            <w:r>
              <w:rPr>
                <w:sz w:val="22"/>
              </w:rPr>
              <w:t>because</w:t>
            </w:r>
            <w:r>
              <w:rPr>
                <w:spacing w:val="-11"/>
                <w:sz w:val="22"/>
              </w:rPr>
              <w:t> </w:t>
            </w:r>
            <w:r>
              <w:rPr>
                <w:sz w:val="22"/>
              </w:rPr>
              <w:t>of</w:t>
            </w:r>
            <w:r>
              <w:rPr>
                <w:spacing w:val="-12"/>
                <w:sz w:val="22"/>
              </w:rPr>
              <w:t> </w:t>
            </w:r>
            <w:r>
              <w:rPr>
                <w:sz w:val="22"/>
              </w:rPr>
              <w:t>an</w:t>
            </w:r>
            <w:r>
              <w:rPr>
                <w:spacing w:val="-11"/>
                <w:sz w:val="22"/>
              </w:rPr>
              <w:t> </w:t>
            </w:r>
            <w:r>
              <w:rPr>
                <w:sz w:val="22"/>
              </w:rPr>
              <w:t>invitation</w:t>
            </w:r>
            <w:r>
              <w:rPr>
                <w:spacing w:val="-11"/>
                <w:sz w:val="22"/>
              </w:rPr>
              <w:t> </w:t>
            </w:r>
            <w:r>
              <w:rPr>
                <w:sz w:val="22"/>
              </w:rPr>
              <w:t>from</w:t>
            </w:r>
            <w:r>
              <w:rPr>
                <w:spacing w:val="-12"/>
                <w:sz w:val="22"/>
              </w:rPr>
              <w:t> </w:t>
            </w:r>
            <w:r>
              <w:rPr>
                <w:sz w:val="22"/>
              </w:rPr>
              <w:t>the</w:t>
            </w:r>
            <w:r>
              <w:rPr>
                <w:spacing w:val="-11"/>
                <w:sz w:val="22"/>
              </w:rPr>
              <w:t> </w:t>
            </w:r>
            <w:r>
              <w:rPr>
                <w:sz w:val="22"/>
              </w:rPr>
              <w:t>tenant or other member of the household who has express or implied authority to so consent on behalf of the tenant. Absent evidence to the contrary, a person temporarily and infrequently on the premises solely for legitimate</w:t>
            </w:r>
            <w:r>
              <w:rPr>
                <w:spacing w:val="23"/>
                <w:sz w:val="22"/>
              </w:rPr>
              <w:t> </w:t>
            </w:r>
            <w:r>
              <w:rPr>
                <w:sz w:val="22"/>
              </w:rPr>
              <w:t>commercial</w:t>
            </w:r>
          </w:p>
          <w:p>
            <w:pPr>
              <w:pStyle w:val="TableParagraph"/>
              <w:spacing w:line="233" w:lineRule="exact"/>
              <w:jc w:val="both"/>
              <w:rPr>
                <w:sz w:val="22"/>
              </w:rPr>
            </w:pPr>
            <w:r>
              <w:rPr>
                <w:sz w:val="22"/>
              </w:rPr>
              <w:t>purposes is not under the tenant's control (e.g. the Pizza Delivery person)</w:t>
            </w:r>
          </w:p>
        </w:tc>
      </w:tr>
      <w:tr>
        <w:trPr>
          <w:trHeight w:val="1266" w:hRule="atLeast"/>
        </w:trPr>
        <w:tc>
          <w:tcPr>
            <w:tcW w:w="2102" w:type="dxa"/>
          </w:tcPr>
          <w:p>
            <w:pPr>
              <w:pStyle w:val="TableParagraph"/>
              <w:spacing w:before="96"/>
              <w:ind w:right="821"/>
              <w:rPr>
                <w:sz w:val="22"/>
              </w:rPr>
            </w:pPr>
            <w:r>
              <w:rPr>
                <w:sz w:val="22"/>
              </w:rPr>
              <w:t>Person with Disabilities [42 USC 1437a(b)(3)]</w:t>
            </w:r>
          </w:p>
        </w:tc>
        <w:tc>
          <w:tcPr>
            <w:tcW w:w="7185" w:type="dxa"/>
          </w:tcPr>
          <w:p>
            <w:pPr>
              <w:pStyle w:val="TableParagraph"/>
              <w:spacing w:line="251" w:lineRule="exact"/>
              <w:rPr>
                <w:sz w:val="22"/>
              </w:rPr>
            </w:pPr>
            <w:r>
              <w:rPr>
                <w:sz w:val="22"/>
              </w:rPr>
              <w:t>Means a person who:</w:t>
            </w:r>
          </w:p>
          <w:p>
            <w:pPr>
              <w:pStyle w:val="TableParagraph"/>
              <w:numPr>
                <w:ilvl w:val="0"/>
                <w:numId w:val="58"/>
              </w:numPr>
              <w:tabs>
                <w:tab w:pos="842" w:val="left" w:leader="none"/>
                <w:tab w:pos="843" w:val="left" w:leader="none"/>
              </w:tabs>
              <w:spacing w:line="240" w:lineRule="auto" w:before="0" w:after="0"/>
              <w:ind w:left="122" w:right="101" w:firstLine="0"/>
              <w:jc w:val="left"/>
              <w:rPr>
                <w:sz w:val="22"/>
              </w:rPr>
            </w:pPr>
            <w:r>
              <w:rPr>
                <w:sz w:val="22"/>
              </w:rPr>
              <w:t>Has</w:t>
            </w:r>
            <w:r>
              <w:rPr>
                <w:spacing w:val="-10"/>
                <w:sz w:val="22"/>
              </w:rPr>
              <w:t> </w:t>
            </w:r>
            <w:r>
              <w:rPr>
                <w:sz w:val="22"/>
              </w:rPr>
              <w:t>a</w:t>
            </w:r>
            <w:r>
              <w:rPr>
                <w:spacing w:val="-10"/>
                <w:sz w:val="22"/>
              </w:rPr>
              <w:t> </w:t>
            </w:r>
            <w:r>
              <w:rPr>
                <w:sz w:val="22"/>
              </w:rPr>
              <w:t>disability</w:t>
            </w:r>
            <w:r>
              <w:rPr>
                <w:spacing w:val="-10"/>
                <w:sz w:val="22"/>
              </w:rPr>
              <w:t> </w:t>
            </w:r>
            <w:r>
              <w:rPr>
                <w:sz w:val="22"/>
              </w:rPr>
              <w:t>as</w:t>
            </w:r>
            <w:r>
              <w:rPr>
                <w:spacing w:val="-10"/>
                <w:sz w:val="22"/>
              </w:rPr>
              <w:t> </w:t>
            </w:r>
            <w:r>
              <w:rPr>
                <w:sz w:val="22"/>
              </w:rPr>
              <w:t>defined</w:t>
            </w:r>
            <w:r>
              <w:rPr>
                <w:spacing w:val="-10"/>
                <w:sz w:val="22"/>
              </w:rPr>
              <w:t> </w:t>
            </w:r>
            <w:r>
              <w:rPr>
                <w:sz w:val="22"/>
              </w:rPr>
              <w:t>in</w:t>
            </w:r>
            <w:r>
              <w:rPr>
                <w:spacing w:val="-10"/>
                <w:sz w:val="22"/>
              </w:rPr>
              <w:t> </w:t>
            </w:r>
            <w:r>
              <w:rPr>
                <w:sz w:val="22"/>
              </w:rPr>
              <w:t>Section</w:t>
            </w:r>
            <w:r>
              <w:rPr>
                <w:spacing w:val="-10"/>
                <w:sz w:val="22"/>
              </w:rPr>
              <w:t> </w:t>
            </w:r>
            <w:r>
              <w:rPr>
                <w:sz w:val="22"/>
              </w:rPr>
              <w:t>223</w:t>
            </w:r>
            <w:r>
              <w:rPr>
                <w:spacing w:val="-9"/>
                <w:sz w:val="22"/>
              </w:rPr>
              <w:t> </w:t>
            </w:r>
            <w:r>
              <w:rPr>
                <w:sz w:val="22"/>
              </w:rPr>
              <w:t>of</w:t>
            </w:r>
            <w:r>
              <w:rPr>
                <w:spacing w:val="-10"/>
                <w:sz w:val="22"/>
              </w:rPr>
              <w:t> </w:t>
            </w:r>
            <w:r>
              <w:rPr>
                <w:sz w:val="22"/>
              </w:rPr>
              <w:t>the</w:t>
            </w:r>
            <w:r>
              <w:rPr>
                <w:spacing w:val="-10"/>
                <w:sz w:val="22"/>
              </w:rPr>
              <w:t> </w:t>
            </w:r>
            <w:r>
              <w:rPr>
                <w:sz w:val="22"/>
              </w:rPr>
              <w:t>Social</w:t>
            </w:r>
            <w:r>
              <w:rPr>
                <w:spacing w:val="-10"/>
                <w:sz w:val="22"/>
              </w:rPr>
              <w:t> </w:t>
            </w:r>
            <w:r>
              <w:rPr>
                <w:sz w:val="22"/>
              </w:rPr>
              <w:t>Security</w:t>
            </w:r>
            <w:r>
              <w:rPr>
                <w:spacing w:val="-13"/>
                <w:sz w:val="22"/>
              </w:rPr>
              <w:t> </w:t>
            </w:r>
            <w:r>
              <w:rPr>
                <w:sz w:val="22"/>
              </w:rPr>
              <w:t>Act</w:t>
            </w:r>
            <w:r>
              <w:rPr>
                <w:spacing w:val="-10"/>
                <w:sz w:val="22"/>
              </w:rPr>
              <w:t> </w:t>
            </w:r>
            <w:r>
              <w:rPr>
                <w:sz w:val="22"/>
              </w:rPr>
              <w:t>(42 USC 423);</w:t>
            </w:r>
            <w:r>
              <w:rPr>
                <w:spacing w:val="-3"/>
                <w:sz w:val="22"/>
              </w:rPr>
              <w:t> </w:t>
            </w:r>
            <w:r>
              <w:rPr>
                <w:sz w:val="22"/>
              </w:rPr>
              <w:t>or,</w:t>
            </w:r>
          </w:p>
          <w:p>
            <w:pPr>
              <w:pStyle w:val="TableParagraph"/>
              <w:numPr>
                <w:ilvl w:val="0"/>
                <w:numId w:val="58"/>
              </w:numPr>
              <w:tabs>
                <w:tab w:pos="842" w:val="left" w:leader="none"/>
                <w:tab w:pos="843" w:val="left" w:leader="none"/>
              </w:tabs>
              <w:spacing w:line="250" w:lineRule="atLeast" w:before="2" w:after="0"/>
              <w:ind w:left="122" w:right="1643" w:firstLine="0"/>
              <w:jc w:val="left"/>
              <w:rPr>
                <w:sz w:val="22"/>
              </w:rPr>
            </w:pPr>
            <w:r>
              <w:rPr>
                <w:sz w:val="22"/>
              </w:rPr>
              <w:t>Has a physical, mental or emotional impairment that: Is expected to be of long continued and indefinite</w:t>
            </w:r>
            <w:r>
              <w:rPr>
                <w:spacing w:val="-26"/>
                <w:sz w:val="22"/>
              </w:rPr>
              <w:t> </w:t>
            </w:r>
            <w:r>
              <w:rPr>
                <w:sz w:val="22"/>
              </w:rPr>
              <w:t>duration;</w:t>
            </w:r>
          </w:p>
        </w:tc>
      </w:tr>
    </w:tbl>
    <w:p>
      <w:pPr>
        <w:spacing w:after="0" w:line="250" w:lineRule="atLeast"/>
        <w:jc w:val="left"/>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2279" w:hRule="atLeast"/>
        </w:trPr>
        <w:tc>
          <w:tcPr>
            <w:tcW w:w="2102" w:type="dxa"/>
          </w:tcPr>
          <w:p>
            <w:pPr>
              <w:pStyle w:val="TableParagraph"/>
              <w:ind w:left="0"/>
              <w:rPr>
                <w:sz w:val="22"/>
              </w:rPr>
            </w:pPr>
          </w:p>
        </w:tc>
        <w:tc>
          <w:tcPr>
            <w:tcW w:w="7185" w:type="dxa"/>
          </w:tcPr>
          <w:p>
            <w:pPr>
              <w:pStyle w:val="TableParagraph"/>
              <w:jc w:val="both"/>
              <w:rPr>
                <w:sz w:val="22"/>
              </w:rPr>
            </w:pPr>
            <w:r>
              <w:rPr>
                <w:sz w:val="22"/>
              </w:rPr>
              <w:t>Substantially impedes his/her ability to live independently; and,</w:t>
            </w:r>
          </w:p>
          <w:p>
            <w:pPr>
              <w:pStyle w:val="TableParagraph"/>
              <w:spacing w:line="237" w:lineRule="auto" w:before="4"/>
              <w:ind w:right="103"/>
              <w:jc w:val="both"/>
              <w:rPr>
                <w:sz w:val="22"/>
              </w:rPr>
            </w:pPr>
            <w:r>
              <w:rPr>
                <w:sz w:val="22"/>
              </w:rPr>
              <w:t>Is of such nature that such disability could be improved by more suitable housing conditions; or,</w:t>
            </w:r>
          </w:p>
          <w:p>
            <w:pPr>
              <w:pStyle w:val="TableParagraph"/>
              <w:spacing w:before="1"/>
              <w:ind w:right="99"/>
              <w:jc w:val="both"/>
              <w:rPr>
                <w:sz w:val="22"/>
              </w:rPr>
            </w:pPr>
            <w:r>
              <w:rPr>
                <w:sz w:val="22"/>
              </w:rPr>
              <w:t>(c) Has a developmental disability as defined in Section 102 (5) (b) of the Developmental Disabilities Assistance and Bill of Rights Act [42 USC 6001 (5)].</w:t>
            </w:r>
          </w:p>
          <w:p>
            <w:pPr>
              <w:pStyle w:val="TableParagraph"/>
              <w:spacing w:line="252" w:lineRule="exact"/>
              <w:jc w:val="both"/>
              <w:rPr>
                <w:sz w:val="22"/>
              </w:rPr>
            </w:pPr>
            <w:r>
              <w:rPr>
                <w:sz w:val="22"/>
              </w:rPr>
              <w:t>Note: A person with disabilities may be a child.</w:t>
            </w:r>
          </w:p>
          <w:p>
            <w:pPr>
              <w:pStyle w:val="TableParagraph"/>
              <w:spacing w:line="250" w:lineRule="atLeast" w:before="1"/>
              <w:ind w:right="99"/>
              <w:jc w:val="both"/>
              <w:rPr>
                <w:sz w:val="22"/>
              </w:rPr>
            </w:pPr>
            <w:r>
              <w:rPr>
                <w:sz w:val="22"/>
              </w:rPr>
              <w:t>Note: This is the program definition for public housing. The 504 definition does not supersede this definition for eligibility or admission.</w:t>
            </w:r>
          </w:p>
        </w:tc>
      </w:tr>
      <w:tr>
        <w:trPr>
          <w:trHeight w:val="757" w:hRule="atLeast"/>
        </w:trPr>
        <w:tc>
          <w:tcPr>
            <w:tcW w:w="2102" w:type="dxa"/>
          </w:tcPr>
          <w:p>
            <w:pPr>
              <w:pStyle w:val="TableParagraph"/>
              <w:spacing w:before="3"/>
              <w:ind w:left="0"/>
              <w:rPr>
                <w:b/>
                <w:sz w:val="19"/>
              </w:rPr>
            </w:pPr>
          </w:p>
          <w:p>
            <w:pPr>
              <w:pStyle w:val="TableParagraph"/>
              <w:rPr>
                <w:sz w:val="22"/>
              </w:rPr>
            </w:pPr>
            <w:r>
              <w:rPr>
                <w:sz w:val="22"/>
              </w:rPr>
              <w:t>Portion of Project</w:t>
            </w:r>
          </w:p>
        </w:tc>
        <w:tc>
          <w:tcPr>
            <w:tcW w:w="7185" w:type="dxa"/>
          </w:tcPr>
          <w:p>
            <w:pPr>
              <w:pStyle w:val="TableParagraph"/>
              <w:spacing w:line="242" w:lineRule="auto"/>
              <w:rPr>
                <w:sz w:val="22"/>
              </w:rPr>
            </w:pPr>
            <w:r>
              <w:rPr>
                <w:sz w:val="22"/>
              </w:rPr>
              <w:t>Includes, one or more buildings in a multi-building project; one or more floors of a project or projects; a certain number of dwelling units in a project or</w:t>
            </w:r>
          </w:p>
          <w:p>
            <w:pPr>
              <w:pStyle w:val="TableParagraph"/>
              <w:spacing w:line="231" w:lineRule="exact"/>
              <w:rPr>
                <w:sz w:val="22"/>
              </w:rPr>
            </w:pPr>
            <w:r>
              <w:rPr>
                <w:sz w:val="22"/>
              </w:rPr>
              <w:t>projects. [24 CFR</w:t>
            </w:r>
            <w:r>
              <w:rPr>
                <w:spacing w:val="51"/>
                <w:sz w:val="22"/>
              </w:rPr>
              <w:t> </w:t>
            </w:r>
            <w:r>
              <w:rPr>
                <w:sz w:val="22"/>
              </w:rPr>
              <w:t>945.105]</w:t>
            </w:r>
          </w:p>
        </w:tc>
      </w:tr>
      <w:tr>
        <w:trPr>
          <w:trHeight w:val="585" w:hRule="atLeast"/>
        </w:trPr>
        <w:tc>
          <w:tcPr>
            <w:tcW w:w="2102" w:type="dxa"/>
          </w:tcPr>
          <w:p>
            <w:pPr>
              <w:pStyle w:val="TableParagraph"/>
              <w:spacing w:before="140"/>
              <w:rPr>
                <w:sz w:val="22"/>
              </w:rPr>
            </w:pPr>
            <w:r>
              <w:rPr>
                <w:sz w:val="22"/>
              </w:rPr>
              <w:t>Premises</w:t>
            </w:r>
          </w:p>
        </w:tc>
        <w:tc>
          <w:tcPr>
            <w:tcW w:w="7185" w:type="dxa"/>
          </w:tcPr>
          <w:p>
            <w:pPr>
              <w:pStyle w:val="TableParagraph"/>
              <w:spacing w:line="237" w:lineRule="auto" w:before="2"/>
              <w:ind w:right="93"/>
              <w:rPr>
                <w:sz w:val="22"/>
              </w:rPr>
            </w:pPr>
            <w:r>
              <w:rPr>
                <w:sz w:val="22"/>
              </w:rPr>
              <w:t>The building or complex or development in which the public housing dwelling is located, including common areas and grounds.</w:t>
            </w:r>
          </w:p>
        </w:tc>
      </w:tr>
      <w:tr>
        <w:trPr>
          <w:trHeight w:val="2025" w:hRule="atLeast"/>
        </w:trPr>
        <w:tc>
          <w:tcPr>
            <w:tcW w:w="2102" w:type="dxa"/>
          </w:tcPr>
          <w:p>
            <w:pPr>
              <w:pStyle w:val="TableParagraph"/>
              <w:ind w:left="0"/>
              <w:rPr>
                <w:b/>
                <w:sz w:val="24"/>
              </w:rPr>
            </w:pPr>
          </w:p>
          <w:p>
            <w:pPr>
              <w:pStyle w:val="TableParagraph"/>
              <w:ind w:left="0"/>
              <w:rPr>
                <w:b/>
                <w:sz w:val="24"/>
              </w:rPr>
            </w:pPr>
          </w:p>
          <w:p>
            <w:pPr>
              <w:pStyle w:val="TableParagraph"/>
              <w:spacing w:before="8"/>
              <w:ind w:left="0"/>
              <w:rPr>
                <w:b/>
                <w:sz w:val="26"/>
              </w:rPr>
            </w:pPr>
          </w:p>
          <w:p>
            <w:pPr>
              <w:pStyle w:val="TableParagraph"/>
              <w:spacing w:before="1"/>
              <w:rPr>
                <w:sz w:val="22"/>
              </w:rPr>
            </w:pPr>
            <w:r>
              <w:rPr>
                <w:sz w:val="22"/>
              </w:rPr>
              <w:t>Project, Section 504</w:t>
            </w:r>
          </w:p>
        </w:tc>
        <w:tc>
          <w:tcPr>
            <w:tcW w:w="7185" w:type="dxa"/>
          </w:tcPr>
          <w:p>
            <w:pPr>
              <w:pStyle w:val="TableParagraph"/>
              <w:ind w:right="98"/>
              <w:jc w:val="both"/>
              <w:rPr>
                <w:sz w:val="22"/>
              </w:rPr>
            </w:pPr>
            <w:r>
              <w:rPr>
                <w:sz w:val="22"/>
              </w:rPr>
              <w:t>Means</w:t>
            </w:r>
            <w:r>
              <w:rPr>
                <w:spacing w:val="-11"/>
                <w:sz w:val="22"/>
              </w:rPr>
              <w:t> </w:t>
            </w:r>
            <w:r>
              <w:rPr>
                <w:sz w:val="22"/>
              </w:rPr>
              <w:t>the</w:t>
            </w:r>
            <w:r>
              <w:rPr>
                <w:spacing w:val="-11"/>
                <w:sz w:val="22"/>
              </w:rPr>
              <w:t> </w:t>
            </w:r>
            <w:r>
              <w:rPr>
                <w:sz w:val="22"/>
              </w:rPr>
              <w:t>whole</w:t>
            </w:r>
            <w:r>
              <w:rPr>
                <w:spacing w:val="-11"/>
                <w:sz w:val="22"/>
              </w:rPr>
              <w:t> </w:t>
            </w:r>
            <w:r>
              <w:rPr>
                <w:sz w:val="22"/>
              </w:rPr>
              <w:t>of</w:t>
            </w:r>
            <w:r>
              <w:rPr>
                <w:spacing w:val="-10"/>
                <w:sz w:val="22"/>
              </w:rPr>
              <w:t> </w:t>
            </w:r>
            <w:r>
              <w:rPr>
                <w:sz w:val="22"/>
              </w:rPr>
              <w:t>one</w:t>
            </w:r>
            <w:r>
              <w:rPr>
                <w:spacing w:val="-11"/>
                <w:sz w:val="22"/>
              </w:rPr>
              <w:t> </w:t>
            </w:r>
            <w:r>
              <w:rPr>
                <w:sz w:val="22"/>
              </w:rPr>
              <w:t>or</w:t>
            </w:r>
            <w:r>
              <w:rPr>
                <w:spacing w:val="-11"/>
                <w:sz w:val="22"/>
              </w:rPr>
              <w:t> </w:t>
            </w:r>
            <w:r>
              <w:rPr>
                <w:sz w:val="22"/>
              </w:rPr>
              <w:t>more</w:t>
            </w:r>
            <w:r>
              <w:rPr>
                <w:spacing w:val="-11"/>
                <w:sz w:val="22"/>
              </w:rPr>
              <w:t> </w:t>
            </w:r>
            <w:r>
              <w:rPr>
                <w:sz w:val="22"/>
              </w:rPr>
              <w:t>residential</w:t>
            </w:r>
            <w:r>
              <w:rPr>
                <w:spacing w:val="-10"/>
                <w:sz w:val="22"/>
              </w:rPr>
              <w:t> </w:t>
            </w:r>
            <w:r>
              <w:rPr>
                <w:sz w:val="22"/>
              </w:rPr>
              <w:t>structures</w:t>
            </w:r>
            <w:r>
              <w:rPr>
                <w:spacing w:val="-11"/>
                <w:sz w:val="22"/>
              </w:rPr>
              <w:t> </w:t>
            </w:r>
            <w:r>
              <w:rPr>
                <w:sz w:val="22"/>
              </w:rPr>
              <w:t>&amp;</w:t>
            </w:r>
            <w:r>
              <w:rPr>
                <w:spacing w:val="-11"/>
                <w:sz w:val="22"/>
              </w:rPr>
              <w:t> </w:t>
            </w:r>
            <w:r>
              <w:rPr>
                <w:sz w:val="22"/>
              </w:rPr>
              <w:t>appurtenant</w:t>
            </w:r>
            <w:r>
              <w:rPr>
                <w:spacing w:val="-11"/>
                <w:sz w:val="22"/>
              </w:rPr>
              <w:t> </w:t>
            </w:r>
            <w:r>
              <w:rPr>
                <w:sz w:val="22"/>
              </w:rPr>
              <w:t>structures, equipment, roads, walks, &amp; parking lots that are covered by a single contract for Federal financial assistance or application for assistance, or are treated as a whole for processing purposes, whether or not located on a common site. [24 CFR</w:t>
            </w:r>
            <w:r>
              <w:rPr>
                <w:spacing w:val="53"/>
                <w:sz w:val="22"/>
              </w:rPr>
              <w:t> </w:t>
            </w:r>
            <w:r>
              <w:rPr>
                <w:sz w:val="22"/>
              </w:rPr>
              <w:t>8.3]</w:t>
            </w:r>
          </w:p>
          <w:p>
            <w:pPr>
              <w:pStyle w:val="TableParagraph"/>
              <w:spacing w:line="237" w:lineRule="auto" w:before="5"/>
              <w:rPr>
                <w:sz w:val="22"/>
              </w:rPr>
            </w:pPr>
            <w:r>
              <w:rPr>
                <w:sz w:val="22"/>
              </w:rPr>
              <w:t>NOTE: this is the program definition for public housing. The 504 definition does not supersede this definition for eligibility or admission. [24 CFR 8.4 (c)</w:t>
            </w:r>
          </w:p>
          <w:p>
            <w:pPr>
              <w:pStyle w:val="TableParagraph"/>
              <w:spacing w:line="233" w:lineRule="exact" w:before="1"/>
              <w:rPr>
                <w:sz w:val="22"/>
              </w:rPr>
            </w:pPr>
            <w:r>
              <w:rPr>
                <w:sz w:val="22"/>
              </w:rPr>
              <w:t>(2)]</w:t>
            </w:r>
          </w:p>
        </w:tc>
      </w:tr>
      <w:tr>
        <w:trPr>
          <w:trHeight w:val="815" w:hRule="atLeast"/>
        </w:trPr>
        <w:tc>
          <w:tcPr>
            <w:tcW w:w="2102" w:type="dxa"/>
          </w:tcPr>
          <w:p>
            <w:pPr>
              <w:pStyle w:val="TableParagraph"/>
              <w:spacing w:line="237" w:lineRule="auto" w:before="2"/>
              <w:ind w:right="582"/>
              <w:rPr>
                <w:sz w:val="22"/>
              </w:rPr>
            </w:pPr>
            <w:r>
              <w:rPr>
                <w:sz w:val="22"/>
              </w:rPr>
              <w:t>Public Housing Agency</w:t>
            </w:r>
          </w:p>
          <w:p>
            <w:pPr>
              <w:pStyle w:val="TableParagraph"/>
              <w:spacing w:before="2"/>
              <w:rPr>
                <w:sz w:val="22"/>
              </w:rPr>
            </w:pPr>
            <w:r>
              <w:rPr>
                <w:sz w:val="22"/>
              </w:rPr>
              <w:t>(HA)</w:t>
            </w:r>
          </w:p>
        </w:tc>
        <w:tc>
          <w:tcPr>
            <w:tcW w:w="7185" w:type="dxa"/>
          </w:tcPr>
          <w:p>
            <w:pPr>
              <w:pStyle w:val="TableParagraph"/>
              <w:ind w:right="99"/>
              <w:jc w:val="both"/>
              <w:rPr>
                <w:sz w:val="22"/>
              </w:rPr>
            </w:pPr>
            <w:r>
              <w:rPr>
                <w:sz w:val="22"/>
              </w:rPr>
              <w:t>Any State, County, Municipality or other government entity or public body (or agency</w:t>
            </w:r>
            <w:r>
              <w:rPr>
                <w:spacing w:val="-10"/>
                <w:sz w:val="22"/>
              </w:rPr>
              <w:t> </w:t>
            </w:r>
            <w:r>
              <w:rPr>
                <w:sz w:val="22"/>
              </w:rPr>
              <w:t>or</w:t>
            </w:r>
            <w:r>
              <w:rPr>
                <w:spacing w:val="-8"/>
                <w:sz w:val="22"/>
              </w:rPr>
              <w:t> </w:t>
            </w:r>
            <w:r>
              <w:rPr>
                <w:sz w:val="22"/>
              </w:rPr>
              <w:t>instrumentality</w:t>
            </w:r>
            <w:r>
              <w:rPr>
                <w:spacing w:val="-10"/>
                <w:sz w:val="22"/>
              </w:rPr>
              <w:t> </w:t>
            </w:r>
            <w:r>
              <w:rPr>
                <w:sz w:val="22"/>
              </w:rPr>
              <w:t>thereof)</w:t>
            </w:r>
            <w:r>
              <w:rPr>
                <w:spacing w:val="-8"/>
                <w:sz w:val="22"/>
              </w:rPr>
              <w:t> </w:t>
            </w:r>
            <w:r>
              <w:rPr>
                <w:sz w:val="22"/>
              </w:rPr>
              <w:t>that</w:t>
            </w:r>
            <w:r>
              <w:rPr>
                <w:spacing w:val="-9"/>
                <w:sz w:val="22"/>
              </w:rPr>
              <w:t> </w:t>
            </w:r>
            <w:r>
              <w:rPr>
                <w:sz w:val="22"/>
              </w:rPr>
              <w:t>is</w:t>
            </w:r>
            <w:r>
              <w:rPr>
                <w:spacing w:val="-11"/>
                <w:sz w:val="22"/>
              </w:rPr>
              <w:t> </w:t>
            </w:r>
            <w:r>
              <w:rPr>
                <w:sz w:val="22"/>
              </w:rPr>
              <w:t>authorized</w:t>
            </w:r>
            <w:r>
              <w:rPr>
                <w:spacing w:val="-9"/>
                <w:sz w:val="22"/>
              </w:rPr>
              <w:t> </w:t>
            </w:r>
            <w:r>
              <w:rPr>
                <w:sz w:val="22"/>
              </w:rPr>
              <w:t>to</w:t>
            </w:r>
            <w:r>
              <w:rPr>
                <w:spacing w:val="-10"/>
                <w:sz w:val="22"/>
              </w:rPr>
              <w:t> </w:t>
            </w:r>
            <w:r>
              <w:rPr>
                <w:sz w:val="22"/>
              </w:rPr>
              <w:t>engage</w:t>
            </w:r>
            <w:r>
              <w:rPr>
                <w:spacing w:val="-9"/>
                <w:sz w:val="22"/>
              </w:rPr>
              <w:t> </w:t>
            </w:r>
            <w:r>
              <w:rPr>
                <w:sz w:val="22"/>
              </w:rPr>
              <w:t>in</w:t>
            </w:r>
            <w:r>
              <w:rPr>
                <w:spacing w:val="-10"/>
                <w:sz w:val="22"/>
              </w:rPr>
              <w:t> </w:t>
            </w:r>
            <w:r>
              <w:rPr>
                <w:sz w:val="22"/>
              </w:rPr>
              <w:t>or</w:t>
            </w:r>
            <w:r>
              <w:rPr>
                <w:spacing w:val="-8"/>
                <w:sz w:val="22"/>
              </w:rPr>
              <w:t> </w:t>
            </w:r>
            <w:r>
              <w:rPr>
                <w:sz w:val="22"/>
              </w:rPr>
              <w:t>assist</w:t>
            </w:r>
            <w:r>
              <w:rPr>
                <w:spacing w:val="-9"/>
                <w:sz w:val="22"/>
              </w:rPr>
              <w:t> </w:t>
            </w:r>
            <w:r>
              <w:rPr>
                <w:sz w:val="22"/>
              </w:rPr>
              <w:t>in</w:t>
            </w:r>
            <w:r>
              <w:rPr>
                <w:spacing w:val="-9"/>
                <w:sz w:val="22"/>
              </w:rPr>
              <w:t> </w:t>
            </w:r>
            <w:r>
              <w:rPr>
                <w:sz w:val="22"/>
              </w:rPr>
              <w:t>the development of operation of housing for lower income</w:t>
            </w:r>
            <w:r>
              <w:rPr>
                <w:spacing w:val="-15"/>
                <w:sz w:val="22"/>
              </w:rPr>
              <w:t> </w:t>
            </w:r>
            <w:r>
              <w:rPr>
                <w:sz w:val="22"/>
              </w:rPr>
              <w:t>families.</w:t>
            </w:r>
          </w:p>
        </w:tc>
      </w:tr>
      <w:tr>
        <w:trPr>
          <w:trHeight w:val="2783" w:hRule="atLeast"/>
        </w:trPr>
        <w:tc>
          <w:tcPr>
            <w:tcW w:w="2102" w:type="dxa"/>
          </w:tcPr>
          <w:p>
            <w:pPr>
              <w:pStyle w:val="TableParagraph"/>
              <w:ind w:left="0"/>
              <w:rPr>
                <w:b/>
                <w:sz w:val="24"/>
              </w:rPr>
            </w:pPr>
          </w:p>
          <w:p>
            <w:pPr>
              <w:pStyle w:val="TableParagraph"/>
              <w:ind w:left="0"/>
              <w:rPr>
                <w:b/>
                <w:sz w:val="24"/>
              </w:rPr>
            </w:pPr>
          </w:p>
          <w:p>
            <w:pPr>
              <w:pStyle w:val="TableParagraph"/>
              <w:spacing w:before="11"/>
              <w:ind w:left="0"/>
              <w:rPr>
                <w:b/>
                <w:sz w:val="26"/>
              </w:rPr>
            </w:pPr>
          </w:p>
          <w:p>
            <w:pPr>
              <w:pStyle w:val="TableParagraph"/>
              <w:spacing w:line="237" w:lineRule="auto"/>
              <w:ind w:right="154"/>
              <w:rPr>
                <w:sz w:val="22"/>
              </w:rPr>
            </w:pPr>
            <w:r>
              <w:rPr>
                <w:sz w:val="22"/>
              </w:rPr>
              <w:t>Qualified Individual with</w:t>
            </w:r>
          </w:p>
          <w:p>
            <w:pPr>
              <w:pStyle w:val="TableParagraph"/>
              <w:spacing w:before="1"/>
              <w:ind w:right="172"/>
              <w:rPr>
                <w:sz w:val="22"/>
              </w:rPr>
            </w:pPr>
            <w:r>
              <w:rPr>
                <w:sz w:val="22"/>
              </w:rPr>
              <w:t>Disabilities, Section 504</w:t>
            </w:r>
          </w:p>
        </w:tc>
        <w:tc>
          <w:tcPr>
            <w:tcW w:w="7185" w:type="dxa"/>
          </w:tcPr>
          <w:p>
            <w:pPr>
              <w:pStyle w:val="TableParagraph"/>
              <w:ind w:right="99"/>
              <w:jc w:val="both"/>
              <w:rPr>
                <w:sz w:val="22"/>
              </w:rPr>
            </w:pPr>
            <w:r>
              <w:rPr>
                <w:sz w:val="22"/>
              </w:rPr>
              <w:t>Means an individual with disabilities who meets the essential eligibility requirements and who can achieve the purpose of the program or activity without modifications in the program or activity that the HA can demonstrate would result in a fundamental alteration in its nature.</w:t>
            </w:r>
          </w:p>
          <w:p>
            <w:pPr>
              <w:pStyle w:val="TableParagraph"/>
              <w:spacing w:before="3"/>
              <w:ind w:left="0"/>
              <w:rPr>
                <w:b/>
                <w:sz w:val="22"/>
              </w:rPr>
            </w:pPr>
          </w:p>
          <w:p>
            <w:pPr>
              <w:pStyle w:val="TableParagraph"/>
              <w:ind w:right="99"/>
              <w:jc w:val="both"/>
              <w:rPr>
                <w:sz w:val="22"/>
              </w:rPr>
            </w:pPr>
            <w:r>
              <w:rPr>
                <w:sz w:val="22"/>
              </w:rPr>
              <w:t>Essential eligibility requirements include: stated eligibility requirements such as income as well as other explicit or implicit requirements inherent in the nature of the program or activity, such as requirements that an occupant of multifamily housing be capable of meeting the recipient's selection criteria and be capable of complying with all obligations of occupancy with or without</w:t>
            </w:r>
          </w:p>
          <w:p>
            <w:pPr>
              <w:pStyle w:val="TableParagraph"/>
              <w:spacing w:line="231" w:lineRule="exact"/>
              <w:jc w:val="both"/>
              <w:rPr>
                <w:sz w:val="22"/>
              </w:rPr>
            </w:pPr>
            <w:r>
              <w:rPr>
                <w:sz w:val="22"/>
              </w:rPr>
              <w:t>supportive services provided by persons other that the HA</w:t>
            </w:r>
          </w:p>
        </w:tc>
      </w:tr>
      <w:tr>
        <w:trPr>
          <w:trHeight w:val="757" w:hRule="atLeast"/>
        </w:trPr>
        <w:tc>
          <w:tcPr>
            <w:tcW w:w="2102" w:type="dxa"/>
          </w:tcPr>
          <w:p>
            <w:pPr>
              <w:pStyle w:val="TableParagraph"/>
              <w:spacing w:before="7"/>
              <w:ind w:left="0"/>
              <w:rPr>
                <w:b/>
                <w:sz w:val="19"/>
              </w:rPr>
            </w:pPr>
          </w:p>
          <w:p>
            <w:pPr>
              <w:pStyle w:val="TableParagraph"/>
              <w:spacing w:before="1"/>
              <w:rPr>
                <w:sz w:val="22"/>
              </w:rPr>
            </w:pPr>
            <w:r>
              <w:rPr>
                <w:sz w:val="22"/>
              </w:rPr>
              <w:t>Reexamination</w:t>
            </w:r>
          </w:p>
        </w:tc>
        <w:tc>
          <w:tcPr>
            <w:tcW w:w="7185" w:type="dxa"/>
          </w:tcPr>
          <w:p>
            <w:pPr>
              <w:pStyle w:val="TableParagraph"/>
              <w:rPr>
                <w:sz w:val="22"/>
              </w:rPr>
            </w:pPr>
            <w:r>
              <w:rPr>
                <w:sz w:val="22"/>
              </w:rPr>
              <w:t>Reexamination is sometimes called reexamination.</w:t>
            </w:r>
            <w:r>
              <w:rPr>
                <w:spacing w:val="51"/>
                <w:sz w:val="22"/>
              </w:rPr>
              <w:t> </w:t>
            </w:r>
            <w:r>
              <w:rPr>
                <w:sz w:val="22"/>
              </w:rPr>
              <w:t>The process of securing</w:t>
            </w:r>
          </w:p>
          <w:p>
            <w:pPr>
              <w:pStyle w:val="TableParagraph"/>
              <w:spacing w:line="250" w:lineRule="exact" w:before="7"/>
              <w:rPr>
                <w:sz w:val="22"/>
              </w:rPr>
            </w:pPr>
            <w:r>
              <w:rPr>
                <w:sz w:val="22"/>
              </w:rPr>
              <w:t>documentation</w:t>
            </w:r>
            <w:r>
              <w:rPr>
                <w:spacing w:val="-15"/>
                <w:sz w:val="22"/>
              </w:rPr>
              <w:t> </w:t>
            </w:r>
            <w:r>
              <w:rPr>
                <w:sz w:val="22"/>
              </w:rPr>
              <w:t>which</w:t>
            </w:r>
            <w:r>
              <w:rPr>
                <w:spacing w:val="-15"/>
                <w:sz w:val="22"/>
              </w:rPr>
              <w:t> </w:t>
            </w:r>
            <w:r>
              <w:rPr>
                <w:sz w:val="22"/>
              </w:rPr>
              <w:t>indicates</w:t>
            </w:r>
            <w:r>
              <w:rPr>
                <w:spacing w:val="-14"/>
                <w:sz w:val="22"/>
              </w:rPr>
              <w:t> </w:t>
            </w:r>
            <w:r>
              <w:rPr>
                <w:sz w:val="22"/>
              </w:rPr>
              <w:t>that</w:t>
            </w:r>
            <w:r>
              <w:rPr>
                <w:spacing w:val="-14"/>
                <w:sz w:val="22"/>
              </w:rPr>
              <w:t> </w:t>
            </w:r>
            <w:r>
              <w:rPr>
                <w:sz w:val="22"/>
              </w:rPr>
              <w:t>tenants</w:t>
            </w:r>
            <w:r>
              <w:rPr>
                <w:spacing w:val="-14"/>
                <w:sz w:val="22"/>
              </w:rPr>
              <w:t> </w:t>
            </w:r>
            <w:r>
              <w:rPr>
                <w:sz w:val="22"/>
              </w:rPr>
              <w:t>meet</w:t>
            </w:r>
            <w:r>
              <w:rPr>
                <w:spacing w:val="-14"/>
                <w:sz w:val="22"/>
              </w:rPr>
              <w:t> </w:t>
            </w:r>
            <w:r>
              <w:rPr>
                <w:sz w:val="22"/>
              </w:rPr>
              <w:t>the</w:t>
            </w:r>
            <w:r>
              <w:rPr>
                <w:spacing w:val="-15"/>
                <w:sz w:val="22"/>
              </w:rPr>
              <w:t> </w:t>
            </w:r>
            <w:r>
              <w:rPr>
                <w:sz w:val="22"/>
              </w:rPr>
              <w:t>eligibility</w:t>
            </w:r>
            <w:r>
              <w:rPr>
                <w:spacing w:val="-14"/>
                <w:sz w:val="22"/>
              </w:rPr>
              <w:t> </w:t>
            </w:r>
            <w:r>
              <w:rPr>
                <w:sz w:val="22"/>
              </w:rPr>
              <w:t>requirements</w:t>
            </w:r>
            <w:r>
              <w:rPr>
                <w:spacing w:val="-14"/>
                <w:sz w:val="22"/>
              </w:rPr>
              <w:t> </w:t>
            </w:r>
            <w:r>
              <w:rPr>
                <w:sz w:val="22"/>
              </w:rPr>
              <w:t>for continued</w:t>
            </w:r>
            <w:r>
              <w:rPr>
                <w:spacing w:val="-2"/>
                <w:sz w:val="22"/>
              </w:rPr>
              <w:t> </w:t>
            </w:r>
            <w:r>
              <w:rPr>
                <w:sz w:val="22"/>
              </w:rPr>
              <w:t>occupancy.</w:t>
            </w:r>
          </w:p>
        </w:tc>
      </w:tr>
      <w:tr>
        <w:trPr>
          <w:trHeight w:val="760" w:hRule="atLeast"/>
        </w:trPr>
        <w:tc>
          <w:tcPr>
            <w:tcW w:w="2102" w:type="dxa"/>
          </w:tcPr>
          <w:p>
            <w:pPr>
              <w:pStyle w:val="TableParagraph"/>
              <w:spacing w:before="99"/>
              <w:ind w:right="503"/>
              <w:rPr>
                <w:sz w:val="22"/>
              </w:rPr>
            </w:pPr>
            <w:r>
              <w:rPr>
                <w:sz w:val="22"/>
              </w:rPr>
              <w:t>Re-Examination Date</w:t>
            </w:r>
          </w:p>
        </w:tc>
        <w:tc>
          <w:tcPr>
            <w:tcW w:w="7185" w:type="dxa"/>
          </w:tcPr>
          <w:p>
            <w:pPr>
              <w:pStyle w:val="TableParagraph"/>
              <w:spacing w:line="254" w:lineRule="exact"/>
              <w:ind w:right="99"/>
              <w:jc w:val="both"/>
              <w:rPr>
                <w:sz w:val="22"/>
              </w:rPr>
            </w:pPr>
            <w:r>
              <w:rPr>
                <w:sz w:val="22"/>
              </w:rPr>
              <w:t>The</w:t>
            </w:r>
            <w:r>
              <w:rPr>
                <w:spacing w:val="-8"/>
                <w:sz w:val="22"/>
              </w:rPr>
              <w:t> </w:t>
            </w:r>
            <w:r>
              <w:rPr>
                <w:sz w:val="22"/>
              </w:rPr>
              <w:t>date</w:t>
            </w:r>
            <w:r>
              <w:rPr>
                <w:spacing w:val="-8"/>
                <w:sz w:val="22"/>
              </w:rPr>
              <w:t> </w:t>
            </w:r>
            <w:r>
              <w:rPr>
                <w:sz w:val="22"/>
              </w:rPr>
              <w:t>on</w:t>
            </w:r>
            <w:r>
              <w:rPr>
                <w:spacing w:val="-8"/>
                <w:sz w:val="22"/>
              </w:rPr>
              <w:t> </w:t>
            </w:r>
            <w:r>
              <w:rPr>
                <w:sz w:val="22"/>
              </w:rPr>
              <w:t>which</w:t>
            </w:r>
            <w:r>
              <w:rPr>
                <w:spacing w:val="-8"/>
                <w:sz w:val="22"/>
              </w:rPr>
              <w:t> </w:t>
            </w:r>
            <w:r>
              <w:rPr>
                <w:sz w:val="22"/>
              </w:rPr>
              <w:t>any</w:t>
            </w:r>
            <w:r>
              <w:rPr>
                <w:spacing w:val="-8"/>
                <w:sz w:val="22"/>
              </w:rPr>
              <w:t> </w:t>
            </w:r>
            <w:r>
              <w:rPr>
                <w:sz w:val="22"/>
              </w:rPr>
              <w:t>rent</w:t>
            </w:r>
            <w:r>
              <w:rPr>
                <w:spacing w:val="-8"/>
                <w:sz w:val="22"/>
              </w:rPr>
              <w:t> </w:t>
            </w:r>
            <w:r>
              <w:rPr>
                <w:sz w:val="22"/>
              </w:rPr>
              <w:t>change</w:t>
            </w:r>
            <w:r>
              <w:rPr>
                <w:spacing w:val="-8"/>
                <w:sz w:val="22"/>
              </w:rPr>
              <w:t> </w:t>
            </w:r>
            <w:r>
              <w:rPr>
                <w:sz w:val="22"/>
              </w:rPr>
              <w:t>is</w:t>
            </w:r>
            <w:r>
              <w:rPr>
                <w:spacing w:val="-8"/>
                <w:sz w:val="22"/>
              </w:rPr>
              <w:t> </w:t>
            </w:r>
            <w:r>
              <w:rPr>
                <w:sz w:val="22"/>
              </w:rPr>
              <w:t>effective</w:t>
            </w:r>
            <w:r>
              <w:rPr>
                <w:spacing w:val="-7"/>
                <w:sz w:val="22"/>
              </w:rPr>
              <w:t> </w:t>
            </w:r>
            <w:r>
              <w:rPr>
                <w:sz w:val="22"/>
              </w:rPr>
              <w:t>or</w:t>
            </w:r>
            <w:r>
              <w:rPr>
                <w:spacing w:val="-8"/>
                <w:sz w:val="22"/>
              </w:rPr>
              <w:t> </w:t>
            </w:r>
            <w:r>
              <w:rPr>
                <w:sz w:val="22"/>
              </w:rPr>
              <w:t>would</w:t>
            </w:r>
            <w:r>
              <w:rPr>
                <w:spacing w:val="-8"/>
                <w:sz w:val="22"/>
              </w:rPr>
              <w:t> </w:t>
            </w:r>
            <w:r>
              <w:rPr>
                <w:sz w:val="22"/>
              </w:rPr>
              <w:t>be</w:t>
            </w:r>
            <w:r>
              <w:rPr>
                <w:spacing w:val="-8"/>
                <w:sz w:val="22"/>
              </w:rPr>
              <w:t> </w:t>
            </w:r>
            <w:r>
              <w:rPr>
                <w:sz w:val="22"/>
              </w:rPr>
              <w:t>effective</w:t>
            </w:r>
            <w:r>
              <w:rPr>
                <w:spacing w:val="-8"/>
                <w:sz w:val="22"/>
              </w:rPr>
              <w:t> </w:t>
            </w:r>
            <w:r>
              <w:rPr>
                <w:sz w:val="22"/>
              </w:rPr>
              <w:t>if</w:t>
            </w:r>
            <w:r>
              <w:rPr>
                <w:spacing w:val="-8"/>
                <w:sz w:val="22"/>
              </w:rPr>
              <w:t> </w:t>
            </w:r>
            <w:r>
              <w:rPr>
                <w:sz w:val="22"/>
              </w:rPr>
              <w:t>required as a result of the annual re-examination of eligibility and rent. The re-examination date(s) is the anniversary date (month) of the</w:t>
            </w:r>
            <w:r>
              <w:rPr>
                <w:spacing w:val="-18"/>
                <w:sz w:val="22"/>
              </w:rPr>
              <w:t> </w:t>
            </w:r>
            <w:r>
              <w:rPr>
                <w:sz w:val="22"/>
              </w:rPr>
              <w:t>lease.</w:t>
            </w:r>
          </w:p>
        </w:tc>
      </w:tr>
      <w:tr>
        <w:trPr>
          <w:trHeight w:val="1768" w:hRule="atLeast"/>
        </w:trPr>
        <w:tc>
          <w:tcPr>
            <w:tcW w:w="2102" w:type="dxa"/>
          </w:tcPr>
          <w:p>
            <w:pPr>
              <w:pStyle w:val="TableParagraph"/>
              <w:ind w:left="0"/>
              <w:rPr>
                <w:b/>
                <w:sz w:val="24"/>
              </w:rPr>
            </w:pPr>
          </w:p>
          <w:p>
            <w:pPr>
              <w:pStyle w:val="TableParagraph"/>
              <w:spacing w:before="198"/>
              <w:ind w:right="179"/>
              <w:rPr>
                <w:sz w:val="22"/>
              </w:rPr>
            </w:pPr>
            <w:r>
              <w:rPr>
                <w:sz w:val="22"/>
              </w:rPr>
              <w:t>Remaining Member Of</w:t>
            </w:r>
          </w:p>
          <w:p>
            <w:pPr>
              <w:pStyle w:val="TableParagraph"/>
              <w:spacing w:before="3"/>
              <w:rPr>
                <w:sz w:val="22"/>
              </w:rPr>
            </w:pPr>
            <w:r>
              <w:rPr>
                <w:sz w:val="22"/>
              </w:rPr>
              <w:t>The Resident Family</w:t>
            </w:r>
          </w:p>
        </w:tc>
        <w:tc>
          <w:tcPr>
            <w:tcW w:w="7185" w:type="dxa"/>
          </w:tcPr>
          <w:p>
            <w:pPr>
              <w:pStyle w:val="TableParagraph"/>
              <w:ind w:right="97"/>
              <w:jc w:val="both"/>
              <w:rPr>
                <w:sz w:val="22"/>
              </w:rPr>
            </w:pPr>
            <w:r>
              <w:rPr>
                <w:sz w:val="22"/>
              </w:rPr>
              <w:t>The person(s) of legal age remaining in the public housing unit after the person(s) who signed the lease has (have) left the premises, other than by eviction, which may or may not normally qualify for assistance on their own circumstances. An individual must occupy the public housing unit to which he claims</w:t>
            </w:r>
            <w:r>
              <w:rPr>
                <w:spacing w:val="38"/>
                <w:sz w:val="22"/>
              </w:rPr>
              <w:t> </w:t>
            </w:r>
            <w:r>
              <w:rPr>
                <w:sz w:val="22"/>
              </w:rPr>
              <w:t>head</w:t>
            </w:r>
            <w:r>
              <w:rPr>
                <w:spacing w:val="38"/>
                <w:sz w:val="22"/>
              </w:rPr>
              <w:t> </w:t>
            </w:r>
            <w:r>
              <w:rPr>
                <w:sz w:val="22"/>
              </w:rPr>
              <w:t>of</w:t>
            </w:r>
            <w:r>
              <w:rPr>
                <w:spacing w:val="38"/>
                <w:sz w:val="22"/>
              </w:rPr>
              <w:t> </w:t>
            </w:r>
            <w:r>
              <w:rPr>
                <w:sz w:val="22"/>
              </w:rPr>
              <w:t>household</w:t>
            </w:r>
            <w:r>
              <w:rPr>
                <w:spacing w:val="39"/>
                <w:sz w:val="22"/>
              </w:rPr>
              <w:t> </w:t>
            </w:r>
            <w:r>
              <w:rPr>
                <w:sz w:val="22"/>
              </w:rPr>
              <w:t>status</w:t>
            </w:r>
            <w:r>
              <w:rPr>
                <w:spacing w:val="38"/>
                <w:sz w:val="22"/>
              </w:rPr>
              <w:t> </w:t>
            </w:r>
            <w:r>
              <w:rPr>
                <w:sz w:val="22"/>
              </w:rPr>
              <w:t>for</w:t>
            </w:r>
            <w:r>
              <w:rPr>
                <w:spacing w:val="38"/>
                <w:sz w:val="22"/>
              </w:rPr>
              <w:t> </w:t>
            </w:r>
            <w:r>
              <w:rPr>
                <w:sz w:val="22"/>
              </w:rPr>
              <w:t>one</w:t>
            </w:r>
            <w:r>
              <w:rPr>
                <w:spacing w:val="39"/>
                <w:sz w:val="22"/>
              </w:rPr>
              <w:t> </w:t>
            </w:r>
            <w:r>
              <w:rPr>
                <w:sz w:val="22"/>
              </w:rPr>
              <w:t>year</w:t>
            </w:r>
            <w:r>
              <w:rPr>
                <w:spacing w:val="38"/>
                <w:sz w:val="22"/>
              </w:rPr>
              <w:t> </w:t>
            </w:r>
            <w:r>
              <w:rPr>
                <w:sz w:val="22"/>
              </w:rPr>
              <w:t>before</w:t>
            </w:r>
            <w:r>
              <w:rPr>
                <w:spacing w:val="38"/>
                <w:sz w:val="22"/>
              </w:rPr>
              <w:t> </w:t>
            </w:r>
            <w:r>
              <w:rPr>
                <w:sz w:val="22"/>
              </w:rPr>
              <w:t>becoming</w:t>
            </w:r>
            <w:r>
              <w:rPr>
                <w:spacing w:val="39"/>
                <w:sz w:val="22"/>
              </w:rPr>
              <w:t> </w:t>
            </w:r>
            <w:r>
              <w:rPr>
                <w:sz w:val="22"/>
              </w:rPr>
              <w:t>eligible</w:t>
            </w:r>
            <w:r>
              <w:rPr>
                <w:spacing w:val="38"/>
                <w:sz w:val="22"/>
              </w:rPr>
              <w:t> </w:t>
            </w:r>
            <w:r>
              <w:rPr>
                <w:sz w:val="22"/>
              </w:rPr>
              <w:t>for</w:t>
            </w:r>
          </w:p>
          <w:p>
            <w:pPr>
              <w:pStyle w:val="TableParagraph"/>
              <w:spacing w:line="250" w:lineRule="atLeast"/>
              <w:ind w:right="101"/>
              <w:jc w:val="both"/>
              <w:rPr>
                <w:sz w:val="22"/>
              </w:rPr>
            </w:pPr>
            <w:r>
              <w:rPr>
                <w:sz w:val="22"/>
              </w:rPr>
              <w:t>subsidized housing as a remaining family member. This person must complete forms </w:t>
            </w:r>
            <w:r>
              <w:rPr>
                <w:spacing w:val="14"/>
                <w:sz w:val="22"/>
              </w:rPr>
              <w:t> </w:t>
            </w:r>
            <w:r>
              <w:rPr>
                <w:sz w:val="22"/>
              </w:rPr>
              <w:t>necessary </w:t>
            </w:r>
            <w:r>
              <w:rPr>
                <w:spacing w:val="15"/>
                <w:sz w:val="22"/>
              </w:rPr>
              <w:t> </w:t>
            </w:r>
            <w:r>
              <w:rPr>
                <w:sz w:val="22"/>
              </w:rPr>
              <w:t>for </w:t>
            </w:r>
            <w:r>
              <w:rPr>
                <w:spacing w:val="15"/>
                <w:sz w:val="22"/>
              </w:rPr>
              <w:t> </w:t>
            </w:r>
            <w:r>
              <w:rPr>
                <w:sz w:val="22"/>
              </w:rPr>
              <w:t>housing </w:t>
            </w:r>
            <w:r>
              <w:rPr>
                <w:spacing w:val="15"/>
                <w:sz w:val="22"/>
              </w:rPr>
              <w:t> </w:t>
            </w:r>
            <w:r>
              <w:rPr>
                <w:sz w:val="22"/>
              </w:rPr>
              <w:t>within </w:t>
            </w:r>
            <w:r>
              <w:rPr>
                <w:spacing w:val="15"/>
                <w:sz w:val="22"/>
              </w:rPr>
              <w:t> </w:t>
            </w:r>
            <w:r>
              <w:rPr>
                <w:sz w:val="22"/>
              </w:rPr>
              <w:t>ten </w:t>
            </w:r>
            <w:r>
              <w:rPr>
                <w:spacing w:val="15"/>
                <w:sz w:val="22"/>
              </w:rPr>
              <w:t> </w:t>
            </w:r>
            <w:r>
              <w:rPr>
                <w:sz w:val="22"/>
              </w:rPr>
              <w:t>days </w:t>
            </w:r>
            <w:r>
              <w:rPr>
                <w:spacing w:val="15"/>
                <w:sz w:val="22"/>
              </w:rPr>
              <w:t> </w:t>
            </w:r>
            <w:r>
              <w:rPr>
                <w:sz w:val="22"/>
              </w:rPr>
              <w:t>from </w:t>
            </w:r>
            <w:r>
              <w:rPr>
                <w:spacing w:val="15"/>
                <w:sz w:val="22"/>
              </w:rPr>
              <w:t> </w:t>
            </w:r>
            <w:r>
              <w:rPr>
                <w:sz w:val="22"/>
              </w:rPr>
              <w:t>the </w:t>
            </w:r>
            <w:r>
              <w:rPr>
                <w:spacing w:val="15"/>
                <w:sz w:val="22"/>
              </w:rPr>
              <w:t> </w:t>
            </w:r>
            <w:r>
              <w:rPr>
                <w:sz w:val="22"/>
              </w:rPr>
              <w:t>departure </w:t>
            </w:r>
            <w:r>
              <w:rPr>
                <w:spacing w:val="15"/>
                <w:sz w:val="22"/>
              </w:rPr>
              <w:t> </w:t>
            </w:r>
            <w:r>
              <w:rPr>
                <w:sz w:val="22"/>
              </w:rPr>
              <w:t>of </w:t>
            </w:r>
            <w:r>
              <w:rPr>
                <w:spacing w:val="15"/>
                <w:sz w:val="22"/>
              </w:rPr>
              <w:t> </w:t>
            </w:r>
            <w:r>
              <w:rPr>
                <w:sz w:val="22"/>
              </w:rPr>
              <w:t>the</w:t>
            </w:r>
          </w:p>
        </w:tc>
      </w:tr>
    </w:tbl>
    <w:p>
      <w:pPr>
        <w:spacing w:after="0" w:line="250" w:lineRule="atLeast"/>
        <w:jc w:val="both"/>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4554" w:hRule="atLeast"/>
        </w:trPr>
        <w:tc>
          <w:tcPr>
            <w:tcW w:w="2102" w:type="dxa"/>
          </w:tcPr>
          <w:p>
            <w:pPr>
              <w:pStyle w:val="TableParagraph"/>
              <w:ind w:left="0"/>
              <w:rPr>
                <w:sz w:val="22"/>
              </w:rPr>
            </w:pPr>
          </w:p>
        </w:tc>
        <w:tc>
          <w:tcPr>
            <w:tcW w:w="7185" w:type="dxa"/>
          </w:tcPr>
          <w:p>
            <w:pPr>
              <w:pStyle w:val="TableParagraph"/>
              <w:ind w:right="97"/>
              <w:jc w:val="both"/>
              <w:rPr>
                <w:sz w:val="22"/>
              </w:rPr>
            </w:pPr>
            <w:r>
              <w:rPr>
                <w:sz w:val="22"/>
              </w:rPr>
              <w:t>leaseholder and may remain in the unit for a reasonable time pending the verification and grievance process. This person must, upon satisfactory completion of the verification process, then execute a new lease and cure any monetary obligations in order to remain in the unit. Any person who claims him or herself as a remaining member shall, in the event that the HA declares him or her ineligible for remaining member status, be entitled to the grievance process upon notice to him or her that he or she is not considered to be a remaining</w:t>
            </w:r>
            <w:r>
              <w:rPr>
                <w:spacing w:val="-13"/>
                <w:sz w:val="22"/>
              </w:rPr>
              <w:t> </w:t>
            </w:r>
            <w:r>
              <w:rPr>
                <w:sz w:val="22"/>
              </w:rPr>
              <w:t>member</w:t>
            </w:r>
            <w:r>
              <w:rPr>
                <w:spacing w:val="-13"/>
                <w:sz w:val="22"/>
              </w:rPr>
              <w:t> </w:t>
            </w:r>
            <w:r>
              <w:rPr>
                <w:sz w:val="22"/>
              </w:rPr>
              <w:t>of</w:t>
            </w:r>
            <w:r>
              <w:rPr>
                <w:spacing w:val="-13"/>
                <w:sz w:val="22"/>
              </w:rPr>
              <w:t> </w:t>
            </w:r>
            <w:r>
              <w:rPr>
                <w:sz w:val="22"/>
              </w:rPr>
              <w:t>the</w:t>
            </w:r>
            <w:r>
              <w:rPr>
                <w:spacing w:val="-12"/>
                <w:sz w:val="22"/>
              </w:rPr>
              <w:t> </w:t>
            </w:r>
            <w:r>
              <w:rPr>
                <w:sz w:val="22"/>
              </w:rPr>
              <w:t>household.</w:t>
            </w:r>
            <w:r>
              <w:rPr>
                <w:spacing w:val="30"/>
                <w:sz w:val="22"/>
              </w:rPr>
              <w:t> </w:t>
            </w:r>
            <w:r>
              <w:rPr>
                <w:sz w:val="22"/>
              </w:rPr>
              <w:t>The</w:t>
            </w:r>
            <w:r>
              <w:rPr>
                <w:spacing w:val="-13"/>
                <w:sz w:val="22"/>
              </w:rPr>
              <w:t> </w:t>
            </w:r>
            <w:r>
              <w:rPr>
                <w:sz w:val="22"/>
              </w:rPr>
              <w:t>person</w:t>
            </w:r>
            <w:r>
              <w:rPr>
                <w:spacing w:val="-12"/>
                <w:sz w:val="22"/>
              </w:rPr>
              <w:t> </w:t>
            </w:r>
            <w:r>
              <w:rPr>
                <w:sz w:val="22"/>
              </w:rPr>
              <w:t>requesting</w:t>
            </w:r>
            <w:r>
              <w:rPr>
                <w:spacing w:val="-13"/>
                <w:sz w:val="22"/>
              </w:rPr>
              <w:t> </w:t>
            </w:r>
            <w:r>
              <w:rPr>
                <w:sz w:val="22"/>
              </w:rPr>
              <w:t>remaining</w:t>
            </w:r>
            <w:r>
              <w:rPr>
                <w:spacing w:val="-13"/>
                <w:sz w:val="22"/>
              </w:rPr>
              <w:t> </w:t>
            </w:r>
            <w:r>
              <w:rPr>
                <w:sz w:val="22"/>
              </w:rPr>
              <w:t>member status must request this grievance process in writing within ten days from the date of the departure of the head of household. In the interim time between the time of the request for the grievance process and the decision by the hearing officer, all rent which was due pursuant to the lease, shall be deposited into an escrow account with the HA under the same provisions as those relating to tenants requesting a grievance hearing relating to rent under the grievance process.</w:t>
            </w:r>
            <w:r>
              <w:rPr>
                <w:spacing w:val="36"/>
                <w:sz w:val="22"/>
              </w:rPr>
              <w:t> </w:t>
            </w:r>
            <w:r>
              <w:rPr>
                <w:sz w:val="22"/>
              </w:rPr>
              <w:t>The</w:t>
            </w:r>
            <w:r>
              <w:rPr>
                <w:spacing w:val="-9"/>
                <w:sz w:val="22"/>
              </w:rPr>
              <w:t> </w:t>
            </w:r>
            <w:r>
              <w:rPr>
                <w:sz w:val="22"/>
              </w:rPr>
              <w:t>HA</w:t>
            </w:r>
            <w:r>
              <w:rPr>
                <w:spacing w:val="-10"/>
                <w:sz w:val="22"/>
              </w:rPr>
              <w:t> </w:t>
            </w:r>
            <w:r>
              <w:rPr>
                <w:sz w:val="22"/>
              </w:rPr>
              <w:t>does</w:t>
            </w:r>
            <w:r>
              <w:rPr>
                <w:spacing w:val="-9"/>
                <w:sz w:val="22"/>
              </w:rPr>
              <w:t> </w:t>
            </w:r>
            <w:r>
              <w:rPr>
                <w:sz w:val="22"/>
              </w:rPr>
              <w:t>not</w:t>
            </w:r>
            <w:r>
              <w:rPr>
                <w:spacing w:val="-10"/>
                <w:sz w:val="22"/>
              </w:rPr>
              <w:t> </w:t>
            </w:r>
            <w:r>
              <w:rPr>
                <w:sz w:val="22"/>
              </w:rPr>
              <w:t>recognize</w:t>
            </w:r>
            <w:r>
              <w:rPr>
                <w:spacing w:val="-9"/>
                <w:sz w:val="22"/>
              </w:rPr>
              <w:t> </w:t>
            </w:r>
            <w:r>
              <w:rPr>
                <w:sz w:val="22"/>
              </w:rPr>
              <w:t>the</w:t>
            </w:r>
            <w:r>
              <w:rPr>
                <w:spacing w:val="-10"/>
                <w:sz w:val="22"/>
              </w:rPr>
              <w:t> </w:t>
            </w:r>
            <w:r>
              <w:rPr>
                <w:sz w:val="22"/>
              </w:rPr>
              <w:t>person</w:t>
            </w:r>
            <w:r>
              <w:rPr>
                <w:spacing w:val="-9"/>
                <w:sz w:val="22"/>
              </w:rPr>
              <w:t> </w:t>
            </w:r>
            <w:r>
              <w:rPr>
                <w:sz w:val="22"/>
              </w:rPr>
              <w:t>as</w:t>
            </w:r>
            <w:r>
              <w:rPr>
                <w:spacing w:val="-10"/>
                <w:sz w:val="22"/>
              </w:rPr>
              <w:t> </w:t>
            </w:r>
            <w:r>
              <w:rPr>
                <w:sz w:val="22"/>
              </w:rPr>
              <w:t>a</w:t>
            </w:r>
            <w:r>
              <w:rPr>
                <w:spacing w:val="-9"/>
                <w:sz w:val="22"/>
              </w:rPr>
              <w:t> </w:t>
            </w:r>
            <w:r>
              <w:rPr>
                <w:sz w:val="22"/>
              </w:rPr>
              <w:t>tenant</w:t>
            </w:r>
            <w:r>
              <w:rPr>
                <w:spacing w:val="-10"/>
                <w:sz w:val="22"/>
              </w:rPr>
              <w:t> </w:t>
            </w:r>
            <w:r>
              <w:rPr>
                <w:sz w:val="22"/>
              </w:rPr>
              <w:t>by</w:t>
            </w:r>
            <w:r>
              <w:rPr>
                <w:spacing w:val="-9"/>
                <w:sz w:val="22"/>
              </w:rPr>
              <w:t> </w:t>
            </w:r>
            <w:r>
              <w:rPr>
                <w:sz w:val="22"/>
              </w:rPr>
              <w:t>giving</w:t>
            </w:r>
            <w:r>
              <w:rPr>
                <w:spacing w:val="-10"/>
                <w:sz w:val="22"/>
              </w:rPr>
              <w:t> </w:t>
            </w:r>
            <w:r>
              <w:rPr>
                <w:sz w:val="22"/>
              </w:rPr>
              <w:t>him</w:t>
            </w:r>
            <w:r>
              <w:rPr>
                <w:spacing w:val="-9"/>
                <w:sz w:val="22"/>
              </w:rPr>
              <w:t> </w:t>
            </w:r>
            <w:r>
              <w:rPr>
                <w:sz w:val="22"/>
              </w:rPr>
              <w:t>or</w:t>
            </w:r>
            <w:r>
              <w:rPr>
                <w:spacing w:val="-10"/>
                <w:sz w:val="22"/>
              </w:rPr>
              <w:t> </w:t>
            </w:r>
            <w:r>
              <w:rPr>
                <w:sz w:val="22"/>
              </w:rPr>
              <w:t>her opportunity</w:t>
            </w:r>
            <w:r>
              <w:rPr>
                <w:spacing w:val="6"/>
                <w:sz w:val="22"/>
              </w:rPr>
              <w:t> </w:t>
            </w:r>
            <w:r>
              <w:rPr>
                <w:sz w:val="22"/>
              </w:rPr>
              <w:t>for</w:t>
            </w:r>
            <w:r>
              <w:rPr>
                <w:spacing w:val="7"/>
                <w:sz w:val="22"/>
              </w:rPr>
              <w:t> </w:t>
            </w:r>
            <w:r>
              <w:rPr>
                <w:sz w:val="22"/>
              </w:rPr>
              <w:t>a</w:t>
            </w:r>
            <w:r>
              <w:rPr>
                <w:spacing w:val="6"/>
                <w:sz w:val="22"/>
              </w:rPr>
              <w:t> </w:t>
            </w:r>
            <w:r>
              <w:rPr>
                <w:sz w:val="22"/>
              </w:rPr>
              <w:t>grievance</w:t>
            </w:r>
            <w:r>
              <w:rPr>
                <w:spacing w:val="7"/>
                <w:sz w:val="22"/>
              </w:rPr>
              <w:t> </w:t>
            </w:r>
            <w:r>
              <w:rPr>
                <w:sz w:val="22"/>
              </w:rPr>
              <w:t>hearing.</w:t>
            </w:r>
            <w:r>
              <w:rPr>
                <w:spacing w:val="14"/>
                <w:sz w:val="22"/>
              </w:rPr>
              <w:t> </w:t>
            </w:r>
            <w:r>
              <w:rPr>
                <w:sz w:val="22"/>
              </w:rPr>
              <w:t>A</w:t>
            </w:r>
            <w:r>
              <w:rPr>
                <w:spacing w:val="7"/>
                <w:sz w:val="22"/>
              </w:rPr>
              <w:t> </w:t>
            </w:r>
            <w:r>
              <w:rPr>
                <w:sz w:val="22"/>
              </w:rPr>
              <w:t>remaining</w:t>
            </w:r>
            <w:r>
              <w:rPr>
                <w:spacing w:val="6"/>
                <w:sz w:val="22"/>
              </w:rPr>
              <w:t> </w:t>
            </w:r>
            <w:r>
              <w:rPr>
                <w:sz w:val="22"/>
              </w:rPr>
              <w:t>member</w:t>
            </w:r>
            <w:r>
              <w:rPr>
                <w:spacing w:val="7"/>
                <w:sz w:val="22"/>
              </w:rPr>
              <w:t> </w:t>
            </w:r>
            <w:r>
              <w:rPr>
                <w:sz w:val="22"/>
              </w:rPr>
              <w:t>shall</w:t>
            </w:r>
            <w:r>
              <w:rPr>
                <w:spacing w:val="6"/>
                <w:sz w:val="22"/>
              </w:rPr>
              <w:t> </w:t>
            </w:r>
            <w:r>
              <w:rPr>
                <w:sz w:val="22"/>
              </w:rPr>
              <w:t>not</w:t>
            </w:r>
            <w:r>
              <w:rPr>
                <w:spacing w:val="7"/>
                <w:sz w:val="22"/>
              </w:rPr>
              <w:t> </w:t>
            </w:r>
            <w:r>
              <w:rPr>
                <w:sz w:val="22"/>
              </w:rPr>
              <w:t>be</w:t>
            </w:r>
          </w:p>
          <w:p>
            <w:pPr>
              <w:pStyle w:val="TableParagraph"/>
              <w:spacing w:line="254" w:lineRule="exact" w:before="1"/>
              <w:ind w:right="99"/>
              <w:jc w:val="both"/>
              <w:rPr>
                <w:sz w:val="22"/>
              </w:rPr>
            </w:pPr>
            <w:r>
              <w:rPr>
                <w:sz w:val="22"/>
              </w:rPr>
              <w:t>considered to be a tenant until such time as a new lease is executed by the HA and the person granted tenant status after the verification status.</w:t>
            </w:r>
          </w:p>
        </w:tc>
      </w:tr>
      <w:tr>
        <w:trPr>
          <w:trHeight w:val="755" w:hRule="atLeast"/>
        </w:trPr>
        <w:tc>
          <w:tcPr>
            <w:tcW w:w="2102" w:type="dxa"/>
          </w:tcPr>
          <w:p>
            <w:pPr>
              <w:pStyle w:val="TableParagraph"/>
              <w:spacing w:before="5"/>
              <w:ind w:left="0"/>
              <w:rPr>
                <w:b/>
                <w:sz w:val="19"/>
              </w:rPr>
            </w:pPr>
          </w:p>
          <w:p>
            <w:pPr>
              <w:pStyle w:val="TableParagraph"/>
              <w:rPr>
                <w:sz w:val="22"/>
              </w:rPr>
            </w:pPr>
            <w:r>
              <w:rPr>
                <w:sz w:val="22"/>
              </w:rPr>
              <w:t>Single Person</w:t>
            </w:r>
          </w:p>
        </w:tc>
        <w:tc>
          <w:tcPr>
            <w:tcW w:w="7185" w:type="dxa"/>
          </w:tcPr>
          <w:p>
            <w:pPr>
              <w:pStyle w:val="TableParagraph"/>
              <w:spacing w:line="237" w:lineRule="auto"/>
              <w:ind w:right="93"/>
              <w:rPr>
                <w:sz w:val="22"/>
              </w:rPr>
            </w:pPr>
            <w:r>
              <w:rPr>
                <w:sz w:val="22"/>
              </w:rPr>
              <w:t>A person who lives alone, or intends to live alone, and who does not qualify as an</w:t>
            </w:r>
            <w:r>
              <w:rPr>
                <w:spacing w:val="-15"/>
                <w:sz w:val="22"/>
              </w:rPr>
              <w:t> </w:t>
            </w:r>
            <w:r>
              <w:rPr>
                <w:sz w:val="22"/>
              </w:rPr>
              <w:t>elderly</w:t>
            </w:r>
            <w:r>
              <w:rPr>
                <w:spacing w:val="-15"/>
                <w:sz w:val="22"/>
              </w:rPr>
              <w:t> </w:t>
            </w:r>
            <w:r>
              <w:rPr>
                <w:sz w:val="22"/>
              </w:rPr>
              <w:t>family,</w:t>
            </w:r>
            <w:r>
              <w:rPr>
                <w:spacing w:val="-15"/>
                <w:sz w:val="22"/>
              </w:rPr>
              <w:t> </w:t>
            </w:r>
            <w:r>
              <w:rPr>
                <w:sz w:val="22"/>
              </w:rPr>
              <w:t>or</w:t>
            </w:r>
            <w:r>
              <w:rPr>
                <w:spacing w:val="-15"/>
                <w:sz w:val="22"/>
              </w:rPr>
              <w:t> </w:t>
            </w:r>
            <w:r>
              <w:rPr>
                <w:sz w:val="22"/>
              </w:rPr>
              <w:t>a</w:t>
            </w:r>
            <w:r>
              <w:rPr>
                <w:spacing w:val="-15"/>
                <w:sz w:val="22"/>
              </w:rPr>
              <w:t> </w:t>
            </w:r>
            <w:r>
              <w:rPr>
                <w:sz w:val="22"/>
              </w:rPr>
              <w:t>displaced</w:t>
            </w:r>
            <w:r>
              <w:rPr>
                <w:spacing w:val="-15"/>
                <w:sz w:val="22"/>
              </w:rPr>
              <w:t> </w:t>
            </w:r>
            <w:r>
              <w:rPr>
                <w:sz w:val="22"/>
              </w:rPr>
              <w:t>person,</w:t>
            </w:r>
            <w:r>
              <w:rPr>
                <w:spacing w:val="-15"/>
                <w:sz w:val="22"/>
              </w:rPr>
              <w:t> </w:t>
            </w:r>
            <w:r>
              <w:rPr>
                <w:sz w:val="22"/>
              </w:rPr>
              <w:t>or</w:t>
            </w:r>
            <w:r>
              <w:rPr>
                <w:spacing w:val="-15"/>
                <w:sz w:val="22"/>
              </w:rPr>
              <w:t> </w:t>
            </w:r>
            <w:r>
              <w:rPr>
                <w:sz w:val="22"/>
              </w:rPr>
              <w:t>as</w:t>
            </w:r>
            <w:r>
              <w:rPr>
                <w:spacing w:val="-15"/>
                <w:sz w:val="22"/>
              </w:rPr>
              <w:t> </w:t>
            </w:r>
            <w:r>
              <w:rPr>
                <w:sz w:val="22"/>
              </w:rPr>
              <w:t>the</w:t>
            </w:r>
            <w:r>
              <w:rPr>
                <w:spacing w:val="-15"/>
                <w:sz w:val="22"/>
              </w:rPr>
              <w:t> </w:t>
            </w:r>
            <w:r>
              <w:rPr>
                <w:sz w:val="22"/>
              </w:rPr>
              <w:t>remaining</w:t>
            </w:r>
            <w:r>
              <w:rPr>
                <w:spacing w:val="-15"/>
                <w:sz w:val="22"/>
              </w:rPr>
              <w:t> </w:t>
            </w:r>
            <w:r>
              <w:rPr>
                <w:sz w:val="22"/>
              </w:rPr>
              <w:t>member</w:t>
            </w:r>
            <w:r>
              <w:rPr>
                <w:spacing w:val="-15"/>
                <w:sz w:val="22"/>
              </w:rPr>
              <w:t> </w:t>
            </w:r>
            <w:r>
              <w:rPr>
                <w:sz w:val="22"/>
              </w:rPr>
              <w:t>of</w:t>
            </w:r>
            <w:r>
              <w:rPr>
                <w:spacing w:val="-15"/>
                <w:sz w:val="22"/>
              </w:rPr>
              <w:t> </w:t>
            </w:r>
            <w:r>
              <w:rPr>
                <w:sz w:val="22"/>
              </w:rPr>
              <w:t>a</w:t>
            </w:r>
            <w:r>
              <w:rPr>
                <w:spacing w:val="-15"/>
                <w:sz w:val="22"/>
              </w:rPr>
              <w:t> </w:t>
            </w:r>
            <w:r>
              <w:rPr>
                <w:sz w:val="22"/>
              </w:rPr>
              <w:t>Tenant</w:t>
            </w:r>
          </w:p>
          <w:p>
            <w:pPr>
              <w:pStyle w:val="TableParagraph"/>
              <w:spacing w:line="233" w:lineRule="exact" w:before="1"/>
              <w:rPr>
                <w:sz w:val="22"/>
              </w:rPr>
            </w:pPr>
            <w:r>
              <w:rPr>
                <w:sz w:val="22"/>
              </w:rPr>
              <w:t>family.</w:t>
            </w:r>
          </w:p>
        </w:tc>
      </w:tr>
      <w:tr>
        <w:trPr>
          <w:trHeight w:val="311" w:hRule="atLeast"/>
        </w:trPr>
        <w:tc>
          <w:tcPr>
            <w:tcW w:w="2102" w:type="dxa"/>
          </w:tcPr>
          <w:p>
            <w:pPr>
              <w:pStyle w:val="TableParagraph"/>
              <w:rPr>
                <w:sz w:val="22"/>
              </w:rPr>
            </w:pPr>
            <w:r>
              <w:rPr>
                <w:sz w:val="22"/>
              </w:rPr>
              <w:t>Spouse</w:t>
            </w:r>
          </w:p>
        </w:tc>
        <w:tc>
          <w:tcPr>
            <w:tcW w:w="7185" w:type="dxa"/>
          </w:tcPr>
          <w:p>
            <w:pPr>
              <w:pStyle w:val="TableParagraph"/>
              <w:rPr>
                <w:sz w:val="22"/>
              </w:rPr>
            </w:pPr>
            <w:r>
              <w:rPr>
                <w:sz w:val="22"/>
              </w:rPr>
              <w:t>Either member of a married pair in relation to the other.</w:t>
            </w:r>
          </w:p>
        </w:tc>
      </w:tr>
      <w:tr>
        <w:trPr>
          <w:trHeight w:val="3037" w:hRule="atLeast"/>
        </w:trPr>
        <w:tc>
          <w:tcPr>
            <w:tcW w:w="2102"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5"/>
              <w:ind w:left="0"/>
              <w:rPr>
                <w:b/>
                <w:sz w:val="24"/>
              </w:rPr>
            </w:pPr>
          </w:p>
          <w:p>
            <w:pPr>
              <w:pStyle w:val="TableParagraph"/>
              <w:ind w:right="167"/>
              <w:rPr>
                <w:sz w:val="22"/>
              </w:rPr>
            </w:pPr>
            <w:r>
              <w:rPr>
                <w:sz w:val="22"/>
              </w:rPr>
              <w:t>Standard Permanent Replacement Housing</w:t>
            </w:r>
          </w:p>
        </w:tc>
        <w:tc>
          <w:tcPr>
            <w:tcW w:w="7185" w:type="dxa"/>
          </w:tcPr>
          <w:p>
            <w:pPr>
              <w:pStyle w:val="TableParagraph"/>
              <w:rPr>
                <w:sz w:val="22"/>
              </w:rPr>
            </w:pPr>
            <w:r>
              <w:rPr>
                <w:sz w:val="22"/>
              </w:rPr>
              <w:t>Is housing:</w:t>
            </w:r>
          </w:p>
          <w:p>
            <w:pPr>
              <w:pStyle w:val="TableParagraph"/>
              <w:spacing w:line="251" w:lineRule="exact" w:before="2"/>
              <w:rPr>
                <w:sz w:val="22"/>
              </w:rPr>
            </w:pPr>
            <w:r>
              <w:rPr>
                <w:sz w:val="22"/>
              </w:rPr>
              <w:t>That is decent, safe, and sanitary;</w:t>
            </w:r>
          </w:p>
          <w:p>
            <w:pPr>
              <w:pStyle w:val="TableParagraph"/>
              <w:spacing w:line="251" w:lineRule="exact"/>
              <w:rPr>
                <w:sz w:val="22"/>
              </w:rPr>
            </w:pPr>
            <w:r>
              <w:rPr>
                <w:sz w:val="22"/>
              </w:rPr>
              <w:t>That is adequate for the family size; and</w:t>
            </w:r>
          </w:p>
          <w:p>
            <w:pPr>
              <w:pStyle w:val="TableParagraph"/>
              <w:spacing w:before="1"/>
              <w:rPr>
                <w:sz w:val="22"/>
              </w:rPr>
            </w:pPr>
            <w:r>
              <w:rPr>
                <w:sz w:val="22"/>
              </w:rPr>
              <w:t>That the family is occupying pursuant to a lease or occupancy agreement.</w:t>
            </w:r>
          </w:p>
          <w:p>
            <w:pPr>
              <w:pStyle w:val="TableParagraph"/>
              <w:spacing w:line="251" w:lineRule="exact" w:before="2"/>
              <w:rPr>
                <w:b/>
                <w:sz w:val="22"/>
              </w:rPr>
            </w:pPr>
            <w:r>
              <w:rPr>
                <w:b/>
                <w:sz w:val="22"/>
              </w:rPr>
              <w:t>Note:</w:t>
            </w:r>
          </w:p>
          <w:p>
            <w:pPr>
              <w:pStyle w:val="TableParagraph"/>
              <w:ind w:right="98"/>
              <w:jc w:val="both"/>
              <w:rPr>
                <w:sz w:val="22"/>
              </w:rPr>
            </w:pPr>
            <w:r>
              <w:rPr>
                <w:sz w:val="22"/>
              </w:rPr>
              <w:t>Such housing does not include transient facilities, such as motels, hotels, or temporary shelters for victims of domestic violence or homeless families, and in</w:t>
            </w:r>
            <w:r>
              <w:rPr>
                <w:spacing w:val="-6"/>
                <w:sz w:val="22"/>
              </w:rPr>
              <w:t> </w:t>
            </w:r>
            <w:r>
              <w:rPr>
                <w:sz w:val="22"/>
              </w:rPr>
              <w:t>the</w:t>
            </w:r>
            <w:r>
              <w:rPr>
                <w:spacing w:val="-6"/>
                <w:sz w:val="22"/>
              </w:rPr>
              <w:t> </w:t>
            </w:r>
            <w:r>
              <w:rPr>
                <w:sz w:val="22"/>
              </w:rPr>
              <w:t>case</w:t>
            </w:r>
            <w:r>
              <w:rPr>
                <w:spacing w:val="-6"/>
                <w:sz w:val="22"/>
              </w:rPr>
              <w:t> </w:t>
            </w:r>
            <w:r>
              <w:rPr>
                <w:sz w:val="22"/>
              </w:rPr>
              <w:t>of</w:t>
            </w:r>
            <w:r>
              <w:rPr>
                <w:spacing w:val="-5"/>
                <w:sz w:val="22"/>
              </w:rPr>
              <w:t> </w:t>
            </w:r>
            <w:r>
              <w:rPr>
                <w:sz w:val="22"/>
              </w:rPr>
              <w:t>domestic</w:t>
            </w:r>
            <w:r>
              <w:rPr>
                <w:spacing w:val="-5"/>
                <w:sz w:val="22"/>
              </w:rPr>
              <w:t> </w:t>
            </w:r>
            <w:r>
              <w:rPr>
                <w:sz w:val="22"/>
              </w:rPr>
              <w:t>violence,</w:t>
            </w:r>
            <w:r>
              <w:rPr>
                <w:spacing w:val="-5"/>
                <w:sz w:val="22"/>
              </w:rPr>
              <w:t> </w:t>
            </w:r>
            <w:r>
              <w:rPr>
                <w:sz w:val="22"/>
              </w:rPr>
              <w:t>does</w:t>
            </w:r>
            <w:r>
              <w:rPr>
                <w:spacing w:val="-6"/>
                <w:sz w:val="22"/>
              </w:rPr>
              <w:t> </w:t>
            </w:r>
            <w:r>
              <w:rPr>
                <w:sz w:val="22"/>
              </w:rPr>
              <w:t>not</w:t>
            </w:r>
            <w:r>
              <w:rPr>
                <w:spacing w:val="-6"/>
                <w:sz w:val="22"/>
              </w:rPr>
              <w:t> </w:t>
            </w:r>
            <w:r>
              <w:rPr>
                <w:sz w:val="22"/>
              </w:rPr>
              <w:t>include</w:t>
            </w:r>
            <w:r>
              <w:rPr>
                <w:spacing w:val="-6"/>
                <w:sz w:val="22"/>
              </w:rPr>
              <w:t> </w:t>
            </w:r>
            <w:r>
              <w:rPr>
                <w:sz w:val="22"/>
              </w:rPr>
              <w:t>the</w:t>
            </w:r>
            <w:r>
              <w:rPr>
                <w:spacing w:val="-6"/>
                <w:sz w:val="22"/>
              </w:rPr>
              <w:t> </w:t>
            </w:r>
            <w:r>
              <w:rPr>
                <w:sz w:val="22"/>
              </w:rPr>
              <w:t>housing</w:t>
            </w:r>
            <w:r>
              <w:rPr>
                <w:spacing w:val="-6"/>
                <w:sz w:val="22"/>
              </w:rPr>
              <w:t> </w:t>
            </w:r>
            <w:r>
              <w:rPr>
                <w:sz w:val="22"/>
              </w:rPr>
              <w:t>unit</w:t>
            </w:r>
            <w:r>
              <w:rPr>
                <w:spacing w:val="-5"/>
                <w:sz w:val="22"/>
              </w:rPr>
              <w:t> </w:t>
            </w:r>
            <w:r>
              <w:rPr>
                <w:sz w:val="22"/>
              </w:rPr>
              <w:t>in</w:t>
            </w:r>
            <w:r>
              <w:rPr>
                <w:spacing w:val="-6"/>
                <w:sz w:val="22"/>
              </w:rPr>
              <w:t> </w:t>
            </w:r>
            <w:r>
              <w:rPr>
                <w:sz w:val="22"/>
              </w:rPr>
              <w:t>which</w:t>
            </w:r>
            <w:r>
              <w:rPr>
                <w:spacing w:val="-6"/>
                <w:sz w:val="22"/>
              </w:rPr>
              <w:t> </w:t>
            </w:r>
            <w:r>
              <w:rPr>
                <w:sz w:val="22"/>
              </w:rPr>
              <w:t>the applicant and the applicant's spouse or other member of the household who engages in such violence</w:t>
            </w:r>
            <w:r>
              <w:rPr>
                <w:spacing w:val="-5"/>
                <w:sz w:val="22"/>
              </w:rPr>
              <w:t> </w:t>
            </w:r>
            <w:r>
              <w:rPr>
                <w:sz w:val="22"/>
              </w:rPr>
              <w:t>live.</w:t>
            </w:r>
          </w:p>
          <w:p>
            <w:pPr>
              <w:pStyle w:val="TableParagraph"/>
              <w:spacing w:line="250" w:lineRule="atLeast"/>
              <w:ind w:right="100"/>
              <w:jc w:val="both"/>
              <w:rPr>
                <w:sz w:val="22"/>
              </w:rPr>
            </w:pPr>
            <w:r>
              <w:rPr>
                <w:sz w:val="22"/>
              </w:rPr>
              <w:t>A "homeless family" does not include any individual imprisoned or otherwise detained pursuant to an Act of the Congress or a State law.</w:t>
            </w:r>
          </w:p>
        </w:tc>
      </w:tr>
      <w:tr>
        <w:trPr>
          <w:trHeight w:val="561" w:hRule="atLeast"/>
        </w:trPr>
        <w:tc>
          <w:tcPr>
            <w:tcW w:w="2102" w:type="dxa"/>
          </w:tcPr>
          <w:p>
            <w:pPr>
              <w:pStyle w:val="TableParagraph"/>
              <w:spacing w:line="242" w:lineRule="auto"/>
              <w:ind w:right="789"/>
              <w:rPr>
                <w:sz w:val="22"/>
              </w:rPr>
            </w:pPr>
            <w:r>
              <w:rPr>
                <w:sz w:val="22"/>
              </w:rPr>
              <w:t>Single Room Occupancy</w:t>
            </w:r>
          </w:p>
        </w:tc>
        <w:tc>
          <w:tcPr>
            <w:tcW w:w="7185" w:type="dxa"/>
          </w:tcPr>
          <w:p>
            <w:pPr>
              <w:pStyle w:val="TableParagraph"/>
              <w:spacing w:line="242" w:lineRule="auto"/>
              <w:rPr>
                <w:sz w:val="22"/>
              </w:rPr>
            </w:pPr>
            <w:r>
              <w:rPr>
                <w:sz w:val="22"/>
              </w:rPr>
              <w:t>(SRO) Housing (as defined in 882.102 of the CFR) is not substandard solely because it does not contain sanitary or food preparation facilities (or both).</w:t>
            </w:r>
          </w:p>
        </w:tc>
      </w:tr>
      <w:tr>
        <w:trPr>
          <w:trHeight w:val="3541" w:hRule="atLeast"/>
        </w:trPr>
        <w:tc>
          <w:tcPr>
            <w:tcW w:w="2102"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5"/>
              <w:ind w:left="0"/>
              <w:rPr>
                <w:b/>
                <w:sz w:val="33"/>
              </w:rPr>
            </w:pPr>
          </w:p>
          <w:p>
            <w:pPr>
              <w:pStyle w:val="TableParagraph"/>
              <w:ind w:right="857"/>
              <w:rPr>
                <w:sz w:val="22"/>
              </w:rPr>
            </w:pPr>
            <w:r>
              <w:rPr>
                <w:sz w:val="22"/>
              </w:rPr>
              <w:t>Substandard Housing</w:t>
            </w:r>
          </w:p>
        </w:tc>
        <w:tc>
          <w:tcPr>
            <w:tcW w:w="7185" w:type="dxa"/>
          </w:tcPr>
          <w:p>
            <w:pPr>
              <w:pStyle w:val="TableParagraph"/>
              <w:rPr>
                <w:sz w:val="22"/>
              </w:rPr>
            </w:pPr>
            <w:r>
              <w:rPr>
                <w:sz w:val="22"/>
              </w:rPr>
              <w:t>A unit is substandard if it:</w:t>
            </w:r>
          </w:p>
          <w:p>
            <w:pPr>
              <w:pStyle w:val="TableParagraph"/>
              <w:spacing w:line="251" w:lineRule="exact" w:before="2"/>
              <w:rPr>
                <w:sz w:val="22"/>
              </w:rPr>
            </w:pPr>
            <w:r>
              <w:rPr>
                <w:sz w:val="22"/>
              </w:rPr>
              <w:t>Is dilapidated;</w:t>
            </w:r>
          </w:p>
          <w:p>
            <w:pPr>
              <w:pStyle w:val="TableParagraph"/>
              <w:spacing w:line="251" w:lineRule="exact"/>
              <w:rPr>
                <w:sz w:val="22"/>
              </w:rPr>
            </w:pPr>
            <w:r>
              <w:rPr>
                <w:sz w:val="22"/>
              </w:rPr>
              <w:t>Does not have operable indoor plumbing;</w:t>
            </w:r>
          </w:p>
          <w:p>
            <w:pPr>
              <w:pStyle w:val="TableParagraph"/>
              <w:spacing w:before="1"/>
              <w:rPr>
                <w:sz w:val="22"/>
              </w:rPr>
            </w:pPr>
            <w:r>
              <w:rPr>
                <w:sz w:val="22"/>
              </w:rPr>
              <w:t>Does not have a usable flush toilet inside the unit for the exclusive use of a family;</w:t>
            </w:r>
          </w:p>
          <w:p>
            <w:pPr>
              <w:pStyle w:val="TableParagraph"/>
              <w:spacing w:line="237" w:lineRule="auto" w:before="5"/>
              <w:ind w:right="102"/>
              <w:rPr>
                <w:sz w:val="22"/>
              </w:rPr>
            </w:pPr>
            <w:r>
              <w:rPr>
                <w:sz w:val="22"/>
              </w:rPr>
              <w:t>Does not have a usable bathtub or shower inside the unit for the exclusive use of a family;</w:t>
            </w:r>
          </w:p>
          <w:p>
            <w:pPr>
              <w:pStyle w:val="TableParagraph"/>
              <w:spacing w:before="1"/>
              <w:ind w:right="718"/>
              <w:rPr>
                <w:sz w:val="22"/>
              </w:rPr>
            </w:pPr>
            <w:r>
              <w:rPr>
                <w:sz w:val="22"/>
              </w:rPr>
              <w:t>Does not have electricity, or has inadequate or unsafe electrical service; Does not have a safe or adequate source of heat;</w:t>
            </w:r>
          </w:p>
          <w:p>
            <w:pPr>
              <w:pStyle w:val="TableParagraph"/>
              <w:spacing w:line="251" w:lineRule="exact"/>
              <w:rPr>
                <w:sz w:val="22"/>
              </w:rPr>
            </w:pPr>
            <w:r>
              <w:rPr>
                <w:sz w:val="22"/>
              </w:rPr>
              <w:t>Should, but does not, have a kitchen; or</w:t>
            </w:r>
          </w:p>
          <w:p>
            <w:pPr>
              <w:pStyle w:val="TableParagraph"/>
              <w:spacing w:before="2"/>
              <w:rPr>
                <w:sz w:val="22"/>
              </w:rPr>
            </w:pPr>
            <w:r>
              <w:rPr>
                <w:sz w:val="22"/>
              </w:rPr>
              <w:t>Has been declared unfit for habitation by an agency or unit of government.</w:t>
            </w:r>
          </w:p>
          <w:p>
            <w:pPr>
              <w:pStyle w:val="TableParagraph"/>
              <w:spacing w:before="9"/>
              <w:ind w:left="0"/>
              <w:rPr>
                <w:b/>
                <w:sz w:val="21"/>
              </w:rPr>
            </w:pPr>
          </w:p>
          <w:p>
            <w:pPr>
              <w:pStyle w:val="TableParagraph"/>
              <w:spacing w:line="250" w:lineRule="atLeast"/>
              <w:ind w:right="20"/>
              <w:rPr>
                <w:sz w:val="22"/>
              </w:rPr>
            </w:pPr>
            <w:r>
              <w:rPr>
                <w:sz w:val="22"/>
              </w:rPr>
              <w:t>A housing unit is dilapidated if it does not provide safe and adequate shelter, and in its present condition endangers the health, safety, or well-being of a</w:t>
            </w:r>
          </w:p>
        </w:tc>
      </w:tr>
    </w:tbl>
    <w:p>
      <w:pPr>
        <w:spacing w:after="0" w:line="250" w:lineRule="atLeast"/>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4554" w:hRule="atLeast"/>
        </w:trPr>
        <w:tc>
          <w:tcPr>
            <w:tcW w:w="2102" w:type="dxa"/>
          </w:tcPr>
          <w:p>
            <w:pPr>
              <w:pStyle w:val="TableParagraph"/>
              <w:ind w:left="0"/>
              <w:rPr>
                <w:sz w:val="22"/>
              </w:rPr>
            </w:pPr>
          </w:p>
        </w:tc>
        <w:tc>
          <w:tcPr>
            <w:tcW w:w="7185" w:type="dxa"/>
          </w:tcPr>
          <w:p>
            <w:pPr>
              <w:pStyle w:val="TableParagraph"/>
              <w:ind w:right="99"/>
              <w:jc w:val="both"/>
              <w:rPr>
                <w:sz w:val="22"/>
              </w:rPr>
            </w:pPr>
            <w:r>
              <w:rPr>
                <w:sz w:val="22"/>
              </w:rPr>
              <w:t>family, or it has one or more critical defects, or a combination of intermediate defects in sufficient number or extent to require considerable repair or rebuilding. The defects may involve original construction, or they may result from</w:t>
            </w:r>
            <w:r>
              <w:rPr>
                <w:spacing w:val="-14"/>
                <w:sz w:val="22"/>
              </w:rPr>
              <w:t> </w:t>
            </w:r>
            <w:r>
              <w:rPr>
                <w:sz w:val="22"/>
              </w:rPr>
              <w:t>continued</w:t>
            </w:r>
            <w:r>
              <w:rPr>
                <w:spacing w:val="-13"/>
                <w:sz w:val="22"/>
              </w:rPr>
              <w:t> </w:t>
            </w:r>
            <w:r>
              <w:rPr>
                <w:sz w:val="22"/>
              </w:rPr>
              <w:t>neglect</w:t>
            </w:r>
            <w:r>
              <w:rPr>
                <w:spacing w:val="-13"/>
                <w:sz w:val="22"/>
              </w:rPr>
              <w:t> </w:t>
            </w:r>
            <w:r>
              <w:rPr>
                <w:sz w:val="22"/>
              </w:rPr>
              <w:t>or</w:t>
            </w:r>
            <w:r>
              <w:rPr>
                <w:spacing w:val="-13"/>
                <w:sz w:val="22"/>
              </w:rPr>
              <w:t> </w:t>
            </w:r>
            <w:r>
              <w:rPr>
                <w:sz w:val="22"/>
              </w:rPr>
              <w:t>lack</w:t>
            </w:r>
            <w:r>
              <w:rPr>
                <w:spacing w:val="-13"/>
                <w:sz w:val="22"/>
              </w:rPr>
              <w:t> </w:t>
            </w:r>
            <w:r>
              <w:rPr>
                <w:sz w:val="22"/>
              </w:rPr>
              <w:t>of</w:t>
            </w:r>
            <w:r>
              <w:rPr>
                <w:spacing w:val="-14"/>
                <w:sz w:val="22"/>
              </w:rPr>
              <w:t> </w:t>
            </w:r>
            <w:r>
              <w:rPr>
                <w:sz w:val="22"/>
              </w:rPr>
              <w:t>repair</w:t>
            </w:r>
            <w:r>
              <w:rPr>
                <w:spacing w:val="-13"/>
                <w:sz w:val="22"/>
              </w:rPr>
              <w:t> </w:t>
            </w:r>
            <w:r>
              <w:rPr>
                <w:sz w:val="22"/>
              </w:rPr>
              <w:t>or</w:t>
            </w:r>
            <w:r>
              <w:rPr>
                <w:spacing w:val="-13"/>
                <w:sz w:val="22"/>
              </w:rPr>
              <w:t> </w:t>
            </w:r>
            <w:r>
              <w:rPr>
                <w:sz w:val="22"/>
              </w:rPr>
              <w:t>from</w:t>
            </w:r>
            <w:r>
              <w:rPr>
                <w:spacing w:val="-13"/>
                <w:sz w:val="22"/>
              </w:rPr>
              <w:t> </w:t>
            </w:r>
            <w:r>
              <w:rPr>
                <w:sz w:val="22"/>
              </w:rPr>
              <w:t>serious</w:t>
            </w:r>
            <w:r>
              <w:rPr>
                <w:spacing w:val="-13"/>
                <w:sz w:val="22"/>
              </w:rPr>
              <w:t> </w:t>
            </w:r>
            <w:r>
              <w:rPr>
                <w:sz w:val="22"/>
              </w:rPr>
              <w:t>damage</w:t>
            </w:r>
            <w:r>
              <w:rPr>
                <w:spacing w:val="-14"/>
                <w:sz w:val="22"/>
              </w:rPr>
              <w:t> </w:t>
            </w:r>
            <w:r>
              <w:rPr>
                <w:sz w:val="22"/>
              </w:rPr>
              <w:t>to</w:t>
            </w:r>
            <w:r>
              <w:rPr>
                <w:spacing w:val="-13"/>
                <w:sz w:val="22"/>
              </w:rPr>
              <w:t> </w:t>
            </w:r>
            <w:r>
              <w:rPr>
                <w:sz w:val="22"/>
              </w:rPr>
              <w:t>the</w:t>
            </w:r>
            <w:r>
              <w:rPr>
                <w:spacing w:val="-13"/>
                <w:sz w:val="22"/>
              </w:rPr>
              <w:t> </w:t>
            </w:r>
            <w:r>
              <w:rPr>
                <w:sz w:val="22"/>
              </w:rPr>
              <w:t>structure.</w:t>
            </w:r>
          </w:p>
          <w:p>
            <w:pPr>
              <w:pStyle w:val="TableParagraph"/>
              <w:spacing w:before="9"/>
              <w:ind w:left="0"/>
              <w:rPr>
                <w:b/>
                <w:sz w:val="21"/>
              </w:rPr>
            </w:pPr>
          </w:p>
          <w:p>
            <w:pPr>
              <w:pStyle w:val="TableParagraph"/>
              <w:rPr>
                <w:sz w:val="22"/>
              </w:rPr>
            </w:pPr>
            <w:r>
              <w:rPr>
                <w:sz w:val="22"/>
              </w:rPr>
              <w:t>An applicant who is a "homeless family" is living in substandard housing.</w:t>
            </w:r>
          </w:p>
          <w:p>
            <w:pPr>
              <w:pStyle w:val="TableParagraph"/>
              <w:spacing w:before="2"/>
              <w:rPr>
                <w:sz w:val="22"/>
              </w:rPr>
            </w:pPr>
            <w:r>
              <w:rPr>
                <w:sz w:val="22"/>
              </w:rPr>
              <w:t>For purposes of the preceding sentence, a "homeless family" includes any individual or family who:</w:t>
            </w:r>
          </w:p>
          <w:p>
            <w:pPr>
              <w:pStyle w:val="TableParagraph"/>
              <w:spacing w:line="237" w:lineRule="auto" w:before="5"/>
              <w:ind w:right="1628"/>
              <w:rPr>
                <w:sz w:val="22"/>
              </w:rPr>
            </w:pPr>
            <w:r>
              <w:rPr>
                <w:sz w:val="22"/>
              </w:rPr>
              <w:t>Lacks a fixed, regular, and adequate nighttime residence; and Has a primary nighttime residence that is:</w:t>
            </w:r>
          </w:p>
          <w:p>
            <w:pPr>
              <w:pStyle w:val="TableParagraph"/>
              <w:numPr>
                <w:ilvl w:val="0"/>
                <w:numId w:val="59"/>
              </w:numPr>
              <w:tabs>
                <w:tab w:pos="843" w:val="left" w:leader="none"/>
              </w:tabs>
              <w:spacing w:line="240" w:lineRule="auto" w:before="1" w:after="0"/>
              <w:ind w:left="122" w:right="103" w:firstLine="0"/>
              <w:jc w:val="both"/>
              <w:rPr>
                <w:sz w:val="22"/>
              </w:rPr>
            </w:pPr>
            <w:r>
              <w:rPr>
                <w:sz w:val="22"/>
              </w:rPr>
              <w:t>A</w:t>
            </w:r>
            <w:r>
              <w:rPr>
                <w:spacing w:val="-8"/>
                <w:sz w:val="22"/>
              </w:rPr>
              <w:t> </w:t>
            </w:r>
            <w:r>
              <w:rPr>
                <w:sz w:val="22"/>
              </w:rPr>
              <w:t>supervised</w:t>
            </w:r>
            <w:r>
              <w:rPr>
                <w:spacing w:val="-7"/>
                <w:sz w:val="22"/>
              </w:rPr>
              <w:t> </w:t>
            </w:r>
            <w:r>
              <w:rPr>
                <w:sz w:val="22"/>
              </w:rPr>
              <w:t>publicly</w:t>
            </w:r>
            <w:r>
              <w:rPr>
                <w:spacing w:val="-7"/>
                <w:sz w:val="22"/>
              </w:rPr>
              <w:t> </w:t>
            </w:r>
            <w:r>
              <w:rPr>
                <w:sz w:val="22"/>
              </w:rPr>
              <w:t>or</w:t>
            </w:r>
            <w:r>
              <w:rPr>
                <w:spacing w:val="-7"/>
                <w:sz w:val="22"/>
              </w:rPr>
              <w:t> </w:t>
            </w:r>
            <w:r>
              <w:rPr>
                <w:sz w:val="22"/>
              </w:rPr>
              <w:t>privately</w:t>
            </w:r>
            <w:r>
              <w:rPr>
                <w:spacing w:val="-7"/>
                <w:sz w:val="22"/>
              </w:rPr>
              <w:t> </w:t>
            </w:r>
            <w:r>
              <w:rPr>
                <w:sz w:val="22"/>
              </w:rPr>
              <w:t>operated</w:t>
            </w:r>
            <w:r>
              <w:rPr>
                <w:spacing w:val="-7"/>
                <w:sz w:val="22"/>
              </w:rPr>
              <w:t> </w:t>
            </w:r>
            <w:r>
              <w:rPr>
                <w:sz w:val="22"/>
              </w:rPr>
              <w:t>shelter</w:t>
            </w:r>
            <w:r>
              <w:rPr>
                <w:spacing w:val="-8"/>
                <w:sz w:val="22"/>
              </w:rPr>
              <w:t> </w:t>
            </w:r>
            <w:r>
              <w:rPr>
                <w:sz w:val="22"/>
              </w:rPr>
              <w:t>designed</w:t>
            </w:r>
            <w:r>
              <w:rPr>
                <w:spacing w:val="-7"/>
                <w:sz w:val="22"/>
              </w:rPr>
              <w:t> </w:t>
            </w:r>
            <w:r>
              <w:rPr>
                <w:sz w:val="22"/>
              </w:rPr>
              <w:t>to</w:t>
            </w:r>
            <w:r>
              <w:rPr>
                <w:spacing w:val="-7"/>
                <w:sz w:val="22"/>
              </w:rPr>
              <w:t> </w:t>
            </w:r>
            <w:r>
              <w:rPr>
                <w:sz w:val="22"/>
              </w:rPr>
              <w:t>provide temporary living accommodations (including welfare hotels, congregate shelters, and transitional housing</w:t>
            </w:r>
            <w:r>
              <w:rPr>
                <w:spacing w:val="-6"/>
                <w:sz w:val="22"/>
              </w:rPr>
              <w:t> </w:t>
            </w:r>
            <w:r>
              <w:rPr>
                <w:sz w:val="22"/>
              </w:rPr>
              <w:t>programs);</w:t>
            </w:r>
          </w:p>
          <w:p>
            <w:pPr>
              <w:pStyle w:val="TableParagraph"/>
              <w:numPr>
                <w:ilvl w:val="0"/>
                <w:numId w:val="59"/>
              </w:numPr>
              <w:tabs>
                <w:tab w:pos="843" w:val="left" w:leader="none"/>
              </w:tabs>
              <w:spacing w:line="240" w:lineRule="auto" w:before="0" w:after="0"/>
              <w:ind w:left="122" w:right="99" w:firstLine="0"/>
              <w:jc w:val="both"/>
              <w:rPr>
                <w:sz w:val="22"/>
              </w:rPr>
            </w:pPr>
            <w:r>
              <w:rPr>
                <w:sz w:val="22"/>
              </w:rPr>
              <w:t>An institution that provides a temporary residence for individuals intended to be institutionalized;</w:t>
            </w:r>
            <w:r>
              <w:rPr>
                <w:spacing w:val="-5"/>
                <w:sz w:val="22"/>
              </w:rPr>
              <w:t> </w:t>
            </w:r>
            <w:r>
              <w:rPr>
                <w:sz w:val="22"/>
              </w:rPr>
              <w:t>or</w:t>
            </w:r>
          </w:p>
          <w:p>
            <w:pPr>
              <w:pStyle w:val="TableParagraph"/>
              <w:numPr>
                <w:ilvl w:val="0"/>
                <w:numId w:val="59"/>
              </w:numPr>
              <w:tabs>
                <w:tab w:pos="843" w:val="left" w:leader="none"/>
              </w:tabs>
              <w:spacing w:line="240" w:lineRule="auto" w:before="0" w:after="0"/>
              <w:ind w:left="122" w:right="98" w:firstLine="0"/>
              <w:jc w:val="both"/>
              <w:rPr>
                <w:sz w:val="22"/>
              </w:rPr>
            </w:pPr>
            <w:r>
              <w:rPr>
                <w:sz w:val="22"/>
              </w:rPr>
              <w:t>A public or private place not designed for, or ordinarily used as, a regular sleeping accommodation for human</w:t>
            </w:r>
            <w:r>
              <w:rPr>
                <w:spacing w:val="-8"/>
                <w:sz w:val="22"/>
              </w:rPr>
              <w:t> </w:t>
            </w:r>
            <w:r>
              <w:rPr>
                <w:sz w:val="22"/>
              </w:rPr>
              <w:t>beings.</w:t>
            </w:r>
          </w:p>
        </w:tc>
      </w:tr>
      <w:tr>
        <w:trPr>
          <w:trHeight w:val="1012" w:hRule="atLeast"/>
        </w:trPr>
        <w:tc>
          <w:tcPr>
            <w:tcW w:w="2102" w:type="dxa"/>
          </w:tcPr>
          <w:p>
            <w:pPr>
              <w:pStyle w:val="TableParagraph"/>
              <w:spacing w:before="3"/>
              <w:ind w:left="0"/>
              <w:rPr>
                <w:b/>
                <w:sz w:val="19"/>
              </w:rPr>
            </w:pPr>
          </w:p>
          <w:p>
            <w:pPr>
              <w:pStyle w:val="TableParagraph"/>
              <w:ind w:right="167"/>
              <w:rPr>
                <w:sz w:val="22"/>
              </w:rPr>
            </w:pPr>
            <w:r>
              <w:rPr>
                <w:sz w:val="22"/>
              </w:rPr>
              <w:t>Temporarily Absent Family Members</w:t>
            </w:r>
          </w:p>
        </w:tc>
        <w:tc>
          <w:tcPr>
            <w:tcW w:w="7185" w:type="dxa"/>
          </w:tcPr>
          <w:p>
            <w:pPr>
              <w:pStyle w:val="TableParagraph"/>
              <w:ind w:right="97"/>
              <w:jc w:val="both"/>
              <w:rPr>
                <w:sz w:val="22"/>
              </w:rPr>
            </w:pPr>
            <w:r>
              <w:rPr>
                <w:sz w:val="22"/>
              </w:rPr>
              <w:t>Any person(s) on the lease that is not living in the household for a period of more than thirty-days (30) is considered temporarily absent. Absences of more than six months are not generally considered to be “temporary” and must be</w:t>
            </w:r>
          </w:p>
          <w:p>
            <w:pPr>
              <w:pStyle w:val="TableParagraph"/>
              <w:spacing w:line="233" w:lineRule="exact"/>
              <w:jc w:val="both"/>
              <w:rPr>
                <w:sz w:val="22"/>
              </w:rPr>
            </w:pPr>
            <w:r>
              <w:rPr>
                <w:sz w:val="22"/>
              </w:rPr>
              <w:t>approved by the HA.</w:t>
            </w:r>
          </w:p>
        </w:tc>
      </w:tr>
      <w:tr>
        <w:trPr>
          <w:trHeight w:val="3032" w:hRule="atLeast"/>
        </w:trPr>
        <w:tc>
          <w:tcPr>
            <w:tcW w:w="2102"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7"/>
              <w:ind w:left="0"/>
              <w:rPr>
                <w:b/>
                <w:sz w:val="22"/>
              </w:rPr>
            </w:pPr>
          </w:p>
          <w:p>
            <w:pPr>
              <w:pStyle w:val="TableParagraph"/>
              <w:rPr>
                <w:sz w:val="22"/>
              </w:rPr>
            </w:pPr>
            <w:r>
              <w:rPr>
                <w:sz w:val="22"/>
              </w:rPr>
              <w:t>Tenant Rent</w:t>
            </w:r>
          </w:p>
        </w:tc>
        <w:tc>
          <w:tcPr>
            <w:tcW w:w="7185" w:type="dxa"/>
          </w:tcPr>
          <w:p>
            <w:pPr>
              <w:pStyle w:val="TableParagraph"/>
              <w:ind w:right="99"/>
              <w:jc w:val="both"/>
              <w:rPr>
                <w:sz w:val="22"/>
              </w:rPr>
            </w:pPr>
            <w:r>
              <w:rPr>
                <w:sz w:val="22"/>
              </w:rPr>
              <w:t>The amount payable monthly by the Family as rent to the HA. Where all utilities</w:t>
            </w:r>
            <w:r>
              <w:rPr>
                <w:spacing w:val="-5"/>
                <w:sz w:val="22"/>
              </w:rPr>
              <w:t> </w:t>
            </w:r>
            <w:r>
              <w:rPr>
                <w:sz w:val="22"/>
              </w:rPr>
              <w:t>(gas,</w:t>
            </w:r>
            <w:r>
              <w:rPr>
                <w:spacing w:val="-5"/>
                <w:sz w:val="22"/>
              </w:rPr>
              <w:t> </w:t>
            </w:r>
            <w:r>
              <w:rPr>
                <w:sz w:val="22"/>
              </w:rPr>
              <w:t>water</w:t>
            </w:r>
            <w:r>
              <w:rPr>
                <w:spacing w:val="-4"/>
                <w:sz w:val="22"/>
              </w:rPr>
              <w:t> </w:t>
            </w:r>
            <w:r>
              <w:rPr>
                <w:sz w:val="22"/>
              </w:rPr>
              <w:t>and</w:t>
            </w:r>
            <w:r>
              <w:rPr>
                <w:spacing w:val="-6"/>
                <w:sz w:val="22"/>
              </w:rPr>
              <w:t> </w:t>
            </w:r>
            <w:r>
              <w:rPr>
                <w:sz w:val="22"/>
              </w:rPr>
              <w:t>electricity)</w:t>
            </w:r>
            <w:r>
              <w:rPr>
                <w:spacing w:val="-4"/>
                <w:sz w:val="22"/>
              </w:rPr>
              <w:t> </w:t>
            </w:r>
            <w:r>
              <w:rPr>
                <w:sz w:val="22"/>
              </w:rPr>
              <w:t>are</w:t>
            </w:r>
            <w:r>
              <w:rPr>
                <w:spacing w:val="-6"/>
                <w:sz w:val="22"/>
              </w:rPr>
              <w:t> </w:t>
            </w:r>
            <w:r>
              <w:rPr>
                <w:sz w:val="22"/>
              </w:rPr>
              <w:t>supplied</w:t>
            </w:r>
            <w:r>
              <w:rPr>
                <w:spacing w:val="-5"/>
                <w:sz w:val="22"/>
              </w:rPr>
              <w:t> </w:t>
            </w:r>
            <w:r>
              <w:rPr>
                <w:sz w:val="22"/>
              </w:rPr>
              <w:t>by</w:t>
            </w:r>
            <w:r>
              <w:rPr>
                <w:spacing w:val="-6"/>
                <w:sz w:val="22"/>
              </w:rPr>
              <w:t> </w:t>
            </w:r>
            <w:r>
              <w:rPr>
                <w:sz w:val="22"/>
              </w:rPr>
              <w:t>the</w:t>
            </w:r>
            <w:r>
              <w:rPr>
                <w:spacing w:val="-6"/>
                <w:sz w:val="22"/>
              </w:rPr>
              <w:t> </w:t>
            </w:r>
            <w:r>
              <w:rPr>
                <w:sz w:val="22"/>
              </w:rPr>
              <w:t>HA,</w:t>
            </w:r>
            <w:r>
              <w:rPr>
                <w:spacing w:val="-4"/>
                <w:sz w:val="22"/>
              </w:rPr>
              <w:t> </w:t>
            </w:r>
            <w:r>
              <w:rPr>
                <w:sz w:val="22"/>
              </w:rPr>
              <w:t>Tenant</w:t>
            </w:r>
            <w:r>
              <w:rPr>
                <w:spacing w:val="-5"/>
                <w:sz w:val="22"/>
              </w:rPr>
              <w:t> </w:t>
            </w:r>
            <w:r>
              <w:rPr>
                <w:sz w:val="22"/>
              </w:rPr>
              <w:t>Rent</w:t>
            </w:r>
            <w:r>
              <w:rPr>
                <w:spacing w:val="-4"/>
                <w:sz w:val="22"/>
              </w:rPr>
              <w:t> </w:t>
            </w:r>
            <w:r>
              <w:rPr>
                <w:sz w:val="22"/>
              </w:rPr>
              <w:t>equals Total</w:t>
            </w:r>
            <w:r>
              <w:rPr>
                <w:spacing w:val="-10"/>
                <w:sz w:val="22"/>
              </w:rPr>
              <w:t> </w:t>
            </w:r>
            <w:r>
              <w:rPr>
                <w:sz w:val="22"/>
              </w:rPr>
              <w:t>Tenant</w:t>
            </w:r>
            <w:r>
              <w:rPr>
                <w:spacing w:val="-9"/>
                <w:sz w:val="22"/>
              </w:rPr>
              <w:t> </w:t>
            </w:r>
            <w:r>
              <w:rPr>
                <w:sz w:val="22"/>
              </w:rPr>
              <w:t>Payment</w:t>
            </w:r>
            <w:r>
              <w:rPr>
                <w:spacing w:val="-9"/>
                <w:sz w:val="22"/>
              </w:rPr>
              <w:t> </w:t>
            </w:r>
            <w:r>
              <w:rPr>
                <w:sz w:val="22"/>
              </w:rPr>
              <w:t>or</w:t>
            </w:r>
            <w:r>
              <w:rPr>
                <w:spacing w:val="-9"/>
                <w:sz w:val="22"/>
              </w:rPr>
              <w:t> </w:t>
            </w:r>
            <w:r>
              <w:rPr>
                <w:sz w:val="22"/>
              </w:rPr>
              <w:t>minimum</w:t>
            </w:r>
            <w:r>
              <w:rPr>
                <w:spacing w:val="-9"/>
                <w:sz w:val="22"/>
              </w:rPr>
              <w:t> </w:t>
            </w:r>
            <w:r>
              <w:rPr>
                <w:sz w:val="22"/>
              </w:rPr>
              <w:t>rent.</w:t>
            </w:r>
            <w:r>
              <w:rPr>
                <w:spacing w:val="39"/>
                <w:sz w:val="22"/>
              </w:rPr>
              <w:t> </w:t>
            </w:r>
            <w:r>
              <w:rPr>
                <w:sz w:val="22"/>
              </w:rPr>
              <w:t>Where</w:t>
            </w:r>
            <w:r>
              <w:rPr>
                <w:spacing w:val="-9"/>
                <w:sz w:val="22"/>
              </w:rPr>
              <w:t> </w:t>
            </w:r>
            <w:r>
              <w:rPr>
                <w:sz w:val="22"/>
              </w:rPr>
              <w:t>some</w:t>
            </w:r>
            <w:r>
              <w:rPr>
                <w:spacing w:val="-9"/>
                <w:sz w:val="22"/>
              </w:rPr>
              <w:t> </w:t>
            </w:r>
            <w:r>
              <w:rPr>
                <w:sz w:val="22"/>
              </w:rPr>
              <w:t>or</w:t>
            </w:r>
            <w:r>
              <w:rPr>
                <w:spacing w:val="-9"/>
                <w:sz w:val="22"/>
              </w:rPr>
              <w:t> </w:t>
            </w:r>
            <w:r>
              <w:rPr>
                <w:sz w:val="22"/>
              </w:rPr>
              <w:t>all</w:t>
            </w:r>
            <w:r>
              <w:rPr>
                <w:spacing w:val="-9"/>
                <w:sz w:val="22"/>
              </w:rPr>
              <w:t> </w:t>
            </w:r>
            <w:r>
              <w:rPr>
                <w:sz w:val="22"/>
              </w:rPr>
              <w:t>utilities</w:t>
            </w:r>
            <w:r>
              <w:rPr>
                <w:spacing w:val="-9"/>
                <w:sz w:val="22"/>
              </w:rPr>
              <w:t> </w:t>
            </w:r>
            <w:r>
              <w:rPr>
                <w:sz w:val="22"/>
              </w:rPr>
              <w:t>(gas,</w:t>
            </w:r>
            <w:r>
              <w:rPr>
                <w:spacing w:val="-9"/>
                <w:sz w:val="22"/>
              </w:rPr>
              <w:t> </w:t>
            </w:r>
            <w:r>
              <w:rPr>
                <w:sz w:val="22"/>
              </w:rPr>
              <w:t>water and electricity) are not supplied by the HA and the cost thereof is not included in the amount paid as rent, Tenant Rent equals Total Tenant Payment or minimum</w:t>
            </w:r>
            <w:r>
              <w:rPr>
                <w:spacing w:val="-15"/>
                <w:sz w:val="22"/>
              </w:rPr>
              <w:t> </w:t>
            </w:r>
            <w:r>
              <w:rPr>
                <w:sz w:val="22"/>
              </w:rPr>
              <w:t>rent</w:t>
            </w:r>
            <w:r>
              <w:rPr>
                <w:spacing w:val="-15"/>
                <w:sz w:val="22"/>
              </w:rPr>
              <w:t> </w:t>
            </w:r>
            <w:r>
              <w:rPr>
                <w:sz w:val="22"/>
              </w:rPr>
              <w:t>less</w:t>
            </w:r>
            <w:r>
              <w:rPr>
                <w:spacing w:val="-15"/>
                <w:sz w:val="22"/>
              </w:rPr>
              <w:t> </w:t>
            </w:r>
            <w:r>
              <w:rPr>
                <w:sz w:val="22"/>
              </w:rPr>
              <w:t>the</w:t>
            </w:r>
            <w:r>
              <w:rPr>
                <w:spacing w:val="-15"/>
                <w:sz w:val="22"/>
              </w:rPr>
              <w:t> </w:t>
            </w:r>
            <w:r>
              <w:rPr>
                <w:sz w:val="22"/>
              </w:rPr>
              <w:t>utility</w:t>
            </w:r>
            <w:r>
              <w:rPr>
                <w:spacing w:val="-15"/>
                <w:sz w:val="22"/>
              </w:rPr>
              <w:t> </w:t>
            </w:r>
            <w:r>
              <w:rPr>
                <w:sz w:val="22"/>
              </w:rPr>
              <w:t>allowance.</w:t>
            </w:r>
            <w:r>
              <w:rPr>
                <w:spacing w:val="28"/>
                <w:sz w:val="22"/>
              </w:rPr>
              <w:t> </w:t>
            </w:r>
            <w:r>
              <w:rPr>
                <w:sz w:val="22"/>
              </w:rPr>
              <w:t>Telephone</w:t>
            </w:r>
            <w:r>
              <w:rPr>
                <w:spacing w:val="-15"/>
                <w:sz w:val="22"/>
              </w:rPr>
              <w:t> </w:t>
            </w:r>
            <w:r>
              <w:rPr>
                <w:sz w:val="22"/>
              </w:rPr>
              <w:t>and</w:t>
            </w:r>
            <w:r>
              <w:rPr>
                <w:spacing w:val="-15"/>
                <w:sz w:val="22"/>
              </w:rPr>
              <w:t> </w:t>
            </w:r>
            <w:r>
              <w:rPr>
                <w:sz w:val="22"/>
              </w:rPr>
              <w:t>cable</w:t>
            </w:r>
            <w:r>
              <w:rPr>
                <w:spacing w:val="-15"/>
                <w:sz w:val="22"/>
              </w:rPr>
              <w:t> </w:t>
            </w:r>
            <w:r>
              <w:rPr>
                <w:sz w:val="22"/>
              </w:rPr>
              <w:t>television</w:t>
            </w:r>
            <w:r>
              <w:rPr>
                <w:spacing w:val="-15"/>
                <w:sz w:val="22"/>
              </w:rPr>
              <w:t> </w:t>
            </w:r>
            <w:r>
              <w:rPr>
                <w:sz w:val="22"/>
              </w:rPr>
              <w:t>service is not a</w:t>
            </w:r>
            <w:r>
              <w:rPr>
                <w:spacing w:val="-4"/>
                <w:sz w:val="22"/>
              </w:rPr>
              <w:t> </w:t>
            </w:r>
            <w:r>
              <w:rPr>
                <w:sz w:val="22"/>
              </w:rPr>
              <w:t>utility.</w:t>
            </w:r>
          </w:p>
          <w:p>
            <w:pPr>
              <w:pStyle w:val="TableParagraph"/>
              <w:spacing w:before="1"/>
              <w:ind w:right="3399"/>
              <w:rPr>
                <w:b/>
                <w:sz w:val="22"/>
              </w:rPr>
            </w:pPr>
            <w:r>
              <w:rPr>
                <w:sz w:val="22"/>
              </w:rPr>
              <w:t>Ceiling rent: (see definition hereinabove) Flat rent: (see definition hereinabove) </w:t>
            </w:r>
            <w:r>
              <w:rPr>
                <w:b/>
                <w:sz w:val="22"/>
              </w:rPr>
              <w:t>Note:</w:t>
            </w:r>
          </w:p>
          <w:p>
            <w:pPr>
              <w:pStyle w:val="TableParagraph"/>
              <w:spacing w:line="250" w:lineRule="exact" w:before="5"/>
              <w:rPr>
                <w:sz w:val="22"/>
              </w:rPr>
            </w:pPr>
            <w:r>
              <w:rPr>
                <w:sz w:val="22"/>
              </w:rPr>
              <w:t>Utility allowances are not calculated or deducted from the flat rent. [24 CFR 5.603].</w:t>
            </w:r>
          </w:p>
        </w:tc>
      </w:tr>
      <w:tr>
        <w:trPr>
          <w:trHeight w:val="4047" w:hRule="atLeast"/>
        </w:trPr>
        <w:tc>
          <w:tcPr>
            <w:tcW w:w="2102" w:type="dxa"/>
          </w:tcPr>
          <w:p>
            <w:pPr>
              <w:pStyle w:val="TableParagraph"/>
              <w:ind w:left="0"/>
              <w:rPr>
                <w:b/>
                <w:sz w:val="24"/>
              </w:rPr>
            </w:pPr>
          </w:p>
          <w:p>
            <w:pPr>
              <w:pStyle w:val="TableParagraph"/>
              <w:ind w:left="0"/>
              <w:rPr>
                <w:b/>
                <w:sz w:val="24"/>
              </w:rPr>
            </w:pPr>
          </w:p>
          <w:p>
            <w:pPr>
              <w:pStyle w:val="TableParagraph"/>
              <w:spacing w:before="10"/>
              <w:ind w:left="0"/>
              <w:rPr>
                <w:b/>
                <w:sz w:val="34"/>
              </w:rPr>
            </w:pPr>
          </w:p>
          <w:p>
            <w:pPr>
              <w:pStyle w:val="TableParagraph"/>
              <w:ind w:right="99"/>
              <w:rPr>
                <w:sz w:val="22"/>
              </w:rPr>
            </w:pPr>
            <w:r>
              <w:rPr>
                <w:sz w:val="22"/>
              </w:rPr>
              <w:t>Total Annual Family Income</w:t>
            </w:r>
          </w:p>
          <w:p>
            <w:pPr>
              <w:pStyle w:val="TableParagraph"/>
              <w:spacing w:before="56"/>
              <w:ind w:right="116"/>
              <w:rPr>
                <w:sz w:val="22"/>
              </w:rPr>
            </w:pPr>
            <w:r>
              <w:rPr>
                <w:b/>
                <w:color w:val="FF0000"/>
                <w:sz w:val="22"/>
              </w:rPr>
              <w:t>NOTE: Definition reverted back to old definition based on final rule published December 29,</w:t>
            </w:r>
            <w:r>
              <w:rPr>
                <w:b/>
                <w:color w:val="FF0000"/>
                <w:spacing w:val="-8"/>
                <w:sz w:val="22"/>
              </w:rPr>
              <w:t> </w:t>
            </w:r>
            <w:r>
              <w:rPr>
                <w:b/>
                <w:color w:val="FF0000"/>
                <w:sz w:val="22"/>
              </w:rPr>
              <w:t>2009</w:t>
            </w:r>
            <w:r>
              <w:rPr>
                <w:sz w:val="22"/>
              </w:rPr>
              <w:t>.</w:t>
            </w:r>
          </w:p>
        </w:tc>
        <w:tc>
          <w:tcPr>
            <w:tcW w:w="7185" w:type="dxa"/>
          </w:tcPr>
          <w:p>
            <w:pPr>
              <w:pStyle w:val="TableParagraph"/>
              <w:ind w:right="99"/>
              <w:jc w:val="both"/>
              <w:rPr>
                <w:sz w:val="22"/>
              </w:rPr>
            </w:pPr>
            <w:r>
              <w:rPr>
                <w:sz w:val="22"/>
              </w:rPr>
              <w:t>Annual income means all amounts, monetary or not, which: (1) Go to, or on behalf</w:t>
            </w:r>
            <w:r>
              <w:rPr>
                <w:spacing w:val="-8"/>
                <w:sz w:val="22"/>
              </w:rPr>
              <w:t> </w:t>
            </w:r>
            <w:r>
              <w:rPr>
                <w:sz w:val="22"/>
              </w:rPr>
              <w:t>of,</w:t>
            </w:r>
            <w:r>
              <w:rPr>
                <w:spacing w:val="-7"/>
                <w:sz w:val="22"/>
              </w:rPr>
              <w:t> </w:t>
            </w:r>
            <w:r>
              <w:rPr>
                <w:sz w:val="22"/>
              </w:rPr>
              <w:t>the</w:t>
            </w:r>
            <w:r>
              <w:rPr>
                <w:spacing w:val="-8"/>
                <w:sz w:val="22"/>
              </w:rPr>
              <w:t> </w:t>
            </w:r>
            <w:r>
              <w:rPr>
                <w:sz w:val="22"/>
              </w:rPr>
              <w:t>family</w:t>
            </w:r>
            <w:r>
              <w:rPr>
                <w:spacing w:val="-8"/>
                <w:sz w:val="22"/>
              </w:rPr>
              <w:t> </w:t>
            </w:r>
            <w:r>
              <w:rPr>
                <w:sz w:val="22"/>
              </w:rPr>
              <w:t>head</w:t>
            </w:r>
            <w:r>
              <w:rPr>
                <w:spacing w:val="-8"/>
                <w:sz w:val="22"/>
              </w:rPr>
              <w:t> </w:t>
            </w:r>
            <w:r>
              <w:rPr>
                <w:sz w:val="22"/>
              </w:rPr>
              <w:t>or</w:t>
            </w:r>
            <w:r>
              <w:rPr>
                <w:spacing w:val="-7"/>
                <w:sz w:val="22"/>
              </w:rPr>
              <w:t> </w:t>
            </w:r>
            <w:r>
              <w:rPr>
                <w:sz w:val="22"/>
              </w:rPr>
              <w:t>spouse</w:t>
            </w:r>
            <w:r>
              <w:rPr>
                <w:spacing w:val="-7"/>
                <w:sz w:val="22"/>
              </w:rPr>
              <w:t> </w:t>
            </w:r>
            <w:r>
              <w:rPr>
                <w:sz w:val="22"/>
              </w:rPr>
              <w:t>(even</w:t>
            </w:r>
            <w:r>
              <w:rPr>
                <w:spacing w:val="-7"/>
                <w:sz w:val="22"/>
              </w:rPr>
              <w:t> </w:t>
            </w:r>
            <w:r>
              <w:rPr>
                <w:sz w:val="22"/>
              </w:rPr>
              <w:t>if</w:t>
            </w:r>
            <w:r>
              <w:rPr>
                <w:spacing w:val="-7"/>
                <w:sz w:val="22"/>
              </w:rPr>
              <w:t> </w:t>
            </w:r>
            <w:r>
              <w:rPr>
                <w:sz w:val="22"/>
              </w:rPr>
              <w:t>temporarily</w:t>
            </w:r>
            <w:r>
              <w:rPr>
                <w:spacing w:val="-8"/>
                <w:sz w:val="22"/>
              </w:rPr>
              <w:t> </w:t>
            </w:r>
            <w:r>
              <w:rPr>
                <w:sz w:val="22"/>
              </w:rPr>
              <w:t>absent)</w:t>
            </w:r>
            <w:r>
              <w:rPr>
                <w:spacing w:val="-7"/>
                <w:sz w:val="22"/>
              </w:rPr>
              <w:t> </w:t>
            </w:r>
            <w:r>
              <w:rPr>
                <w:sz w:val="22"/>
              </w:rPr>
              <w:t>or</w:t>
            </w:r>
            <w:r>
              <w:rPr>
                <w:spacing w:val="-7"/>
                <w:sz w:val="22"/>
              </w:rPr>
              <w:t> </w:t>
            </w:r>
            <w:r>
              <w:rPr>
                <w:sz w:val="22"/>
              </w:rPr>
              <w:t>to</w:t>
            </w:r>
            <w:r>
              <w:rPr>
                <w:spacing w:val="-8"/>
                <w:sz w:val="22"/>
              </w:rPr>
              <w:t> </w:t>
            </w:r>
            <w:r>
              <w:rPr>
                <w:sz w:val="22"/>
              </w:rPr>
              <w:t>any</w:t>
            </w:r>
            <w:r>
              <w:rPr>
                <w:spacing w:val="-7"/>
                <w:sz w:val="22"/>
              </w:rPr>
              <w:t> </w:t>
            </w:r>
            <w:r>
              <w:rPr>
                <w:sz w:val="22"/>
              </w:rPr>
              <w:t>other family member; or (2) Are anticipated to be received from a source outside the family during the 12-month period following admission or annual reexamination effective date; and (3) Which are not specifically excluded in paragraph (c) of this section. (4) Annual income also means amounts derived (during the 12-month period) from assets to which any member of the family has</w:t>
            </w:r>
            <w:r>
              <w:rPr>
                <w:spacing w:val="-2"/>
                <w:sz w:val="22"/>
              </w:rPr>
              <w:t> </w:t>
            </w:r>
            <w:r>
              <w:rPr>
                <w:sz w:val="22"/>
              </w:rPr>
              <w:t>access.</w:t>
            </w:r>
          </w:p>
          <w:p>
            <w:pPr>
              <w:pStyle w:val="TableParagraph"/>
              <w:spacing w:before="1"/>
              <w:ind w:left="0"/>
              <w:rPr>
                <w:b/>
                <w:sz w:val="22"/>
              </w:rPr>
            </w:pPr>
          </w:p>
          <w:p>
            <w:pPr>
              <w:pStyle w:val="TableParagraph"/>
              <w:spacing w:line="251" w:lineRule="exact"/>
              <w:jc w:val="both"/>
              <w:rPr>
                <w:sz w:val="22"/>
              </w:rPr>
            </w:pPr>
            <w:r>
              <w:rPr>
                <w:sz w:val="22"/>
              </w:rPr>
              <w:t>Total Annual Family Income includes, but is not limited to, the following:</w:t>
            </w:r>
          </w:p>
          <w:p>
            <w:pPr>
              <w:pStyle w:val="TableParagraph"/>
              <w:ind w:right="99"/>
              <w:jc w:val="both"/>
              <w:rPr>
                <w:sz w:val="22"/>
              </w:rPr>
            </w:pPr>
            <w:r>
              <w:rPr>
                <w:sz w:val="22"/>
              </w:rPr>
              <w:t>The full amount, before any payroll deduction, of wages and salaries, and overtime pay, including compensation for personal services (such as commissions, fees, tips and bonuses);</w:t>
            </w:r>
          </w:p>
          <w:p>
            <w:pPr>
              <w:pStyle w:val="TableParagraph"/>
              <w:spacing w:line="254" w:lineRule="exact"/>
              <w:ind w:right="98"/>
              <w:jc w:val="both"/>
              <w:rPr>
                <w:sz w:val="22"/>
              </w:rPr>
            </w:pPr>
            <w:r>
              <w:rPr>
                <w:sz w:val="22"/>
              </w:rPr>
              <w:t>Net income from the operation of a business or profession. (Expenditures for business expansion or amortization of capital indebtedness shall not be used as deductions in determining Net Income.) An allowance for depreciation of</w:t>
            </w:r>
          </w:p>
        </w:tc>
      </w:tr>
    </w:tbl>
    <w:p>
      <w:pPr>
        <w:spacing w:after="0" w:line="254" w:lineRule="exact"/>
        <w:jc w:val="both"/>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12143" w:hRule="atLeast"/>
        </w:trPr>
        <w:tc>
          <w:tcPr>
            <w:tcW w:w="2102" w:type="dxa"/>
          </w:tcPr>
          <w:p>
            <w:pPr>
              <w:pStyle w:val="TableParagraph"/>
              <w:ind w:left="0"/>
              <w:rPr>
                <w:sz w:val="22"/>
              </w:rPr>
            </w:pPr>
          </w:p>
        </w:tc>
        <w:tc>
          <w:tcPr>
            <w:tcW w:w="7185" w:type="dxa"/>
          </w:tcPr>
          <w:p>
            <w:pPr>
              <w:pStyle w:val="TableParagraph"/>
              <w:ind w:right="99"/>
              <w:jc w:val="both"/>
              <w:rPr>
                <w:sz w:val="22"/>
              </w:rPr>
            </w:pPr>
            <w:r>
              <w:rPr>
                <w:sz w:val="22"/>
              </w:rPr>
              <w:t>assets used in a business or profession may be deducted, based on straight-line depreciation, as provided in Internal Revenue Service regulations. Any withdrawal</w:t>
            </w:r>
            <w:r>
              <w:rPr>
                <w:spacing w:val="-14"/>
                <w:sz w:val="22"/>
              </w:rPr>
              <w:t> </w:t>
            </w:r>
            <w:r>
              <w:rPr>
                <w:sz w:val="22"/>
              </w:rPr>
              <w:t>of</w:t>
            </w:r>
            <w:r>
              <w:rPr>
                <w:spacing w:val="-13"/>
                <w:sz w:val="22"/>
              </w:rPr>
              <w:t> </w:t>
            </w:r>
            <w:r>
              <w:rPr>
                <w:sz w:val="22"/>
              </w:rPr>
              <w:t>cash</w:t>
            </w:r>
            <w:r>
              <w:rPr>
                <w:spacing w:val="-13"/>
                <w:sz w:val="22"/>
              </w:rPr>
              <w:t> </w:t>
            </w:r>
            <w:r>
              <w:rPr>
                <w:sz w:val="22"/>
              </w:rPr>
              <w:t>or</w:t>
            </w:r>
            <w:r>
              <w:rPr>
                <w:spacing w:val="-13"/>
                <w:sz w:val="22"/>
              </w:rPr>
              <w:t> </w:t>
            </w:r>
            <w:r>
              <w:rPr>
                <w:sz w:val="22"/>
              </w:rPr>
              <w:t>other</w:t>
            </w:r>
            <w:r>
              <w:rPr>
                <w:spacing w:val="-14"/>
                <w:sz w:val="22"/>
              </w:rPr>
              <w:t> </w:t>
            </w:r>
            <w:r>
              <w:rPr>
                <w:sz w:val="22"/>
              </w:rPr>
              <w:t>assets</w:t>
            </w:r>
            <w:r>
              <w:rPr>
                <w:spacing w:val="-13"/>
                <w:sz w:val="22"/>
              </w:rPr>
              <w:t> </w:t>
            </w:r>
            <w:r>
              <w:rPr>
                <w:sz w:val="22"/>
              </w:rPr>
              <w:t>from</w:t>
            </w:r>
            <w:r>
              <w:rPr>
                <w:spacing w:val="-14"/>
                <w:sz w:val="22"/>
              </w:rPr>
              <w:t> </w:t>
            </w:r>
            <w:r>
              <w:rPr>
                <w:sz w:val="22"/>
              </w:rPr>
              <w:t>the</w:t>
            </w:r>
            <w:r>
              <w:rPr>
                <w:spacing w:val="-13"/>
                <w:sz w:val="22"/>
              </w:rPr>
              <w:t> </w:t>
            </w:r>
            <w:r>
              <w:rPr>
                <w:sz w:val="22"/>
              </w:rPr>
              <w:t>operation</w:t>
            </w:r>
            <w:r>
              <w:rPr>
                <w:spacing w:val="-13"/>
                <w:sz w:val="22"/>
              </w:rPr>
              <w:t> </w:t>
            </w:r>
            <w:r>
              <w:rPr>
                <w:sz w:val="22"/>
              </w:rPr>
              <w:t>of</w:t>
            </w:r>
            <w:r>
              <w:rPr>
                <w:spacing w:val="-14"/>
                <w:sz w:val="22"/>
              </w:rPr>
              <w:t> </w:t>
            </w:r>
            <w:r>
              <w:rPr>
                <w:sz w:val="22"/>
              </w:rPr>
              <w:t>a</w:t>
            </w:r>
            <w:r>
              <w:rPr>
                <w:spacing w:val="-13"/>
                <w:sz w:val="22"/>
              </w:rPr>
              <w:t> </w:t>
            </w:r>
            <w:r>
              <w:rPr>
                <w:sz w:val="22"/>
              </w:rPr>
              <w:t>business</w:t>
            </w:r>
            <w:r>
              <w:rPr>
                <w:spacing w:val="-13"/>
                <w:sz w:val="22"/>
              </w:rPr>
              <w:t> </w:t>
            </w:r>
            <w:r>
              <w:rPr>
                <w:sz w:val="22"/>
              </w:rPr>
              <w:t>or</w:t>
            </w:r>
            <w:r>
              <w:rPr>
                <w:spacing w:val="-13"/>
                <w:sz w:val="22"/>
              </w:rPr>
              <w:t> </w:t>
            </w:r>
            <w:r>
              <w:rPr>
                <w:sz w:val="22"/>
              </w:rPr>
              <w:t>profession will be included in income, except to the extent the withdrawal is reimbursement of cash or assets invested in the operation by the</w:t>
            </w:r>
            <w:r>
              <w:rPr>
                <w:spacing w:val="-25"/>
                <w:sz w:val="22"/>
              </w:rPr>
              <w:t> </w:t>
            </w:r>
            <w:r>
              <w:rPr>
                <w:sz w:val="22"/>
              </w:rPr>
              <w:t>family.</w:t>
            </w:r>
          </w:p>
          <w:p>
            <w:pPr>
              <w:pStyle w:val="TableParagraph"/>
              <w:ind w:right="98"/>
              <w:jc w:val="both"/>
              <w:rPr>
                <w:sz w:val="22"/>
              </w:rPr>
            </w:pPr>
            <w:r>
              <w:rPr>
                <w:sz w:val="22"/>
              </w:rPr>
              <w:t>Interest, dividends and other net income of any kind from real or personal property. (For this purpose, expenditures for amortization of capital indebtedness and an allowance for depreciation of capital assets shall not be deducted to determine the net income from real or personal property). All allowance for depreciation is permitted only as authorized in Paragraph B of this section. Any withdrawal of cash or assets from an investment will be included in income, except to the extent the withdrawal is reimbursement of cash or assets invested by the family. Where the family has Net Family Assets in excess of $5,000.00, Annual Income shall include the greater of the actual income</w:t>
            </w:r>
            <w:r>
              <w:rPr>
                <w:spacing w:val="-6"/>
                <w:sz w:val="22"/>
              </w:rPr>
              <w:t> </w:t>
            </w:r>
            <w:r>
              <w:rPr>
                <w:sz w:val="22"/>
              </w:rPr>
              <w:t>derived</w:t>
            </w:r>
            <w:r>
              <w:rPr>
                <w:spacing w:val="-6"/>
                <w:sz w:val="22"/>
              </w:rPr>
              <w:t> </w:t>
            </w:r>
            <w:r>
              <w:rPr>
                <w:sz w:val="22"/>
              </w:rPr>
              <w:t>from</w:t>
            </w:r>
            <w:r>
              <w:rPr>
                <w:spacing w:val="-6"/>
                <w:sz w:val="22"/>
              </w:rPr>
              <w:t> </w:t>
            </w:r>
            <w:r>
              <w:rPr>
                <w:sz w:val="22"/>
              </w:rPr>
              <w:t>all</w:t>
            </w:r>
            <w:r>
              <w:rPr>
                <w:spacing w:val="-6"/>
                <w:sz w:val="22"/>
              </w:rPr>
              <w:t> </w:t>
            </w:r>
            <w:r>
              <w:rPr>
                <w:sz w:val="22"/>
              </w:rPr>
              <w:t>Net</w:t>
            </w:r>
            <w:r>
              <w:rPr>
                <w:spacing w:val="-5"/>
                <w:sz w:val="22"/>
              </w:rPr>
              <w:t> </w:t>
            </w:r>
            <w:r>
              <w:rPr>
                <w:sz w:val="22"/>
              </w:rPr>
              <w:t>Family</w:t>
            </w:r>
            <w:r>
              <w:rPr>
                <w:spacing w:val="-6"/>
                <w:sz w:val="22"/>
              </w:rPr>
              <w:t> </w:t>
            </w:r>
            <w:r>
              <w:rPr>
                <w:sz w:val="22"/>
              </w:rPr>
              <w:t>Assets</w:t>
            </w:r>
            <w:r>
              <w:rPr>
                <w:spacing w:val="-6"/>
                <w:sz w:val="22"/>
              </w:rPr>
              <w:t> </w:t>
            </w:r>
            <w:r>
              <w:rPr>
                <w:sz w:val="22"/>
              </w:rPr>
              <w:t>or</w:t>
            </w:r>
            <w:r>
              <w:rPr>
                <w:spacing w:val="-6"/>
                <w:sz w:val="22"/>
              </w:rPr>
              <w:t> </w:t>
            </w:r>
            <w:r>
              <w:rPr>
                <w:sz w:val="22"/>
              </w:rPr>
              <w:t>a</w:t>
            </w:r>
            <w:r>
              <w:rPr>
                <w:spacing w:val="-5"/>
                <w:sz w:val="22"/>
              </w:rPr>
              <w:t> </w:t>
            </w:r>
            <w:r>
              <w:rPr>
                <w:sz w:val="22"/>
              </w:rPr>
              <w:t>percentage</w:t>
            </w:r>
            <w:r>
              <w:rPr>
                <w:spacing w:val="-6"/>
                <w:sz w:val="22"/>
              </w:rPr>
              <w:t> </w:t>
            </w:r>
            <w:r>
              <w:rPr>
                <w:sz w:val="22"/>
              </w:rPr>
              <w:t>of</w:t>
            </w:r>
            <w:r>
              <w:rPr>
                <w:spacing w:val="-6"/>
                <w:sz w:val="22"/>
              </w:rPr>
              <w:t> </w:t>
            </w:r>
            <w:r>
              <w:rPr>
                <w:sz w:val="22"/>
              </w:rPr>
              <w:t>the</w:t>
            </w:r>
            <w:r>
              <w:rPr>
                <w:spacing w:val="-6"/>
                <w:sz w:val="22"/>
              </w:rPr>
              <w:t> </w:t>
            </w:r>
            <w:r>
              <w:rPr>
                <w:sz w:val="22"/>
              </w:rPr>
              <w:t>value</w:t>
            </w:r>
            <w:r>
              <w:rPr>
                <w:spacing w:val="-6"/>
                <w:sz w:val="22"/>
              </w:rPr>
              <w:t> </w:t>
            </w:r>
            <w:r>
              <w:rPr>
                <w:sz w:val="22"/>
              </w:rPr>
              <w:t>of</w:t>
            </w:r>
            <w:r>
              <w:rPr>
                <w:spacing w:val="-5"/>
                <w:sz w:val="22"/>
              </w:rPr>
              <w:t> </w:t>
            </w:r>
            <w:r>
              <w:rPr>
                <w:sz w:val="22"/>
              </w:rPr>
              <w:t>such assets based on the current passbook savings rate as determined by</w:t>
            </w:r>
            <w:r>
              <w:rPr>
                <w:spacing w:val="-26"/>
                <w:sz w:val="22"/>
              </w:rPr>
              <w:t> </w:t>
            </w:r>
            <w:r>
              <w:rPr>
                <w:sz w:val="22"/>
              </w:rPr>
              <w:t>HUD.</w:t>
            </w:r>
          </w:p>
          <w:p>
            <w:pPr>
              <w:pStyle w:val="TableParagraph"/>
              <w:ind w:right="99" w:firstLine="55"/>
              <w:jc w:val="both"/>
              <w:rPr>
                <w:sz w:val="22"/>
              </w:rPr>
            </w:pPr>
            <w:r>
              <w:rPr>
                <w:sz w:val="22"/>
              </w:rPr>
              <w:t>The full amount of periodic payments received from social security, annuities, insurance policies, retirement funds, pensions, disability or death benefit and other similar types of periodic receipts, including a lump sum payment for the delayed start of a periodic payment; (Excluding Lump Sum Supplemental Security</w:t>
            </w:r>
            <w:r>
              <w:rPr>
                <w:spacing w:val="-8"/>
                <w:sz w:val="22"/>
              </w:rPr>
              <w:t> </w:t>
            </w:r>
            <w:r>
              <w:rPr>
                <w:sz w:val="22"/>
              </w:rPr>
              <w:t>Income</w:t>
            </w:r>
            <w:r>
              <w:rPr>
                <w:spacing w:val="-7"/>
                <w:sz w:val="22"/>
              </w:rPr>
              <w:t> </w:t>
            </w:r>
            <w:r>
              <w:rPr>
                <w:sz w:val="22"/>
              </w:rPr>
              <w:t>(SSI),</w:t>
            </w:r>
            <w:r>
              <w:rPr>
                <w:spacing w:val="-8"/>
                <w:sz w:val="22"/>
              </w:rPr>
              <w:t> </w:t>
            </w:r>
            <w:r>
              <w:rPr>
                <w:sz w:val="22"/>
              </w:rPr>
              <w:t>Lump</w:t>
            </w:r>
            <w:r>
              <w:rPr>
                <w:spacing w:val="-7"/>
                <w:sz w:val="22"/>
              </w:rPr>
              <w:t> </w:t>
            </w:r>
            <w:r>
              <w:rPr>
                <w:sz w:val="22"/>
              </w:rPr>
              <w:t>Sum</w:t>
            </w:r>
            <w:r>
              <w:rPr>
                <w:spacing w:val="-9"/>
                <w:sz w:val="22"/>
              </w:rPr>
              <w:t> </w:t>
            </w:r>
            <w:r>
              <w:rPr>
                <w:sz w:val="22"/>
              </w:rPr>
              <w:t>Social</w:t>
            </w:r>
            <w:r>
              <w:rPr>
                <w:spacing w:val="-7"/>
                <w:sz w:val="22"/>
              </w:rPr>
              <w:t> </w:t>
            </w:r>
            <w:r>
              <w:rPr>
                <w:sz w:val="22"/>
              </w:rPr>
              <w:t>Security</w:t>
            </w:r>
            <w:r>
              <w:rPr>
                <w:spacing w:val="-7"/>
                <w:sz w:val="22"/>
              </w:rPr>
              <w:t> </w:t>
            </w:r>
            <w:r>
              <w:rPr>
                <w:sz w:val="22"/>
              </w:rPr>
              <w:t>Benefits</w:t>
            </w:r>
            <w:r>
              <w:rPr>
                <w:spacing w:val="-8"/>
                <w:sz w:val="22"/>
              </w:rPr>
              <w:t> </w:t>
            </w:r>
            <w:r>
              <w:rPr>
                <w:sz w:val="22"/>
              </w:rPr>
              <w:t>(SS)</w:t>
            </w:r>
            <w:r>
              <w:rPr>
                <w:spacing w:val="-8"/>
                <w:sz w:val="22"/>
              </w:rPr>
              <w:t> </w:t>
            </w:r>
            <w:r>
              <w:rPr>
                <w:sz w:val="22"/>
                <w:shd w:fill="FFFF00" w:color="auto" w:val="clear"/>
              </w:rPr>
              <w:t>and</w:t>
            </w:r>
            <w:r>
              <w:rPr>
                <w:spacing w:val="-8"/>
                <w:sz w:val="22"/>
                <w:shd w:fill="FFFF00" w:color="auto" w:val="clear"/>
              </w:rPr>
              <w:t> </w:t>
            </w:r>
            <w:r>
              <w:rPr>
                <w:sz w:val="22"/>
                <w:shd w:fill="FFFF00" w:color="auto" w:val="clear"/>
              </w:rPr>
              <w:t>lump</w:t>
            </w:r>
            <w:r>
              <w:rPr>
                <w:spacing w:val="-7"/>
                <w:sz w:val="22"/>
                <w:shd w:fill="FFFF00" w:color="auto" w:val="clear"/>
              </w:rPr>
              <w:t> </w:t>
            </w:r>
            <w:r>
              <w:rPr>
                <w:sz w:val="22"/>
                <w:shd w:fill="FFFF00" w:color="auto" w:val="clear"/>
              </w:rPr>
              <w:t>sum</w:t>
            </w:r>
            <w:r>
              <w:rPr>
                <w:sz w:val="22"/>
              </w:rPr>
              <w:t> </w:t>
            </w:r>
            <w:r>
              <w:rPr>
                <w:sz w:val="22"/>
                <w:shd w:fill="FFFF00" w:color="auto" w:val="clear"/>
              </w:rPr>
              <w:t>Veteran’s Administration (VA)</w:t>
            </w:r>
            <w:r>
              <w:rPr>
                <w:spacing w:val="-4"/>
                <w:sz w:val="22"/>
                <w:shd w:fill="FFFF00" w:color="auto" w:val="clear"/>
              </w:rPr>
              <w:t> </w:t>
            </w:r>
            <w:r>
              <w:rPr>
                <w:sz w:val="22"/>
                <w:shd w:fill="FFFF00" w:color="auto" w:val="clear"/>
              </w:rPr>
              <w:t>benefits)</w:t>
            </w:r>
          </w:p>
          <w:p>
            <w:pPr>
              <w:pStyle w:val="TableParagraph"/>
              <w:ind w:right="99"/>
              <w:jc w:val="both"/>
              <w:rPr>
                <w:sz w:val="22"/>
              </w:rPr>
            </w:pPr>
            <w:r>
              <w:rPr>
                <w:sz w:val="22"/>
              </w:rPr>
              <w:t>Payments in lieu of earnings, such as unemployment and disability compensation,</w:t>
            </w:r>
            <w:r>
              <w:rPr>
                <w:spacing w:val="-12"/>
                <w:sz w:val="22"/>
              </w:rPr>
              <w:t> </w:t>
            </w:r>
            <w:r>
              <w:rPr>
                <w:sz w:val="22"/>
              </w:rPr>
              <w:t>social</w:t>
            </w:r>
            <w:r>
              <w:rPr>
                <w:spacing w:val="-12"/>
                <w:sz w:val="22"/>
              </w:rPr>
              <w:t> </w:t>
            </w:r>
            <w:r>
              <w:rPr>
                <w:sz w:val="22"/>
              </w:rPr>
              <w:t>security</w:t>
            </w:r>
            <w:r>
              <w:rPr>
                <w:spacing w:val="-12"/>
                <w:sz w:val="22"/>
              </w:rPr>
              <w:t> </w:t>
            </w:r>
            <w:r>
              <w:rPr>
                <w:sz w:val="22"/>
              </w:rPr>
              <w:t>benefits,</w:t>
            </w:r>
            <w:r>
              <w:rPr>
                <w:spacing w:val="-11"/>
                <w:sz w:val="22"/>
              </w:rPr>
              <w:t> </w:t>
            </w:r>
            <w:r>
              <w:rPr>
                <w:sz w:val="22"/>
              </w:rPr>
              <w:t>workmen's</w:t>
            </w:r>
            <w:r>
              <w:rPr>
                <w:spacing w:val="-12"/>
                <w:sz w:val="22"/>
              </w:rPr>
              <w:t> </w:t>
            </w:r>
            <w:r>
              <w:rPr>
                <w:sz w:val="22"/>
              </w:rPr>
              <w:t>compensation</w:t>
            </w:r>
            <w:r>
              <w:rPr>
                <w:spacing w:val="-12"/>
                <w:sz w:val="22"/>
              </w:rPr>
              <w:t> </w:t>
            </w:r>
            <w:r>
              <w:rPr>
                <w:sz w:val="22"/>
              </w:rPr>
              <w:t>and</w:t>
            </w:r>
            <w:r>
              <w:rPr>
                <w:spacing w:val="-12"/>
                <w:sz w:val="22"/>
              </w:rPr>
              <w:t> </w:t>
            </w:r>
            <w:r>
              <w:rPr>
                <w:sz w:val="22"/>
              </w:rPr>
              <w:t>severance pay, but see Paragraph 55-C in this</w:t>
            </w:r>
            <w:r>
              <w:rPr>
                <w:spacing w:val="-9"/>
                <w:sz w:val="22"/>
              </w:rPr>
              <w:t> </w:t>
            </w:r>
            <w:r>
              <w:rPr>
                <w:sz w:val="22"/>
              </w:rPr>
              <w:t>section.</w:t>
            </w:r>
          </w:p>
          <w:p>
            <w:pPr>
              <w:pStyle w:val="TableParagraph"/>
              <w:ind w:right="97"/>
              <w:jc w:val="both"/>
              <w:rPr>
                <w:sz w:val="22"/>
              </w:rPr>
            </w:pPr>
            <w:r>
              <w:rPr>
                <w:sz w:val="22"/>
              </w:rPr>
              <w:t>Welfare assistance. (i)Welfare assistance payments made under the Temporary Assistance</w:t>
            </w:r>
            <w:r>
              <w:rPr>
                <w:spacing w:val="-7"/>
                <w:sz w:val="22"/>
              </w:rPr>
              <w:t> </w:t>
            </w:r>
            <w:r>
              <w:rPr>
                <w:sz w:val="22"/>
              </w:rPr>
              <w:t>for</w:t>
            </w:r>
            <w:r>
              <w:rPr>
                <w:spacing w:val="-7"/>
                <w:sz w:val="22"/>
              </w:rPr>
              <w:t> </w:t>
            </w:r>
            <w:r>
              <w:rPr>
                <w:sz w:val="22"/>
              </w:rPr>
              <w:t>Needy</w:t>
            </w:r>
            <w:r>
              <w:rPr>
                <w:spacing w:val="-7"/>
                <w:sz w:val="22"/>
              </w:rPr>
              <w:t> </w:t>
            </w:r>
            <w:r>
              <w:rPr>
                <w:sz w:val="22"/>
              </w:rPr>
              <w:t>Families</w:t>
            </w:r>
            <w:r>
              <w:rPr>
                <w:spacing w:val="-6"/>
                <w:sz w:val="22"/>
              </w:rPr>
              <w:t> </w:t>
            </w:r>
            <w:r>
              <w:rPr>
                <w:sz w:val="22"/>
              </w:rPr>
              <w:t>(TANF)</w:t>
            </w:r>
            <w:r>
              <w:rPr>
                <w:spacing w:val="-7"/>
                <w:sz w:val="22"/>
              </w:rPr>
              <w:t> </w:t>
            </w:r>
            <w:r>
              <w:rPr>
                <w:sz w:val="22"/>
              </w:rPr>
              <w:t>program</w:t>
            </w:r>
            <w:r>
              <w:rPr>
                <w:spacing w:val="-7"/>
                <w:sz w:val="22"/>
              </w:rPr>
              <w:t> </w:t>
            </w:r>
            <w:r>
              <w:rPr>
                <w:sz w:val="22"/>
              </w:rPr>
              <w:t>are</w:t>
            </w:r>
            <w:r>
              <w:rPr>
                <w:spacing w:val="-7"/>
                <w:sz w:val="22"/>
              </w:rPr>
              <w:t> </w:t>
            </w:r>
            <w:r>
              <w:rPr>
                <w:sz w:val="22"/>
              </w:rPr>
              <w:t>included</w:t>
            </w:r>
            <w:r>
              <w:rPr>
                <w:spacing w:val="-6"/>
                <w:sz w:val="22"/>
              </w:rPr>
              <w:t> </w:t>
            </w:r>
            <w:r>
              <w:rPr>
                <w:sz w:val="22"/>
              </w:rPr>
              <w:t>in</w:t>
            </w:r>
            <w:r>
              <w:rPr>
                <w:spacing w:val="-7"/>
                <w:sz w:val="22"/>
              </w:rPr>
              <w:t> </w:t>
            </w:r>
            <w:r>
              <w:rPr>
                <w:sz w:val="22"/>
              </w:rPr>
              <w:t>annual</w:t>
            </w:r>
            <w:r>
              <w:rPr>
                <w:spacing w:val="-7"/>
                <w:sz w:val="22"/>
              </w:rPr>
              <w:t> </w:t>
            </w:r>
            <w:r>
              <w:rPr>
                <w:sz w:val="22"/>
              </w:rPr>
              <w:t>income only to the extent such payments: (A) qualify as assistance under the TANF program</w:t>
            </w:r>
            <w:r>
              <w:rPr>
                <w:spacing w:val="-11"/>
                <w:sz w:val="22"/>
              </w:rPr>
              <w:t> </w:t>
            </w:r>
            <w:r>
              <w:rPr>
                <w:sz w:val="22"/>
              </w:rPr>
              <w:t>definition</w:t>
            </w:r>
            <w:r>
              <w:rPr>
                <w:spacing w:val="-10"/>
                <w:sz w:val="22"/>
              </w:rPr>
              <w:t> </w:t>
            </w:r>
            <w:r>
              <w:rPr>
                <w:sz w:val="22"/>
              </w:rPr>
              <w:t>at</w:t>
            </w:r>
            <w:r>
              <w:rPr>
                <w:spacing w:val="-10"/>
                <w:sz w:val="22"/>
              </w:rPr>
              <w:t> </w:t>
            </w:r>
            <w:r>
              <w:rPr>
                <w:sz w:val="22"/>
              </w:rPr>
              <w:t>45</w:t>
            </w:r>
            <w:r>
              <w:rPr>
                <w:spacing w:val="-11"/>
                <w:sz w:val="22"/>
              </w:rPr>
              <w:t> </w:t>
            </w:r>
            <w:r>
              <w:rPr>
                <w:sz w:val="22"/>
              </w:rPr>
              <w:t>CFR</w:t>
            </w:r>
            <w:r>
              <w:rPr>
                <w:spacing w:val="-10"/>
                <w:sz w:val="22"/>
              </w:rPr>
              <w:t> </w:t>
            </w:r>
            <w:r>
              <w:rPr>
                <w:sz w:val="22"/>
              </w:rPr>
              <w:t>260.31;</w:t>
            </w:r>
            <w:r>
              <w:rPr>
                <w:spacing w:val="-10"/>
                <w:sz w:val="22"/>
              </w:rPr>
              <w:t> </w:t>
            </w:r>
            <w:r>
              <w:rPr>
                <w:sz w:val="22"/>
              </w:rPr>
              <w:t>and</w:t>
            </w:r>
            <w:r>
              <w:rPr>
                <w:spacing w:val="-11"/>
                <w:sz w:val="22"/>
              </w:rPr>
              <w:t> </w:t>
            </w:r>
            <w:r>
              <w:rPr>
                <w:sz w:val="22"/>
              </w:rPr>
              <w:t>(B)</w:t>
            </w:r>
            <w:r>
              <w:rPr>
                <w:spacing w:val="-10"/>
                <w:sz w:val="22"/>
              </w:rPr>
              <w:t> </w:t>
            </w:r>
            <w:r>
              <w:rPr>
                <w:sz w:val="22"/>
              </w:rPr>
              <w:t>are</w:t>
            </w:r>
            <w:r>
              <w:rPr>
                <w:spacing w:val="-10"/>
                <w:sz w:val="22"/>
              </w:rPr>
              <w:t> </w:t>
            </w:r>
            <w:r>
              <w:rPr>
                <w:sz w:val="22"/>
              </w:rPr>
              <w:t>not</w:t>
            </w:r>
            <w:r>
              <w:rPr>
                <w:spacing w:val="-11"/>
                <w:sz w:val="22"/>
              </w:rPr>
              <w:t> </w:t>
            </w:r>
            <w:r>
              <w:rPr>
                <w:sz w:val="22"/>
              </w:rPr>
              <w:t>otherwise</w:t>
            </w:r>
            <w:r>
              <w:rPr>
                <w:spacing w:val="-10"/>
                <w:sz w:val="22"/>
              </w:rPr>
              <w:t> </w:t>
            </w:r>
            <w:r>
              <w:rPr>
                <w:sz w:val="22"/>
              </w:rPr>
              <w:t>excluded</w:t>
            </w:r>
            <w:r>
              <w:rPr>
                <w:spacing w:val="-10"/>
                <w:sz w:val="22"/>
              </w:rPr>
              <w:t> </w:t>
            </w:r>
            <w:r>
              <w:rPr>
                <w:sz w:val="22"/>
              </w:rPr>
              <w:t>under definition of income exclusions in this section. (ii) if the welfare assistance payment</w:t>
            </w:r>
            <w:r>
              <w:rPr>
                <w:spacing w:val="-12"/>
                <w:sz w:val="22"/>
              </w:rPr>
              <w:t> </w:t>
            </w:r>
            <w:r>
              <w:rPr>
                <w:sz w:val="22"/>
              </w:rPr>
              <w:t>includes</w:t>
            </w:r>
            <w:r>
              <w:rPr>
                <w:spacing w:val="-11"/>
                <w:sz w:val="22"/>
              </w:rPr>
              <w:t> </w:t>
            </w:r>
            <w:r>
              <w:rPr>
                <w:sz w:val="22"/>
              </w:rPr>
              <w:t>an</w:t>
            </w:r>
            <w:r>
              <w:rPr>
                <w:spacing w:val="-12"/>
                <w:sz w:val="22"/>
              </w:rPr>
              <w:t> </w:t>
            </w:r>
            <w:r>
              <w:rPr>
                <w:sz w:val="22"/>
              </w:rPr>
              <w:t>amount</w:t>
            </w:r>
            <w:r>
              <w:rPr>
                <w:spacing w:val="-11"/>
                <w:sz w:val="22"/>
              </w:rPr>
              <w:t> </w:t>
            </w:r>
            <w:r>
              <w:rPr>
                <w:sz w:val="22"/>
              </w:rPr>
              <w:t>specifically</w:t>
            </w:r>
            <w:r>
              <w:rPr>
                <w:spacing w:val="-11"/>
                <w:sz w:val="22"/>
              </w:rPr>
              <w:t> </w:t>
            </w:r>
            <w:r>
              <w:rPr>
                <w:sz w:val="22"/>
              </w:rPr>
              <w:t>designated</w:t>
            </w:r>
            <w:r>
              <w:rPr>
                <w:spacing w:val="-12"/>
                <w:sz w:val="22"/>
              </w:rPr>
              <w:t> </w:t>
            </w:r>
            <w:r>
              <w:rPr>
                <w:sz w:val="22"/>
              </w:rPr>
              <w:t>for</w:t>
            </w:r>
            <w:r>
              <w:rPr>
                <w:spacing w:val="-11"/>
                <w:sz w:val="22"/>
              </w:rPr>
              <w:t> </w:t>
            </w:r>
            <w:r>
              <w:rPr>
                <w:sz w:val="22"/>
              </w:rPr>
              <w:t>shelter</w:t>
            </w:r>
            <w:r>
              <w:rPr>
                <w:spacing w:val="-11"/>
                <w:sz w:val="22"/>
              </w:rPr>
              <w:t> </w:t>
            </w:r>
            <w:r>
              <w:rPr>
                <w:sz w:val="22"/>
              </w:rPr>
              <w:t>and</w:t>
            </w:r>
            <w:r>
              <w:rPr>
                <w:spacing w:val="-12"/>
                <w:sz w:val="22"/>
              </w:rPr>
              <w:t> </w:t>
            </w:r>
            <w:r>
              <w:rPr>
                <w:sz w:val="22"/>
              </w:rPr>
              <w:t>utilities</w:t>
            </w:r>
            <w:r>
              <w:rPr>
                <w:spacing w:val="-11"/>
                <w:sz w:val="22"/>
              </w:rPr>
              <w:t> </w:t>
            </w:r>
            <w:r>
              <w:rPr>
                <w:sz w:val="22"/>
              </w:rPr>
              <w:t>that is</w:t>
            </w:r>
            <w:r>
              <w:rPr>
                <w:spacing w:val="-11"/>
                <w:sz w:val="22"/>
              </w:rPr>
              <w:t> </w:t>
            </w:r>
            <w:r>
              <w:rPr>
                <w:sz w:val="22"/>
              </w:rPr>
              <w:t>subject</w:t>
            </w:r>
            <w:r>
              <w:rPr>
                <w:spacing w:val="-10"/>
                <w:sz w:val="22"/>
              </w:rPr>
              <w:t> </w:t>
            </w:r>
            <w:r>
              <w:rPr>
                <w:sz w:val="22"/>
              </w:rPr>
              <w:t>to</w:t>
            </w:r>
            <w:r>
              <w:rPr>
                <w:spacing w:val="-12"/>
                <w:sz w:val="22"/>
              </w:rPr>
              <w:t> </w:t>
            </w:r>
            <w:r>
              <w:rPr>
                <w:sz w:val="22"/>
              </w:rPr>
              <w:t>adjustment</w:t>
            </w:r>
            <w:r>
              <w:rPr>
                <w:spacing w:val="-10"/>
                <w:sz w:val="22"/>
              </w:rPr>
              <w:t> </w:t>
            </w:r>
            <w:r>
              <w:rPr>
                <w:sz w:val="22"/>
              </w:rPr>
              <w:t>by</w:t>
            </w:r>
            <w:r>
              <w:rPr>
                <w:spacing w:val="-12"/>
                <w:sz w:val="22"/>
              </w:rPr>
              <w:t> </w:t>
            </w:r>
            <w:r>
              <w:rPr>
                <w:sz w:val="22"/>
              </w:rPr>
              <w:t>the</w:t>
            </w:r>
            <w:r>
              <w:rPr>
                <w:spacing w:val="-11"/>
                <w:sz w:val="22"/>
              </w:rPr>
              <w:t> </w:t>
            </w:r>
            <w:r>
              <w:rPr>
                <w:sz w:val="22"/>
              </w:rPr>
              <w:t>welfare</w:t>
            </w:r>
            <w:r>
              <w:rPr>
                <w:spacing w:val="-12"/>
                <w:sz w:val="22"/>
              </w:rPr>
              <w:t> </w:t>
            </w:r>
            <w:r>
              <w:rPr>
                <w:sz w:val="22"/>
              </w:rPr>
              <w:t>assistance</w:t>
            </w:r>
            <w:r>
              <w:rPr>
                <w:spacing w:val="-11"/>
                <w:sz w:val="22"/>
              </w:rPr>
              <w:t> </w:t>
            </w:r>
            <w:r>
              <w:rPr>
                <w:sz w:val="22"/>
              </w:rPr>
              <w:t>agency</w:t>
            </w:r>
            <w:r>
              <w:rPr>
                <w:spacing w:val="-11"/>
                <w:sz w:val="22"/>
              </w:rPr>
              <w:t> </w:t>
            </w:r>
            <w:r>
              <w:rPr>
                <w:sz w:val="22"/>
              </w:rPr>
              <w:t>in</w:t>
            </w:r>
            <w:r>
              <w:rPr>
                <w:spacing w:val="-12"/>
                <w:sz w:val="22"/>
              </w:rPr>
              <w:t> </w:t>
            </w:r>
            <w:r>
              <w:rPr>
                <w:sz w:val="22"/>
              </w:rPr>
              <w:t>accordance</w:t>
            </w:r>
            <w:r>
              <w:rPr>
                <w:spacing w:val="-11"/>
                <w:sz w:val="22"/>
              </w:rPr>
              <w:t> </w:t>
            </w:r>
            <w:r>
              <w:rPr>
                <w:sz w:val="22"/>
              </w:rPr>
              <w:t>with</w:t>
            </w:r>
            <w:r>
              <w:rPr>
                <w:spacing w:val="-12"/>
                <w:sz w:val="22"/>
              </w:rPr>
              <w:t> </w:t>
            </w:r>
            <w:r>
              <w:rPr>
                <w:sz w:val="22"/>
              </w:rPr>
              <w:t>the actual cost of shelter and utilities, the amount of welfare assistance income to be included as income shall consist of: (A) The amount of the allowance or grant</w:t>
            </w:r>
            <w:r>
              <w:rPr>
                <w:spacing w:val="-16"/>
                <w:sz w:val="22"/>
              </w:rPr>
              <w:t> </w:t>
            </w:r>
            <w:r>
              <w:rPr>
                <w:sz w:val="22"/>
              </w:rPr>
              <w:t>exclusive</w:t>
            </w:r>
            <w:r>
              <w:rPr>
                <w:spacing w:val="-15"/>
                <w:sz w:val="22"/>
              </w:rPr>
              <w:t> </w:t>
            </w:r>
            <w:r>
              <w:rPr>
                <w:sz w:val="22"/>
              </w:rPr>
              <w:t>of</w:t>
            </w:r>
            <w:r>
              <w:rPr>
                <w:spacing w:val="-15"/>
                <w:sz w:val="22"/>
              </w:rPr>
              <w:t> </w:t>
            </w:r>
            <w:r>
              <w:rPr>
                <w:sz w:val="22"/>
              </w:rPr>
              <w:t>the</w:t>
            </w:r>
            <w:r>
              <w:rPr>
                <w:spacing w:val="-15"/>
                <w:sz w:val="22"/>
              </w:rPr>
              <w:t> </w:t>
            </w:r>
            <w:r>
              <w:rPr>
                <w:sz w:val="22"/>
              </w:rPr>
              <w:t>amount</w:t>
            </w:r>
            <w:r>
              <w:rPr>
                <w:spacing w:val="-16"/>
                <w:sz w:val="22"/>
              </w:rPr>
              <w:t> </w:t>
            </w:r>
            <w:r>
              <w:rPr>
                <w:sz w:val="22"/>
              </w:rPr>
              <w:t>specifically</w:t>
            </w:r>
            <w:r>
              <w:rPr>
                <w:spacing w:val="-15"/>
                <w:sz w:val="22"/>
              </w:rPr>
              <w:t> </w:t>
            </w:r>
            <w:r>
              <w:rPr>
                <w:sz w:val="22"/>
              </w:rPr>
              <w:t>designated</w:t>
            </w:r>
            <w:r>
              <w:rPr>
                <w:spacing w:val="-15"/>
                <w:sz w:val="22"/>
              </w:rPr>
              <w:t> </w:t>
            </w:r>
            <w:r>
              <w:rPr>
                <w:sz w:val="22"/>
              </w:rPr>
              <w:t>for</w:t>
            </w:r>
            <w:r>
              <w:rPr>
                <w:spacing w:val="-15"/>
                <w:sz w:val="22"/>
              </w:rPr>
              <w:t> </w:t>
            </w:r>
            <w:r>
              <w:rPr>
                <w:sz w:val="22"/>
              </w:rPr>
              <w:t>shelter</w:t>
            </w:r>
            <w:r>
              <w:rPr>
                <w:spacing w:val="-15"/>
                <w:sz w:val="22"/>
              </w:rPr>
              <w:t> </w:t>
            </w:r>
            <w:r>
              <w:rPr>
                <w:sz w:val="22"/>
              </w:rPr>
              <w:t>or</w:t>
            </w:r>
            <w:r>
              <w:rPr>
                <w:spacing w:val="-15"/>
                <w:sz w:val="22"/>
              </w:rPr>
              <w:t> </w:t>
            </w:r>
            <w:r>
              <w:rPr>
                <w:sz w:val="22"/>
              </w:rPr>
              <w:t>utilities;</w:t>
            </w:r>
            <w:r>
              <w:rPr>
                <w:spacing w:val="-15"/>
                <w:sz w:val="22"/>
              </w:rPr>
              <w:t> </w:t>
            </w:r>
            <w:r>
              <w:rPr>
                <w:sz w:val="22"/>
              </w:rPr>
              <w:t>plus</w:t>
            </w:r>
          </w:p>
          <w:p>
            <w:pPr>
              <w:pStyle w:val="TableParagraph"/>
              <w:spacing w:before="2"/>
              <w:ind w:right="99"/>
              <w:jc w:val="both"/>
              <w:rPr>
                <w:sz w:val="22"/>
              </w:rPr>
            </w:pPr>
            <w:r>
              <w:rPr>
                <w:sz w:val="22"/>
              </w:rPr>
              <w:t>(B)</w:t>
            </w:r>
            <w:r>
              <w:rPr>
                <w:spacing w:val="-16"/>
                <w:sz w:val="22"/>
              </w:rPr>
              <w:t> </w:t>
            </w:r>
            <w:r>
              <w:rPr>
                <w:sz w:val="22"/>
              </w:rPr>
              <w:t>The</w:t>
            </w:r>
            <w:r>
              <w:rPr>
                <w:spacing w:val="-15"/>
                <w:sz w:val="22"/>
              </w:rPr>
              <w:t> </w:t>
            </w:r>
            <w:r>
              <w:rPr>
                <w:sz w:val="22"/>
              </w:rPr>
              <w:t>maximum</w:t>
            </w:r>
            <w:r>
              <w:rPr>
                <w:spacing w:val="-15"/>
                <w:sz w:val="22"/>
              </w:rPr>
              <w:t> </w:t>
            </w:r>
            <w:r>
              <w:rPr>
                <w:sz w:val="22"/>
              </w:rPr>
              <w:t>amount</w:t>
            </w:r>
            <w:r>
              <w:rPr>
                <w:spacing w:val="-14"/>
                <w:sz w:val="22"/>
              </w:rPr>
              <w:t> </w:t>
            </w:r>
            <w:r>
              <w:rPr>
                <w:sz w:val="22"/>
              </w:rPr>
              <w:t>that</w:t>
            </w:r>
            <w:r>
              <w:rPr>
                <w:spacing w:val="-15"/>
                <w:sz w:val="22"/>
              </w:rPr>
              <w:t> </w:t>
            </w:r>
            <w:r>
              <w:rPr>
                <w:sz w:val="22"/>
              </w:rPr>
              <w:t>the</w:t>
            </w:r>
            <w:r>
              <w:rPr>
                <w:spacing w:val="-16"/>
                <w:sz w:val="22"/>
              </w:rPr>
              <w:t> </w:t>
            </w:r>
            <w:r>
              <w:rPr>
                <w:sz w:val="22"/>
              </w:rPr>
              <w:t>welfare</w:t>
            </w:r>
            <w:r>
              <w:rPr>
                <w:spacing w:val="-15"/>
                <w:sz w:val="22"/>
              </w:rPr>
              <w:t> </w:t>
            </w:r>
            <w:r>
              <w:rPr>
                <w:sz w:val="22"/>
              </w:rPr>
              <w:t>assistance</w:t>
            </w:r>
            <w:r>
              <w:rPr>
                <w:spacing w:val="-15"/>
                <w:sz w:val="22"/>
              </w:rPr>
              <w:t> </w:t>
            </w:r>
            <w:r>
              <w:rPr>
                <w:sz w:val="22"/>
              </w:rPr>
              <w:t>agency</w:t>
            </w:r>
            <w:r>
              <w:rPr>
                <w:spacing w:val="-15"/>
                <w:sz w:val="22"/>
              </w:rPr>
              <w:t> </w:t>
            </w:r>
            <w:r>
              <w:rPr>
                <w:sz w:val="22"/>
              </w:rPr>
              <w:t>could</w:t>
            </w:r>
            <w:r>
              <w:rPr>
                <w:spacing w:val="-15"/>
                <w:sz w:val="22"/>
              </w:rPr>
              <w:t> </w:t>
            </w:r>
            <w:r>
              <w:rPr>
                <w:sz w:val="22"/>
              </w:rPr>
              <w:t>in</w:t>
            </w:r>
            <w:r>
              <w:rPr>
                <w:spacing w:val="-16"/>
                <w:sz w:val="22"/>
              </w:rPr>
              <w:t> </w:t>
            </w:r>
            <w:r>
              <w:rPr>
                <w:sz w:val="22"/>
              </w:rPr>
              <w:t>fact</w:t>
            </w:r>
            <w:r>
              <w:rPr>
                <w:spacing w:val="-15"/>
                <w:sz w:val="22"/>
              </w:rPr>
              <w:t> </w:t>
            </w:r>
            <w:r>
              <w:rPr>
                <w:sz w:val="22"/>
              </w:rPr>
              <w:t>allow the family for shelter and utilities. If the family’s welfare assistance is ratably reduced from the standard of need by applying a percentage, the amount calculated under this paragraph shall be the amount resulting from one application of the</w:t>
            </w:r>
            <w:r>
              <w:rPr>
                <w:spacing w:val="-4"/>
                <w:sz w:val="22"/>
              </w:rPr>
              <w:t> </w:t>
            </w:r>
            <w:r>
              <w:rPr>
                <w:sz w:val="22"/>
              </w:rPr>
              <w:t>percentage.</w:t>
            </w:r>
          </w:p>
          <w:p>
            <w:pPr>
              <w:pStyle w:val="TableParagraph"/>
              <w:ind w:right="99"/>
              <w:jc w:val="both"/>
              <w:rPr>
                <w:sz w:val="22"/>
              </w:rPr>
            </w:pPr>
            <w:r>
              <w:rPr>
                <w:sz w:val="22"/>
              </w:rPr>
              <w:t>Periodic and determinable allowances, such as alimony and child support payments, and regular contributions or gifts received from organizations or from</w:t>
            </w:r>
            <w:r>
              <w:rPr>
                <w:spacing w:val="-7"/>
                <w:sz w:val="22"/>
              </w:rPr>
              <w:t> </w:t>
            </w:r>
            <w:r>
              <w:rPr>
                <w:sz w:val="22"/>
              </w:rPr>
              <w:t>persons</w:t>
            </w:r>
            <w:r>
              <w:rPr>
                <w:spacing w:val="-7"/>
                <w:sz w:val="22"/>
              </w:rPr>
              <w:t> </w:t>
            </w:r>
            <w:r>
              <w:rPr>
                <w:sz w:val="22"/>
              </w:rPr>
              <w:t>not</w:t>
            </w:r>
            <w:r>
              <w:rPr>
                <w:spacing w:val="-6"/>
                <w:sz w:val="22"/>
              </w:rPr>
              <w:t> </w:t>
            </w:r>
            <w:r>
              <w:rPr>
                <w:sz w:val="22"/>
              </w:rPr>
              <w:t>residing</w:t>
            </w:r>
            <w:r>
              <w:rPr>
                <w:spacing w:val="-7"/>
                <w:sz w:val="22"/>
              </w:rPr>
              <w:t> </w:t>
            </w:r>
            <w:r>
              <w:rPr>
                <w:sz w:val="22"/>
              </w:rPr>
              <w:t>in</w:t>
            </w:r>
            <w:r>
              <w:rPr>
                <w:spacing w:val="-6"/>
                <w:sz w:val="22"/>
              </w:rPr>
              <w:t> </w:t>
            </w:r>
            <w:r>
              <w:rPr>
                <w:sz w:val="22"/>
              </w:rPr>
              <w:t>the</w:t>
            </w:r>
            <w:r>
              <w:rPr>
                <w:spacing w:val="-7"/>
                <w:sz w:val="22"/>
              </w:rPr>
              <w:t> </w:t>
            </w:r>
            <w:r>
              <w:rPr>
                <w:sz w:val="22"/>
              </w:rPr>
              <w:t>dwelling.</w:t>
            </w:r>
            <w:r>
              <w:rPr>
                <w:spacing w:val="-6"/>
                <w:sz w:val="22"/>
              </w:rPr>
              <w:t> </w:t>
            </w:r>
            <w:r>
              <w:rPr>
                <w:sz w:val="22"/>
              </w:rPr>
              <w:t>If</w:t>
            </w:r>
            <w:r>
              <w:rPr>
                <w:spacing w:val="-7"/>
                <w:sz w:val="22"/>
              </w:rPr>
              <w:t> </w:t>
            </w:r>
            <w:r>
              <w:rPr>
                <w:sz w:val="22"/>
              </w:rPr>
              <w:t>the</w:t>
            </w:r>
            <w:r>
              <w:rPr>
                <w:spacing w:val="-6"/>
                <w:sz w:val="22"/>
              </w:rPr>
              <w:t> </w:t>
            </w:r>
            <w:r>
              <w:rPr>
                <w:sz w:val="22"/>
              </w:rPr>
              <w:t>payments</w:t>
            </w:r>
            <w:r>
              <w:rPr>
                <w:spacing w:val="-7"/>
                <w:sz w:val="22"/>
              </w:rPr>
              <w:t> </w:t>
            </w:r>
            <w:r>
              <w:rPr>
                <w:sz w:val="22"/>
              </w:rPr>
              <w:t>actually</w:t>
            </w:r>
            <w:r>
              <w:rPr>
                <w:spacing w:val="-7"/>
                <w:sz w:val="22"/>
              </w:rPr>
              <w:t> </w:t>
            </w:r>
            <w:r>
              <w:rPr>
                <w:sz w:val="22"/>
              </w:rPr>
              <w:t>received</w:t>
            </w:r>
            <w:r>
              <w:rPr>
                <w:spacing w:val="-6"/>
                <w:sz w:val="22"/>
              </w:rPr>
              <w:t> </w:t>
            </w:r>
            <w:r>
              <w:rPr>
                <w:sz w:val="22"/>
              </w:rPr>
              <w:t>are different than the determined amount, rent can be adjusted in accordance with Section III D of the dwelling</w:t>
            </w:r>
            <w:r>
              <w:rPr>
                <w:spacing w:val="-8"/>
                <w:sz w:val="22"/>
              </w:rPr>
              <w:t> </w:t>
            </w:r>
            <w:r>
              <w:rPr>
                <w:sz w:val="22"/>
              </w:rPr>
              <w:t>lease.</w:t>
            </w:r>
          </w:p>
          <w:p>
            <w:pPr>
              <w:pStyle w:val="TableParagraph"/>
              <w:spacing w:line="237" w:lineRule="auto" w:before="2"/>
              <w:ind w:right="100"/>
              <w:jc w:val="both"/>
              <w:rPr>
                <w:sz w:val="22"/>
              </w:rPr>
            </w:pPr>
            <w:r>
              <w:rPr>
                <w:sz w:val="22"/>
              </w:rPr>
              <w:t>All regular pay, special pay and allowances of a member of the Armed Forces (except special pay for exposure to hostile fire).</w:t>
            </w:r>
          </w:p>
        </w:tc>
      </w:tr>
    </w:tbl>
    <w:p>
      <w:pPr>
        <w:spacing w:after="0" w:line="237" w:lineRule="auto"/>
        <w:jc w:val="both"/>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5817" w:hRule="atLeast"/>
        </w:trPr>
        <w:tc>
          <w:tcPr>
            <w:tcW w:w="2102" w:type="dxa"/>
          </w:tcPr>
          <w:p>
            <w:pPr>
              <w:pStyle w:val="TableParagraph"/>
              <w:ind w:left="0"/>
              <w:rPr>
                <w:sz w:val="22"/>
              </w:rPr>
            </w:pPr>
          </w:p>
        </w:tc>
        <w:tc>
          <w:tcPr>
            <w:tcW w:w="7185" w:type="dxa"/>
          </w:tcPr>
          <w:p>
            <w:pPr>
              <w:pStyle w:val="TableParagraph"/>
              <w:ind w:right="101"/>
              <w:jc w:val="both"/>
              <w:rPr>
                <w:sz w:val="22"/>
              </w:rPr>
            </w:pPr>
            <w:r>
              <w:rPr>
                <w:sz w:val="22"/>
              </w:rPr>
              <w:t>Note:</w:t>
            </w:r>
            <w:r>
              <w:rPr>
                <w:spacing w:val="31"/>
                <w:sz w:val="22"/>
              </w:rPr>
              <w:t> </w:t>
            </w:r>
            <w:r>
              <w:rPr>
                <w:sz w:val="22"/>
              </w:rPr>
              <w:t>If</w:t>
            </w:r>
            <w:r>
              <w:rPr>
                <w:spacing w:val="-12"/>
                <w:sz w:val="22"/>
              </w:rPr>
              <w:t> </w:t>
            </w:r>
            <w:r>
              <w:rPr>
                <w:sz w:val="22"/>
              </w:rPr>
              <w:t>it</w:t>
            </w:r>
            <w:r>
              <w:rPr>
                <w:spacing w:val="-11"/>
                <w:sz w:val="22"/>
              </w:rPr>
              <w:t> </w:t>
            </w:r>
            <w:r>
              <w:rPr>
                <w:sz w:val="22"/>
              </w:rPr>
              <w:t>is</w:t>
            </w:r>
            <w:r>
              <w:rPr>
                <w:spacing w:val="-12"/>
                <w:sz w:val="22"/>
              </w:rPr>
              <w:t> </w:t>
            </w:r>
            <w:r>
              <w:rPr>
                <w:sz w:val="22"/>
              </w:rPr>
              <w:t>not</w:t>
            </w:r>
            <w:r>
              <w:rPr>
                <w:spacing w:val="-12"/>
                <w:sz w:val="22"/>
              </w:rPr>
              <w:t> </w:t>
            </w:r>
            <w:r>
              <w:rPr>
                <w:sz w:val="22"/>
              </w:rPr>
              <w:t>feasible</w:t>
            </w:r>
            <w:r>
              <w:rPr>
                <w:spacing w:val="-12"/>
                <w:sz w:val="22"/>
              </w:rPr>
              <w:t> </w:t>
            </w:r>
            <w:r>
              <w:rPr>
                <w:sz w:val="22"/>
              </w:rPr>
              <w:t>to</w:t>
            </w:r>
            <w:r>
              <w:rPr>
                <w:spacing w:val="-11"/>
                <w:sz w:val="22"/>
              </w:rPr>
              <w:t> </w:t>
            </w:r>
            <w:r>
              <w:rPr>
                <w:sz w:val="22"/>
              </w:rPr>
              <w:t>anticipate</w:t>
            </w:r>
            <w:r>
              <w:rPr>
                <w:spacing w:val="-12"/>
                <w:sz w:val="22"/>
              </w:rPr>
              <w:t> </w:t>
            </w:r>
            <w:r>
              <w:rPr>
                <w:sz w:val="22"/>
              </w:rPr>
              <w:t>a</w:t>
            </w:r>
            <w:r>
              <w:rPr>
                <w:spacing w:val="-12"/>
                <w:sz w:val="22"/>
              </w:rPr>
              <w:t> </w:t>
            </w:r>
            <w:r>
              <w:rPr>
                <w:sz w:val="22"/>
              </w:rPr>
              <w:t>level</w:t>
            </w:r>
            <w:r>
              <w:rPr>
                <w:spacing w:val="-12"/>
                <w:sz w:val="22"/>
              </w:rPr>
              <w:t> </w:t>
            </w:r>
            <w:r>
              <w:rPr>
                <w:sz w:val="22"/>
              </w:rPr>
              <w:t>of</w:t>
            </w:r>
            <w:r>
              <w:rPr>
                <w:spacing w:val="-11"/>
                <w:sz w:val="22"/>
              </w:rPr>
              <w:t> </w:t>
            </w:r>
            <w:r>
              <w:rPr>
                <w:sz w:val="22"/>
              </w:rPr>
              <w:t>income</w:t>
            </w:r>
            <w:r>
              <w:rPr>
                <w:spacing w:val="-12"/>
                <w:sz w:val="22"/>
              </w:rPr>
              <w:t> </w:t>
            </w:r>
            <w:r>
              <w:rPr>
                <w:sz w:val="22"/>
              </w:rPr>
              <w:t>over</w:t>
            </w:r>
            <w:r>
              <w:rPr>
                <w:spacing w:val="-12"/>
                <w:sz w:val="22"/>
              </w:rPr>
              <w:t> </w:t>
            </w:r>
            <w:r>
              <w:rPr>
                <w:sz w:val="22"/>
              </w:rPr>
              <w:t>a</w:t>
            </w:r>
            <w:r>
              <w:rPr>
                <w:spacing w:val="-11"/>
                <w:sz w:val="22"/>
              </w:rPr>
              <w:t> </w:t>
            </w:r>
            <w:r>
              <w:rPr>
                <w:sz w:val="22"/>
              </w:rPr>
              <w:t>12-month</w:t>
            </w:r>
            <w:r>
              <w:rPr>
                <w:spacing w:val="-12"/>
                <w:sz w:val="22"/>
              </w:rPr>
              <w:t> </w:t>
            </w:r>
            <w:r>
              <w:rPr>
                <w:sz w:val="22"/>
              </w:rPr>
              <w:t>period, the income anticipated for a shorter period may be annualized, subject to a redetermination at the end of the shorter</w:t>
            </w:r>
            <w:r>
              <w:rPr>
                <w:spacing w:val="-10"/>
                <w:sz w:val="22"/>
              </w:rPr>
              <w:t> </w:t>
            </w:r>
            <w:r>
              <w:rPr>
                <w:sz w:val="22"/>
              </w:rPr>
              <w:t>period.</w:t>
            </w:r>
          </w:p>
          <w:p>
            <w:pPr>
              <w:pStyle w:val="TableParagraph"/>
              <w:spacing w:before="1"/>
              <w:ind w:left="0"/>
              <w:rPr>
                <w:b/>
                <w:sz w:val="22"/>
              </w:rPr>
            </w:pPr>
          </w:p>
          <w:p>
            <w:pPr>
              <w:pStyle w:val="TableParagraph"/>
              <w:ind w:right="99"/>
              <w:jc w:val="both"/>
              <w:rPr>
                <w:sz w:val="22"/>
              </w:rPr>
            </w:pPr>
            <w:r>
              <w:rPr>
                <w:sz w:val="22"/>
              </w:rPr>
              <w:t>Tenants that receive lump-sum payments that are included as income and fall in the categories listed above, (Excluding Lump Sum Supplemental Security Income (SSI) and Lump Sum Social Security Benefits (SS)), must report the income to the Housing Manager as soon as possible but no later than ten (10) calendar days after receipt of the funds and the applicable portion of the payment that is due as back rent is due fourteen (14) days after the HA notifies the family of the amount due.</w:t>
            </w:r>
          </w:p>
          <w:p>
            <w:pPr>
              <w:pStyle w:val="TableParagraph"/>
              <w:spacing w:before="9"/>
              <w:ind w:left="0"/>
              <w:rPr>
                <w:b/>
                <w:sz w:val="21"/>
              </w:rPr>
            </w:pPr>
          </w:p>
          <w:p>
            <w:pPr>
              <w:pStyle w:val="TableParagraph"/>
              <w:ind w:right="97"/>
              <w:jc w:val="both"/>
              <w:rPr>
                <w:sz w:val="22"/>
              </w:rPr>
            </w:pPr>
            <w:r>
              <w:rPr>
                <w:sz w:val="22"/>
              </w:rPr>
              <w:t>Unreported Income: If a tenant fails to report income the tenancy will be terminated under the terms of the HA's lease. If the act is determined by the HA to be intentional, the tenant will be obligated to pay the applicable portion of the rent for any and all unreported income. If the unreported income was an unintentional by the tenant the tenant will be billed for the amount due the HA and</w:t>
            </w:r>
            <w:r>
              <w:rPr>
                <w:spacing w:val="-17"/>
                <w:sz w:val="22"/>
              </w:rPr>
              <w:t> </w:t>
            </w:r>
            <w:r>
              <w:rPr>
                <w:sz w:val="22"/>
              </w:rPr>
              <w:t>the</w:t>
            </w:r>
            <w:r>
              <w:rPr>
                <w:spacing w:val="-16"/>
                <w:sz w:val="22"/>
              </w:rPr>
              <w:t> </w:t>
            </w:r>
            <w:r>
              <w:rPr>
                <w:sz w:val="22"/>
              </w:rPr>
              <w:t>amount</w:t>
            </w:r>
            <w:r>
              <w:rPr>
                <w:spacing w:val="-16"/>
                <w:sz w:val="22"/>
              </w:rPr>
              <w:t> </w:t>
            </w:r>
            <w:r>
              <w:rPr>
                <w:sz w:val="22"/>
              </w:rPr>
              <w:t>will</w:t>
            </w:r>
            <w:r>
              <w:rPr>
                <w:spacing w:val="-16"/>
                <w:sz w:val="22"/>
              </w:rPr>
              <w:t> </w:t>
            </w:r>
            <w:r>
              <w:rPr>
                <w:sz w:val="22"/>
              </w:rPr>
              <w:t>be</w:t>
            </w:r>
            <w:r>
              <w:rPr>
                <w:spacing w:val="-16"/>
                <w:sz w:val="22"/>
              </w:rPr>
              <w:t> </w:t>
            </w:r>
            <w:r>
              <w:rPr>
                <w:sz w:val="22"/>
              </w:rPr>
              <w:t>payable</w:t>
            </w:r>
            <w:r>
              <w:rPr>
                <w:spacing w:val="-16"/>
                <w:sz w:val="22"/>
              </w:rPr>
              <w:t> </w:t>
            </w:r>
            <w:r>
              <w:rPr>
                <w:sz w:val="22"/>
              </w:rPr>
              <w:t>within</w:t>
            </w:r>
            <w:r>
              <w:rPr>
                <w:spacing w:val="-16"/>
                <w:sz w:val="22"/>
              </w:rPr>
              <w:t> </w:t>
            </w:r>
            <w:r>
              <w:rPr>
                <w:sz w:val="22"/>
              </w:rPr>
              <w:t>fourteen</w:t>
            </w:r>
            <w:r>
              <w:rPr>
                <w:spacing w:val="-16"/>
                <w:sz w:val="22"/>
              </w:rPr>
              <w:t> </w:t>
            </w:r>
            <w:r>
              <w:rPr>
                <w:sz w:val="22"/>
              </w:rPr>
              <w:t>(14)</w:t>
            </w:r>
            <w:r>
              <w:rPr>
                <w:spacing w:val="-16"/>
                <w:sz w:val="22"/>
              </w:rPr>
              <w:t> </w:t>
            </w:r>
            <w:r>
              <w:rPr>
                <w:sz w:val="22"/>
              </w:rPr>
              <w:t>days.</w:t>
            </w:r>
            <w:r>
              <w:rPr>
                <w:spacing w:val="23"/>
                <w:sz w:val="22"/>
              </w:rPr>
              <w:t> </w:t>
            </w:r>
            <w:r>
              <w:rPr>
                <w:sz w:val="22"/>
              </w:rPr>
              <w:t>If</w:t>
            </w:r>
            <w:r>
              <w:rPr>
                <w:spacing w:val="-16"/>
                <w:sz w:val="22"/>
              </w:rPr>
              <w:t> </w:t>
            </w:r>
            <w:r>
              <w:rPr>
                <w:sz w:val="22"/>
              </w:rPr>
              <w:t>the</w:t>
            </w:r>
            <w:r>
              <w:rPr>
                <w:spacing w:val="-16"/>
                <w:sz w:val="22"/>
              </w:rPr>
              <w:t> </w:t>
            </w:r>
            <w:r>
              <w:rPr>
                <w:sz w:val="22"/>
              </w:rPr>
              <w:t>payment</w:t>
            </w:r>
            <w:r>
              <w:rPr>
                <w:spacing w:val="-16"/>
                <w:sz w:val="22"/>
              </w:rPr>
              <w:t> </w:t>
            </w:r>
            <w:r>
              <w:rPr>
                <w:sz w:val="22"/>
              </w:rPr>
              <w:t>cannot be</w:t>
            </w:r>
            <w:r>
              <w:rPr>
                <w:spacing w:val="-12"/>
                <w:sz w:val="22"/>
              </w:rPr>
              <w:t> </w:t>
            </w:r>
            <w:r>
              <w:rPr>
                <w:sz w:val="22"/>
              </w:rPr>
              <w:t>made</w:t>
            </w:r>
            <w:r>
              <w:rPr>
                <w:spacing w:val="-12"/>
                <w:sz w:val="22"/>
              </w:rPr>
              <w:t> </w:t>
            </w:r>
            <w:r>
              <w:rPr>
                <w:sz w:val="22"/>
              </w:rPr>
              <w:t>in</w:t>
            </w:r>
            <w:r>
              <w:rPr>
                <w:spacing w:val="-11"/>
                <w:sz w:val="22"/>
              </w:rPr>
              <w:t> </w:t>
            </w:r>
            <w:r>
              <w:rPr>
                <w:sz w:val="22"/>
              </w:rPr>
              <w:t>one</w:t>
            </w:r>
            <w:r>
              <w:rPr>
                <w:spacing w:val="-12"/>
                <w:sz w:val="22"/>
              </w:rPr>
              <w:t> </w:t>
            </w:r>
            <w:r>
              <w:rPr>
                <w:sz w:val="22"/>
              </w:rPr>
              <w:t>payment,</w:t>
            </w:r>
            <w:r>
              <w:rPr>
                <w:spacing w:val="-11"/>
                <w:sz w:val="22"/>
              </w:rPr>
              <w:t> </w:t>
            </w:r>
            <w:r>
              <w:rPr>
                <w:sz w:val="22"/>
              </w:rPr>
              <w:t>the</w:t>
            </w:r>
            <w:r>
              <w:rPr>
                <w:spacing w:val="-12"/>
                <w:sz w:val="22"/>
              </w:rPr>
              <w:t> </w:t>
            </w:r>
            <w:r>
              <w:rPr>
                <w:sz w:val="22"/>
              </w:rPr>
              <w:t>tenant</w:t>
            </w:r>
            <w:r>
              <w:rPr>
                <w:spacing w:val="-10"/>
                <w:sz w:val="22"/>
              </w:rPr>
              <w:t> </w:t>
            </w:r>
            <w:r>
              <w:rPr>
                <w:sz w:val="22"/>
              </w:rPr>
              <w:t>may</w:t>
            </w:r>
            <w:r>
              <w:rPr>
                <w:spacing w:val="-12"/>
                <w:sz w:val="22"/>
              </w:rPr>
              <w:t> </w:t>
            </w:r>
            <w:r>
              <w:rPr>
                <w:sz w:val="22"/>
              </w:rPr>
              <w:t>request</w:t>
            </w:r>
            <w:r>
              <w:rPr>
                <w:spacing w:val="-11"/>
                <w:sz w:val="22"/>
              </w:rPr>
              <w:t> </w:t>
            </w:r>
            <w:r>
              <w:rPr>
                <w:sz w:val="22"/>
              </w:rPr>
              <w:t>the</w:t>
            </w:r>
            <w:r>
              <w:rPr>
                <w:spacing w:val="-11"/>
                <w:sz w:val="22"/>
              </w:rPr>
              <w:t> </w:t>
            </w:r>
            <w:r>
              <w:rPr>
                <w:sz w:val="22"/>
              </w:rPr>
              <w:t>HA</w:t>
            </w:r>
            <w:r>
              <w:rPr>
                <w:spacing w:val="-12"/>
                <w:sz w:val="22"/>
              </w:rPr>
              <w:t> </w:t>
            </w:r>
            <w:r>
              <w:rPr>
                <w:sz w:val="22"/>
              </w:rPr>
              <w:t>to</w:t>
            </w:r>
            <w:r>
              <w:rPr>
                <w:spacing w:val="-12"/>
                <w:sz w:val="22"/>
              </w:rPr>
              <w:t> </w:t>
            </w:r>
            <w:r>
              <w:rPr>
                <w:sz w:val="22"/>
              </w:rPr>
              <w:t>approve</w:t>
            </w:r>
            <w:r>
              <w:rPr>
                <w:spacing w:val="-11"/>
                <w:sz w:val="22"/>
              </w:rPr>
              <w:t> </w:t>
            </w:r>
            <w:r>
              <w:rPr>
                <w:sz w:val="22"/>
              </w:rPr>
              <w:t>a</w:t>
            </w:r>
            <w:r>
              <w:rPr>
                <w:spacing w:val="-12"/>
                <w:sz w:val="22"/>
              </w:rPr>
              <w:t> </w:t>
            </w:r>
            <w:r>
              <w:rPr>
                <w:sz w:val="22"/>
              </w:rPr>
              <w:t>repayment schedule. Any repayment agreement must be in writing and signed by the Tenant and a HA representative. The HA has the sole discretion as to</w:t>
            </w:r>
            <w:r>
              <w:rPr>
                <w:spacing w:val="1"/>
                <w:sz w:val="22"/>
              </w:rPr>
              <w:t> </w:t>
            </w:r>
            <w:r>
              <w:rPr>
                <w:sz w:val="22"/>
              </w:rPr>
              <w:t>whether</w:t>
            </w:r>
          </w:p>
          <w:p>
            <w:pPr>
              <w:pStyle w:val="TableParagraph"/>
              <w:spacing w:line="250" w:lineRule="exact" w:before="8"/>
              <w:ind w:right="99"/>
              <w:jc w:val="both"/>
              <w:rPr>
                <w:sz w:val="22"/>
              </w:rPr>
            </w:pPr>
            <w:r>
              <w:rPr>
                <w:sz w:val="22"/>
              </w:rPr>
              <w:t>or not to enter into a repayment agreement and shall consider circumstances such as fraud and/or mistake in making the decision.</w:t>
            </w:r>
          </w:p>
        </w:tc>
      </w:tr>
      <w:tr>
        <w:trPr>
          <w:trHeight w:val="4807" w:hRule="atLeast"/>
        </w:trPr>
        <w:tc>
          <w:tcPr>
            <w:tcW w:w="2102"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6"/>
              <w:ind w:left="0"/>
              <w:rPr>
                <w:b/>
                <w:sz w:val="29"/>
              </w:rPr>
            </w:pPr>
          </w:p>
          <w:p>
            <w:pPr>
              <w:pStyle w:val="TableParagraph"/>
              <w:ind w:right="814"/>
              <w:rPr>
                <w:sz w:val="22"/>
              </w:rPr>
            </w:pPr>
            <w:r>
              <w:rPr>
                <w:sz w:val="22"/>
              </w:rPr>
              <w:t>Total Tenant Payment (TTP)</w:t>
            </w:r>
          </w:p>
        </w:tc>
        <w:tc>
          <w:tcPr>
            <w:tcW w:w="7185" w:type="dxa"/>
          </w:tcPr>
          <w:p>
            <w:pPr>
              <w:pStyle w:val="TableParagraph"/>
              <w:spacing w:line="252" w:lineRule="exact"/>
              <w:rPr>
                <w:sz w:val="22"/>
              </w:rPr>
            </w:pPr>
            <w:r>
              <w:rPr>
                <w:sz w:val="22"/>
              </w:rPr>
              <w:t>The TTP, or income-based rent, is calculated using the following formula:</w:t>
            </w:r>
          </w:p>
          <w:p>
            <w:pPr>
              <w:pStyle w:val="TableParagraph"/>
              <w:spacing w:before="1"/>
              <w:rPr>
                <w:sz w:val="22"/>
              </w:rPr>
            </w:pPr>
            <w:r>
              <w:rPr>
                <w:sz w:val="22"/>
              </w:rPr>
              <w:t>A. For the Public Housing Program, the TTP must be the greater of:</w:t>
            </w:r>
          </w:p>
          <w:p>
            <w:pPr>
              <w:pStyle w:val="TableParagraph"/>
              <w:numPr>
                <w:ilvl w:val="0"/>
                <w:numId w:val="60"/>
              </w:numPr>
              <w:tabs>
                <w:tab w:pos="842" w:val="left" w:leader="none"/>
                <w:tab w:pos="843" w:val="left" w:leader="none"/>
              </w:tabs>
              <w:spacing w:line="251" w:lineRule="exact" w:before="2" w:after="0"/>
              <w:ind w:left="842" w:right="0" w:hanging="721"/>
              <w:jc w:val="left"/>
              <w:rPr>
                <w:sz w:val="22"/>
              </w:rPr>
            </w:pPr>
            <w:r>
              <w:rPr>
                <w:sz w:val="22"/>
              </w:rPr>
              <w:t>30 percent of family monthly adjusted income (see</w:t>
            </w:r>
            <w:r>
              <w:rPr>
                <w:spacing w:val="-14"/>
                <w:sz w:val="22"/>
              </w:rPr>
              <w:t> </w:t>
            </w:r>
            <w:r>
              <w:rPr>
                <w:sz w:val="22"/>
              </w:rPr>
              <w:t>note);</w:t>
            </w:r>
          </w:p>
          <w:p>
            <w:pPr>
              <w:pStyle w:val="TableParagraph"/>
              <w:numPr>
                <w:ilvl w:val="0"/>
                <w:numId w:val="60"/>
              </w:numPr>
              <w:tabs>
                <w:tab w:pos="842" w:val="left" w:leader="none"/>
                <w:tab w:pos="843" w:val="left" w:leader="none"/>
              </w:tabs>
              <w:spacing w:line="251" w:lineRule="exact" w:before="0" w:after="0"/>
              <w:ind w:left="842" w:right="0" w:hanging="721"/>
              <w:jc w:val="left"/>
              <w:rPr>
                <w:sz w:val="22"/>
              </w:rPr>
            </w:pPr>
            <w:r>
              <w:rPr>
                <w:sz w:val="22"/>
              </w:rPr>
              <w:t>10 percent of family monthly income;</w:t>
            </w:r>
            <w:r>
              <w:rPr>
                <w:spacing w:val="-8"/>
                <w:sz w:val="22"/>
              </w:rPr>
              <w:t> </w:t>
            </w:r>
            <w:r>
              <w:rPr>
                <w:sz w:val="22"/>
              </w:rPr>
              <w:t>or</w:t>
            </w:r>
          </w:p>
          <w:p>
            <w:pPr>
              <w:pStyle w:val="TableParagraph"/>
              <w:numPr>
                <w:ilvl w:val="0"/>
                <w:numId w:val="60"/>
              </w:numPr>
              <w:tabs>
                <w:tab w:pos="842" w:val="left" w:leader="none"/>
                <w:tab w:pos="843" w:val="left" w:leader="none"/>
              </w:tabs>
              <w:spacing w:line="240" w:lineRule="auto" w:before="1" w:after="0"/>
              <w:ind w:left="842" w:right="0" w:hanging="721"/>
              <w:jc w:val="left"/>
              <w:rPr>
                <w:sz w:val="22"/>
              </w:rPr>
            </w:pPr>
            <w:r>
              <w:rPr>
                <w:sz w:val="22"/>
              </w:rPr>
              <w:t>Which is the minimum rent set by the</w:t>
            </w:r>
            <w:r>
              <w:rPr>
                <w:spacing w:val="-10"/>
                <w:sz w:val="22"/>
              </w:rPr>
              <w:t> </w:t>
            </w:r>
            <w:r>
              <w:rPr>
                <w:sz w:val="22"/>
              </w:rPr>
              <w:t>HA</w:t>
            </w:r>
          </w:p>
          <w:p>
            <w:pPr>
              <w:pStyle w:val="TableParagraph"/>
              <w:spacing w:before="9"/>
              <w:ind w:left="0"/>
              <w:rPr>
                <w:b/>
                <w:sz w:val="21"/>
              </w:rPr>
            </w:pPr>
          </w:p>
          <w:p>
            <w:pPr>
              <w:pStyle w:val="TableParagraph"/>
              <w:spacing w:before="1"/>
              <w:ind w:right="97"/>
              <w:jc w:val="both"/>
              <w:rPr>
                <w:sz w:val="22"/>
              </w:rPr>
            </w:pPr>
            <w:r>
              <w:rPr>
                <w:sz w:val="22"/>
              </w:rPr>
              <w:t>B. If the Resident pays any of the utilities directly to the utility supplier, the amount</w:t>
            </w:r>
            <w:r>
              <w:rPr>
                <w:spacing w:val="-13"/>
                <w:sz w:val="22"/>
              </w:rPr>
              <w:t> </w:t>
            </w:r>
            <w:r>
              <w:rPr>
                <w:sz w:val="22"/>
              </w:rPr>
              <w:t>of</w:t>
            </w:r>
            <w:r>
              <w:rPr>
                <w:spacing w:val="-13"/>
                <w:sz w:val="22"/>
              </w:rPr>
              <w:t> </w:t>
            </w:r>
            <w:r>
              <w:rPr>
                <w:sz w:val="22"/>
              </w:rPr>
              <w:t>the</w:t>
            </w:r>
            <w:r>
              <w:rPr>
                <w:spacing w:val="-13"/>
                <w:sz w:val="22"/>
              </w:rPr>
              <w:t> </w:t>
            </w:r>
            <w:r>
              <w:rPr>
                <w:sz w:val="22"/>
              </w:rPr>
              <w:t>Utility</w:t>
            </w:r>
            <w:r>
              <w:rPr>
                <w:spacing w:val="-13"/>
                <w:sz w:val="22"/>
              </w:rPr>
              <w:t> </w:t>
            </w:r>
            <w:r>
              <w:rPr>
                <w:sz w:val="22"/>
              </w:rPr>
              <w:t>Allowance</w:t>
            </w:r>
            <w:r>
              <w:rPr>
                <w:spacing w:val="-12"/>
                <w:sz w:val="22"/>
              </w:rPr>
              <w:t> </w:t>
            </w:r>
            <w:r>
              <w:rPr>
                <w:sz w:val="22"/>
              </w:rPr>
              <w:t>is</w:t>
            </w:r>
            <w:r>
              <w:rPr>
                <w:spacing w:val="-13"/>
                <w:sz w:val="22"/>
              </w:rPr>
              <w:t> </w:t>
            </w:r>
            <w:r>
              <w:rPr>
                <w:sz w:val="22"/>
              </w:rPr>
              <w:t>deducted</w:t>
            </w:r>
            <w:r>
              <w:rPr>
                <w:spacing w:val="-13"/>
                <w:sz w:val="22"/>
              </w:rPr>
              <w:t> </w:t>
            </w:r>
            <w:r>
              <w:rPr>
                <w:sz w:val="22"/>
              </w:rPr>
              <w:t>from</w:t>
            </w:r>
            <w:r>
              <w:rPr>
                <w:spacing w:val="-13"/>
                <w:sz w:val="22"/>
              </w:rPr>
              <w:t> </w:t>
            </w:r>
            <w:r>
              <w:rPr>
                <w:sz w:val="22"/>
              </w:rPr>
              <w:t>the</w:t>
            </w:r>
            <w:r>
              <w:rPr>
                <w:spacing w:val="-13"/>
                <w:sz w:val="22"/>
              </w:rPr>
              <w:t> </w:t>
            </w:r>
            <w:r>
              <w:rPr>
                <w:sz w:val="22"/>
              </w:rPr>
              <w:t>TTP.</w:t>
            </w:r>
            <w:r>
              <w:rPr>
                <w:spacing w:val="-12"/>
                <w:sz w:val="22"/>
              </w:rPr>
              <w:t> </w:t>
            </w:r>
            <w:r>
              <w:rPr>
                <w:sz w:val="22"/>
              </w:rPr>
              <w:t>[24</w:t>
            </w:r>
            <w:r>
              <w:rPr>
                <w:spacing w:val="-13"/>
                <w:sz w:val="22"/>
              </w:rPr>
              <w:t> </w:t>
            </w:r>
            <w:r>
              <w:rPr>
                <w:sz w:val="22"/>
              </w:rPr>
              <w:t>CFR</w:t>
            </w:r>
            <w:r>
              <w:rPr>
                <w:spacing w:val="-13"/>
                <w:sz w:val="22"/>
              </w:rPr>
              <w:t> </w:t>
            </w:r>
            <w:r>
              <w:rPr>
                <w:sz w:val="22"/>
              </w:rPr>
              <w:t>5.613]</w:t>
            </w:r>
            <w:r>
              <w:rPr>
                <w:spacing w:val="30"/>
                <w:sz w:val="22"/>
              </w:rPr>
              <w:t> </w:t>
            </w:r>
            <w:r>
              <w:rPr>
                <w:sz w:val="22"/>
              </w:rPr>
              <w:t>See the definition for Tenant Rent. It is possible for Public Housing tenants to qualify for a utility reimbursement despite the requirement of a minimum rent. For example, if a Public Housing family's TTP is the minimum rent of $25</w:t>
            </w:r>
            <w:r>
              <w:rPr>
                <w:spacing w:val="-40"/>
                <w:sz w:val="22"/>
              </w:rPr>
              <w:t> </w:t>
            </w:r>
            <w:r>
              <w:rPr>
                <w:sz w:val="22"/>
              </w:rPr>
              <w:t>and the</w:t>
            </w:r>
            <w:r>
              <w:rPr>
                <w:spacing w:val="7"/>
                <w:sz w:val="22"/>
              </w:rPr>
              <w:t> </w:t>
            </w:r>
            <w:r>
              <w:rPr>
                <w:sz w:val="22"/>
              </w:rPr>
              <w:t>HA's</w:t>
            </w:r>
            <w:r>
              <w:rPr>
                <w:spacing w:val="8"/>
                <w:sz w:val="22"/>
              </w:rPr>
              <w:t> </w:t>
            </w:r>
            <w:r>
              <w:rPr>
                <w:sz w:val="22"/>
              </w:rPr>
              <w:t>utility</w:t>
            </w:r>
            <w:r>
              <w:rPr>
                <w:spacing w:val="8"/>
                <w:sz w:val="22"/>
              </w:rPr>
              <w:t> </w:t>
            </w:r>
            <w:r>
              <w:rPr>
                <w:sz w:val="22"/>
              </w:rPr>
              <w:t>allowance</w:t>
            </w:r>
            <w:r>
              <w:rPr>
                <w:spacing w:val="8"/>
                <w:sz w:val="22"/>
              </w:rPr>
              <w:t> </w:t>
            </w:r>
            <w:r>
              <w:rPr>
                <w:sz w:val="22"/>
              </w:rPr>
              <w:t>for</w:t>
            </w:r>
            <w:r>
              <w:rPr>
                <w:spacing w:val="8"/>
                <w:sz w:val="22"/>
              </w:rPr>
              <w:t> </w:t>
            </w:r>
            <w:r>
              <w:rPr>
                <w:sz w:val="22"/>
              </w:rPr>
              <w:t>the</w:t>
            </w:r>
            <w:r>
              <w:rPr>
                <w:spacing w:val="8"/>
                <w:sz w:val="22"/>
              </w:rPr>
              <w:t> </w:t>
            </w:r>
            <w:r>
              <w:rPr>
                <w:sz w:val="22"/>
              </w:rPr>
              <w:t>size</w:t>
            </w:r>
            <w:r>
              <w:rPr>
                <w:spacing w:val="8"/>
                <w:sz w:val="22"/>
              </w:rPr>
              <w:t> </w:t>
            </w:r>
            <w:r>
              <w:rPr>
                <w:sz w:val="22"/>
              </w:rPr>
              <w:t>and</w:t>
            </w:r>
            <w:r>
              <w:rPr>
                <w:spacing w:val="8"/>
                <w:sz w:val="22"/>
              </w:rPr>
              <w:t> </w:t>
            </w:r>
            <w:r>
              <w:rPr>
                <w:sz w:val="22"/>
              </w:rPr>
              <w:t>type</w:t>
            </w:r>
            <w:r>
              <w:rPr>
                <w:spacing w:val="8"/>
                <w:sz w:val="22"/>
              </w:rPr>
              <w:t> </w:t>
            </w:r>
            <w:r>
              <w:rPr>
                <w:sz w:val="22"/>
              </w:rPr>
              <w:t>unit</w:t>
            </w:r>
            <w:r>
              <w:rPr>
                <w:spacing w:val="8"/>
                <w:sz w:val="22"/>
              </w:rPr>
              <w:t> </w:t>
            </w:r>
            <w:r>
              <w:rPr>
                <w:sz w:val="22"/>
              </w:rPr>
              <w:t>the</w:t>
            </w:r>
            <w:r>
              <w:rPr>
                <w:spacing w:val="8"/>
                <w:sz w:val="22"/>
              </w:rPr>
              <w:t> </w:t>
            </w:r>
            <w:r>
              <w:rPr>
                <w:sz w:val="22"/>
              </w:rPr>
              <w:t>family</w:t>
            </w:r>
            <w:r>
              <w:rPr>
                <w:spacing w:val="8"/>
                <w:sz w:val="22"/>
              </w:rPr>
              <w:t> </w:t>
            </w:r>
            <w:r>
              <w:rPr>
                <w:sz w:val="22"/>
              </w:rPr>
              <w:t>has</w:t>
            </w:r>
            <w:r>
              <w:rPr>
                <w:spacing w:val="8"/>
                <w:sz w:val="22"/>
              </w:rPr>
              <w:t> </w:t>
            </w:r>
            <w:r>
              <w:rPr>
                <w:sz w:val="22"/>
              </w:rPr>
              <w:t>selected</w:t>
            </w:r>
            <w:r>
              <w:rPr>
                <w:spacing w:val="8"/>
                <w:sz w:val="22"/>
              </w:rPr>
              <w:t> </w:t>
            </w:r>
            <w:r>
              <w:rPr>
                <w:sz w:val="22"/>
              </w:rPr>
              <w:t>is</w:t>
            </w:r>
          </w:p>
          <w:p>
            <w:pPr>
              <w:pStyle w:val="TableParagraph"/>
              <w:spacing w:line="237" w:lineRule="auto" w:before="5"/>
              <w:rPr>
                <w:sz w:val="22"/>
              </w:rPr>
            </w:pPr>
            <w:r>
              <w:rPr>
                <w:sz w:val="22"/>
              </w:rPr>
              <w:t>$60, the family would receive a utility reimbursement of $35 ($60 less $25) for tenant purchased utilities.</w:t>
            </w:r>
          </w:p>
          <w:p>
            <w:pPr>
              <w:pStyle w:val="TableParagraph"/>
              <w:spacing w:before="1"/>
              <w:rPr>
                <w:b/>
                <w:sz w:val="22"/>
              </w:rPr>
            </w:pPr>
            <w:r>
              <w:rPr>
                <w:b/>
                <w:sz w:val="22"/>
              </w:rPr>
              <w:t>Note:</w:t>
            </w:r>
          </w:p>
          <w:p>
            <w:pPr>
              <w:pStyle w:val="TableParagraph"/>
              <w:spacing w:before="2"/>
              <w:ind w:right="98"/>
              <w:jc w:val="both"/>
              <w:rPr>
                <w:sz w:val="22"/>
              </w:rPr>
            </w:pPr>
            <w:r>
              <w:rPr>
                <w:sz w:val="22"/>
              </w:rPr>
              <w:t>The income based tenant rent may not exceed the ceiling rent/flat rent. The resident may elect the flat rent as may be appropriate in lieu of the rent calculated in paragraph “A” above. Effective October 1, 2002 the ceiling rent</w:t>
            </w:r>
          </w:p>
          <w:p>
            <w:pPr>
              <w:pStyle w:val="TableParagraph"/>
              <w:spacing w:line="233" w:lineRule="exact"/>
              <w:jc w:val="both"/>
              <w:rPr>
                <w:sz w:val="22"/>
              </w:rPr>
            </w:pPr>
            <w:r>
              <w:rPr>
                <w:sz w:val="22"/>
              </w:rPr>
              <w:t>shall be adjusted to the amount of the flat rent.</w:t>
            </w:r>
          </w:p>
        </w:tc>
      </w:tr>
      <w:tr>
        <w:trPr>
          <w:trHeight w:val="1266" w:hRule="atLeast"/>
        </w:trPr>
        <w:tc>
          <w:tcPr>
            <w:tcW w:w="2102" w:type="dxa"/>
          </w:tcPr>
          <w:p>
            <w:pPr>
              <w:pStyle w:val="TableParagraph"/>
              <w:spacing w:before="3"/>
              <w:ind w:left="0"/>
              <w:rPr>
                <w:b/>
                <w:sz w:val="19"/>
              </w:rPr>
            </w:pPr>
          </w:p>
          <w:p>
            <w:pPr>
              <w:pStyle w:val="TableParagraph"/>
              <w:ind w:right="472"/>
              <w:rPr>
                <w:sz w:val="22"/>
              </w:rPr>
            </w:pPr>
            <w:r>
              <w:rPr>
                <w:sz w:val="22"/>
              </w:rPr>
              <w:t>Uniform Federal Accessibility Standards</w:t>
            </w:r>
          </w:p>
        </w:tc>
        <w:tc>
          <w:tcPr>
            <w:tcW w:w="7185" w:type="dxa"/>
          </w:tcPr>
          <w:p>
            <w:pPr>
              <w:pStyle w:val="TableParagraph"/>
              <w:ind w:right="98"/>
              <w:jc w:val="both"/>
              <w:rPr>
                <w:sz w:val="22"/>
              </w:rPr>
            </w:pPr>
            <w:r>
              <w:rPr>
                <w:sz w:val="22"/>
              </w:rPr>
              <w:t>Standards for the design, construction, and alteration of publicly owned residential structures to insure that physically disabled persons will have ready access to and use of such structures. The standards are set forth in Appendix A to 24 CFR Part 40. See cross reference to UFAS in 504 regulations, 24 CFR</w:t>
            </w:r>
          </w:p>
          <w:p>
            <w:pPr>
              <w:pStyle w:val="TableParagraph"/>
              <w:spacing w:line="233" w:lineRule="exact" w:before="1"/>
              <w:jc w:val="both"/>
              <w:rPr>
                <w:sz w:val="22"/>
              </w:rPr>
            </w:pPr>
            <w:r>
              <w:rPr>
                <w:sz w:val="22"/>
              </w:rPr>
              <w:t>8.32 (a).</w:t>
            </w:r>
          </w:p>
        </w:tc>
      </w:tr>
      <w:tr>
        <w:trPr>
          <w:trHeight w:val="757" w:hRule="atLeast"/>
        </w:trPr>
        <w:tc>
          <w:tcPr>
            <w:tcW w:w="2102" w:type="dxa"/>
          </w:tcPr>
          <w:p>
            <w:pPr>
              <w:pStyle w:val="TableParagraph"/>
              <w:spacing w:before="3"/>
              <w:ind w:left="0"/>
              <w:rPr>
                <w:b/>
                <w:sz w:val="19"/>
              </w:rPr>
            </w:pPr>
          </w:p>
          <w:p>
            <w:pPr>
              <w:pStyle w:val="TableParagraph"/>
              <w:rPr>
                <w:sz w:val="22"/>
              </w:rPr>
            </w:pPr>
            <w:r>
              <w:rPr>
                <w:sz w:val="22"/>
              </w:rPr>
              <w:t>Utilities</w:t>
            </w:r>
          </w:p>
        </w:tc>
        <w:tc>
          <w:tcPr>
            <w:tcW w:w="7185" w:type="dxa"/>
          </w:tcPr>
          <w:p>
            <w:pPr>
              <w:pStyle w:val="TableParagraph"/>
              <w:spacing w:line="242" w:lineRule="auto"/>
              <w:ind w:right="8"/>
              <w:rPr>
                <w:sz w:val="22"/>
              </w:rPr>
            </w:pPr>
            <w:r>
              <w:rPr>
                <w:sz w:val="22"/>
              </w:rPr>
              <w:t>Utilities means water, electricity, gas, other heating, refrigeration and cooking fuels, trash collection, and sewerage services. Telephone service is not included</w:t>
            </w:r>
          </w:p>
          <w:p>
            <w:pPr>
              <w:pStyle w:val="TableParagraph"/>
              <w:spacing w:line="231" w:lineRule="exact"/>
              <w:rPr>
                <w:sz w:val="22"/>
              </w:rPr>
            </w:pPr>
            <w:r>
              <w:rPr>
                <w:sz w:val="22"/>
              </w:rPr>
              <w:t>as a utility [24 CFR 990.102].</w:t>
            </w:r>
          </w:p>
        </w:tc>
      </w:tr>
    </w:tbl>
    <w:p>
      <w:pPr>
        <w:spacing w:after="0" w:line="231" w:lineRule="exact"/>
        <w:rPr>
          <w:sz w:val="22"/>
        </w:rPr>
        <w:sectPr>
          <w:pgSz w:w="12240" w:h="15840"/>
          <w:pgMar w:header="736" w:footer="1098" w:top="1380" w:bottom="1280" w:left="560" w:right="1320"/>
        </w:sectPr>
      </w:pPr>
    </w:p>
    <w:p>
      <w:pPr>
        <w:pStyle w:val="BodyText"/>
        <w:spacing w:before="1"/>
        <w:ind w:left="0" w:firstLine="0"/>
        <w:jc w:val="left"/>
        <w:rPr>
          <w:b/>
          <w:sz w:val="8"/>
        </w:rPr>
      </w:pPr>
    </w:p>
    <w:tbl>
      <w:tblPr>
        <w:tblW w:w="0" w:type="auto"/>
        <w:jc w:val="left"/>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2"/>
        <w:gridCol w:w="7185"/>
      </w:tblGrid>
      <w:tr>
        <w:trPr>
          <w:trHeight w:val="2529" w:hRule="atLeast"/>
        </w:trPr>
        <w:tc>
          <w:tcPr>
            <w:tcW w:w="2102"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5"/>
              <w:ind w:left="0"/>
              <w:rPr>
                <w:b/>
                <w:sz w:val="24"/>
              </w:rPr>
            </w:pPr>
          </w:p>
          <w:p>
            <w:pPr>
              <w:pStyle w:val="TableParagraph"/>
              <w:rPr>
                <w:sz w:val="22"/>
              </w:rPr>
            </w:pPr>
            <w:r>
              <w:rPr>
                <w:sz w:val="22"/>
              </w:rPr>
              <w:t>Utility Allowance</w:t>
            </w:r>
          </w:p>
        </w:tc>
        <w:tc>
          <w:tcPr>
            <w:tcW w:w="7185" w:type="dxa"/>
          </w:tcPr>
          <w:p>
            <w:pPr>
              <w:pStyle w:val="TableParagraph"/>
              <w:ind w:right="97"/>
              <w:jc w:val="both"/>
              <w:rPr>
                <w:sz w:val="22"/>
              </w:rPr>
            </w:pPr>
            <w:r>
              <w:rPr>
                <w:sz w:val="22"/>
              </w:rPr>
              <w:t>If the cost of utilities (except telephone and air conditioning added after initial construction) and other housing services for an assisted unit is not included in the Tenant rent, but is the responsibility of the family occupying the unit, then the utility allowance is an amount equal to the estimate made or approved by the HA or HUD of the monthly cost of a reasonable consumption of such utilities and other services for the unit by an energy-conservative household of modest circumstances consistent with the requirements of a safe, sanitary and healthful</w:t>
            </w:r>
            <w:r>
              <w:rPr>
                <w:spacing w:val="-16"/>
                <w:sz w:val="22"/>
              </w:rPr>
              <w:t> </w:t>
            </w:r>
            <w:r>
              <w:rPr>
                <w:sz w:val="22"/>
              </w:rPr>
              <w:t>living</w:t>
            </w:r>
            <w:r>
              <w:rPr>
                <w:spacing w:val="-17"/>
                <w:sz w:val="22"/>
              </w:rPr>
              <w:t> </w:t>
            </w:r>
            <w:r>
              <w:rPr>
                <w:sz w:val="22"/>
              </w:rPr>
              <w:t>environment.</w:t>
            </w:r>
            <w:r>
              <w:rPr>
                <w:spacing w:val="24"/>
                <w:sz w:val="22"/>
              </w:rPr>
              <w:t> </w:t>
            </w:r>
            <w:r>
              <w:rPr>
                <w:sz w:val="22"/>
              </w:rPr>
              <w:t>If</w:t>
            </w:r>
            <w:r>
              <w:rPr>
                <w:spacing w:val="-15"/>
                <w:sz w:val="22"/>
              </w:rPr>
              <w:t> </w:t>
            </w:r>
            <w:r>
              <w:rPr>
                <w:sz w:val="22"/>
              </w:rPr>
              <w:t>the</w:t>
            </w:r>
            <w:r>
              <w:rPr>
                <w:spacing w:val="-17"/>
                <w:sz w:val="22"/>
              </w:rPr>
              <w:t> </w:t>
            </w:r>
            <w:r>
              <w:rPr>
                <w:sz w:val="22"/>
              </w:rPr>
              <w:t>family</w:t>
            </w:r>
            <w:r>
              <w:rPr>
                <w:spacing w:val="-16"/>
                <w:sz w:val="22"/>
              </w:rPr>
              <w:t> </w:t>
            </w:r>
            <w:r>
              <w:rPr>
                <w:sz w:val="22"/>
              </w:rPr>
              <w:t>pays</w:t>
            </w:r>
            <w:r>
              <w:rPr>
                <w:spacing w:val="-16"/>
                <w:sz w:val="22"/>
              </w:rPr>
              <w:t> </w:t>
            </w:r>
            <w:r>
              <w:rPr>
                <w:sz w:val="22"/>
              </w:rPr>
              <w:t>directly</w:t>
            </w:r>
            <w:r>
              <w:rPr>
                <w:spacing w:val="-16"/>
                <w:sz w:val="22"/>
              </w:rPr>
              <w:t> </w:t>
            </w:r>
            <w:r>
              <w:rPr>
                <w:sz w:val="22"/>
              </w:rPr>
              <w:t>for</w:t>
            </w:r>
            <w:r>
              <w:rPr>
                <w:spacing w:val="-16"/>
                <w:sz w:val="22"/>
              </w:rPr>
              <w:t> </w:t>
            </w:r>
            <w:r>
              <w:rPr>
                <w:sz w:val="22"/>
              </w:rPr>
              <w:t>one</w:t>
            </w:r>
            <w:r>
              <w:rPr>
                <w:spacing w:val="-16"/>
                <w:sz w:val="22"/>
              </w:rPr>
              <w:t> </w:t>
            </w:r>
            <w:r>
              <w:rPr>
                <w:sz w:val="22"/>
              </w:rPr>
              <w:t>or</w:t>
            </w:r>
            <w:r>
              <w:rPr>
                <w:spacing w:val="-16"/>
                <w:sz w:val="22"/>
              </w:rPr>
              <w:t> </w:t>
            </w:r>
            <w:r>
              <w:rPr>
                <w:sz w:val="22"/>
              </w:rPr>
              <w:t>more</w:t>
            </w:r>
            <w:r>
              <w:rPr>
                <w:spacing w:val="-16"/>
                <w:sz w:val="22"/>
              </w:rPr>
              <w:t> </w:t>
            </w:r>
            <w:r>
              <w:rPr>
                <w:sz w:val="22"/>
              </w:rPr>
              <w:t>utilities</w:t>
            </w:r>
          </w:p>
          <w:p>
            <w:pPr>
              <w:pStyle w:val="TableParagraph"/>
              <w:spacing w:line="250" w:lineRule="exact" w:before="8"/>
              <w:ind w:right="97"/>
              <w:jc w:val="both"/>
              <w:rPr>
                <w:sz w:val="22"/>
              </w:rPr>
            </w:pPr>
            <w:r>
              <w:rPr>
                <w:sz w:val="22"/>
              </w:rPr>
              <w:t>or services, the amount of the allowance is deducted from the gross rent in determining the contract rent and is included in the gross family contribution.</w:t>
            </w:r>
          </w:p>
        </w:tc>
      </w:tr>
      <w:tr>
        <w:trPr>
          <w:trHeight w:val="1767" w:hRule="atLeast"/>
        </w:trPr>
        <w:tc>
          <w:tcPr>
            <w:tcW w:w="2102" w:type="dxa"/>
          </w:tcPr>
          <w:p>
            <w:pPr>
              <w:pStyle w:val="TableParagraph"/>
              <w:ind w:left="0"/>
              <w:rPr>
                <w:b/>
                <w:sz w:val="24"/>
              </w:rPr>
            </w:pPr>
          </w:p>
          <w:p>
            <w:pPr>
              <w:pStyle w:val="TableParagraph"/>
              <w:spacing w:before="197"/>
              <w:ind w:right="551"/>
              <w:rPr>
                <w:sz w:val="22"/>
              </w:rPr>
            </w:pPr>
            <w:r>
              <w:rPr>
                <w:sz w:val="22"/>
              </w:rPr>
              <w:t>Utility Reimbursement Payment</w:t>
            </w:r>
          </w:p>
        </w:tc>
        <w:tc>
          <w:tcPr>
            <w:tcW w:w="7185" w:type="dxa"/>
          </w:tcPr>
          <w:p>
            <w:pPr>
              <w:pStyle w:val="TableParagraph"/>
              <w:ind w:right="98"/>
              <w:jc w:val="both"/>
              <w:rPr>
                <w:sz w:val="22"/>
              </w:rPr>
            </w:pPr>
            <w:r>
              <w:rPr>
                <w:sz w:val="22"/>
              </w:rPr>
              <w:t>Utility Reimbursement Payment is the amount, if any, by which the Utility Allowance</w:t>
            </w:r>
            <w:r>
              <w:rPr>
                <w:spacing w:val="-5"/>
                <w:sz w:val="22"/>
              </w:rPr>
              <w:t> </w:t>
            </w:r>
            <w:r>
              <w:rPr>
                <w:sz w:val="22"/>
              </w:rPr>
              <w:t>for</w:t>
            </w:r>
            <w:r>
              <w:rPr>
                <w:spacing w:val="-4"/>
                <w:sz w:val="22"/>
              </w:rPr>
              <w:t> </w:t>
            </w:r>
            <w:r>
              <w:rPr>
                <w:sz w:val="22"/>
              </w:rPr>
              <w:t>the</w:t>
            </w:r>
            <w:r>
              <w:rPr>
                <w:spacing w:val="-5"/>
                <w:sz w:val="22"/>
              </w:rPr>
              <w:t> </w:t>
            </w:r>
            <w:r>
              <w:rPr>
                <w:sz w:val="22"/>
              </w:rPr>
              <w:t>unit,</w:t>
            </w:r>
            <w:r>
              <w:rPr>
                <w:spacing w:val="-4"/>
                <w:sz w:val="22"/>
              </w:rPr>
              <w:t> </w:t>
            </w:r>
            <w:r>
              <w:rPr>
                <w:sz w:val="22"/>
              </w:rPr>
              <w:t>if</w:t>
            </w:r>
            <w:r>
              <w:rPr>
                <w:spacing w:val="-5"/>
                <w:sz w:val="22"/>
              </w:rPr>
              <w:t> </w:t>
            </w:r>
            <w:r>
              <w:rPr>
                <w:sz w:val="22"/>
              </w:rPr>
              <w:t>applicable,</w:t>
            </w:r>
            <w:r>
              <w:rPr>
                <w:spacing w:val="-4"/>
                <w:sz w:val="22"/>
              </w:rPr>
              <w:t> </w:t>
            </w:r>
            <w:r>
              <w:rPr>
                <w:sz w:val="22"/>
              </w:rPr>
              <w:t>exceeds</w:t>
            </w:r>
            <w:r>
              <w:rPr>
                <w:spacing w:val="-5"/>
                <w:sz w:val="22"/>
              </w:rPr>
              <w:t> </w:t>
            </w:r>
            <w:r>
              <w:rPr>
                <w:sz w:val="22"/>
              </w:rPr>
              <w:t>the</w:t>
            </w:r>
            <w:r>
              <w:rPr>
                <w:spacing w:val="-4"/>
                <w:sz w:val="22"/>
              </w:rPr>
              <w:t> </w:t>
            </w:r>
            <w:r>
              <w:rPr>
                <w:sz w:val="22"/>
              </w:rPr>
              <w:t>Total</w:t>
            </w:r>
            <w:r>
              <w:rPr>
                <w:spacing w:val="-4"/>
                <w:sz w:val="22"/>
              </w:rPr>
              <w:t> </w:t>
            </w:r>
            <w:r>
              <w:rPr>
                <w:sz w:val="22"/>
              </w:rPr>
              <w:t>Tenant</w:t>
            </w:r>
            <w:r>
              <w:rPr>
                <w:spacing w:val="-5"/>
                <w:sz w:val="22"/>
              </w:rPr>
              <w:t> </w:t>
            </w:r>
            <w:r>
              <w:rPr>
                <w:sz w:val="22"/>
              </w:rPr>
              <w:t>Payment</w:t>
            </w:r>
            <w:r>
              <w:rPr>
                <w:spacing w:val="-4"/>
                <w:sz w:val="22"/>
              </w:rPr>
              <w:t> </w:t>
            </w:r>
            <w:r>
              <w:rPr>
                <w:sz w:val="22"/>
              </w:rPr>
              <w:t>for</w:t>
            </w:r>
            <w:r>
              <w:rPr>
                <w:spacing w:val="-5"/>
                <w:sz w:val="22"/>
              </w:rPr>
              <w:t> </w:t>
            </w:r>
            <w:r>
              <w:rPr>
                <w:sz w:val="22"/>
              </w:rPr>
              <w:t>the family occupying the unit. At the discretion of the HA, the check may be</w:t>
            </w:r>
            <w:r>
              <w:rPr>
                <w:spacing w:val="-38"/>
                <w:sz w:val="22"/>
              </w:rPr>
              <w:t> </w:t>
            </w:r>
            <w:r>
              <w:rPr>
                <w:sz w:val="22"/>
              </w:rPr>
              <w:t>made payable jointly to the resident and utility provider or directly to the utility provider.</w:t>
            </w:r>
            <w:r>
              <w:rPr>
                <w:spacing w:val="10"/>
                <w:sz w:val="22"/>
              </w:rPr>
              <w:t> </w:t>
            </w:r>
            <w:r>
              <w:rPr>
                <w:sz w:val="22"/>
              </w:rPr>
              <w:t>Tenants</w:t>
            </w:r>
            <w:r>
              <w:rPr>
                <w:spacing w:val="11"/>
                <w:sz w:val="22"/>
              </w:rPr>
              <w:t> </w:t>
            </w:r>
            <w:r>
              <w:rPr>
                <w:sz w:val="22"/>
              </w:rPr>
              <w:t>who</w:t>
            </w:r>
            <w:r>
              <w:rPr>
                <w:spacing w:val="11"/>
                <w:sz w:val="22"/>
              </w:rPr>
              <w:t> </w:t>
            </w:r>
            <w:r>
              <w:rPr>
                <w:sz w:val="22"/>
              </w:rPr>
              <w:t>choose</w:t>
            </w:r>
            <w:r>
              <w:rPr>
                <w:spacing w:val="11"/>
                <w:sz w:val="22"/>
              </w:rPr>
              <w:t> </w:t>
            </w:r>
            <w:r>
              <w:rPr>
                <w:sz w:val="22"/>
              </w:rPr>
              <w:t>to</w:t>
            </w:r>
            <w:r>
              <w:rPr>
                <w:spacing w:val="11"/>
                <w:sz w:val="22"/>
              </w:rPr>
              <w:t> </w:t>
            </w:r>
            <w:r>
              <w:rPr>
                <w:sz w:val="22"/>
              </w:rPr>
              <w:t>pay</w:t>
            </w:r>
            <w:r>
              <w:rPr>
                <w:spacing w:val="11"/>
                <w:sz w:val="22"/>
              </w:rPr>
              <w:t> </w:t>
            </w:r>
            <w:r>
              <w:rPr>
                <w:sz w:val="22"/>
              </w:rPr>
              <w:t>flat</w:t>
            </w:r>
            <w:r>
              <w:rPr>
                <w:spacing w:val="12"/>
                <w:sz w:val="22"/>
              </w:rPr>
              <w:t> </w:t>
            </w:r>
            <w:r>
              <w:rPr>
                <w:sz w:val="22"/>
              </w:rPr>
              <w:t>rents</w:t>
            </w:r>
            <w:r>
              <w:rPr>
                <w:spacing w:val="11"/>
                <w:sz w:val="22"/>
              </w:rPr>
              <w:t> </w:t>
            </w:r>
            <w:r>
              <w:rPr>
                <w:sz w:val="22"/>
              </w:rPr>
              <w:t>do</w:t>
            </w:r>
            <w:r>
              <w:rPr>
                <w:spacing w:val="10"/>
                <w:sz w:val="22"/>
              </w:rPr>
              <w:t> </w:t>
            </w:r>
            <w:r>
              <w:rPr>
                <w:sz w:val="22"/>
              </w:rPr>
              <w:t>not</w:t>
            </w:r>
            <w:r>
              <w:rPr>
                <w:spacing w:val="11"/>
                <w:sz w:val="22"/>
              </w:rPr>
              <w:t> </w:t>
            </w:r>
            <w:r>
              <w:rPr>
                <w:sz w:val="22"/>
              </w:rPr>
              <w:t>receive</w:t>
            </w:r>
            <w:r>
              <w:rPr>
                <w:spacing w:val="11"/>
                <w:sz w:val="22"/>
              </w:rPr>
              <w:t> </w:t>
            </w:r>
            <w:r>
              <w:rPr>
                <w:sz w:val="22"/>
              </w:rPr>
              <w:t>a</w:t>
            </w:r>
            <w:r>
              <w:rPr>
                <w:spacing w:val="11"/>
                <w:sz w:val="22"/>
              </w:rPr>
              <w:t> </w:t>
            </w:r>
            <w:r>
              <w:rPr>
                <w:sz w:val="22"/>
              </w:rPr>
              <w:t>utility</w:t>
            </w:r>
          </w:p>
          <w:p>
            <w:pPr>
              <w:pStyle w:val="TableParagraph"/>
              <w:spacing w:line="250" w:lineRule="exact" w:before="5"/>
              <w:ind w:right="104"/>
              <w:jc w:val="both"/>
              <w:rPr>
                <w:sz w:val="22"/>
              </w:rPr>
            </w:pPr>
            <w:r>
              <w:rPr>
                <w:sz w:val="22"/>
              </w:rPr>
              <w:t>reimbursement, since the value of the flat rent takes into account any utilities paid by the tenant.</w:t>
            </w:r>
          </w:p>
        </w:tc>
      </w:tr>
      <w:tr>
        <w:trPr>
          <w:trHeight w:val="1519" w:hRule="atLeast"/>
        </w:trPr>
        <w:tc>
          <w:tcPr>
            <w:tcW w:w="2102" w:type="dxa"/>
          </w:tcPr>
          <w:p>
            <w:pPr>
              <w:pStyle w:val="TableParagraph"/>
              <w:ind w:left="0"/>
              <w:rPr>
                <w:b/>
                <w:sz w:val="24"/>
              </w:rPr>
            </w:pPr>
          </w:p>
          <w:p>
            <w:pPr>
              <w:pStyle w:val="TableParagraph"/>
              <w:spacing w:before="198"/>
              <w:ind w:right="314"/>
              <w:rPr>
                <w:sz w:val="22"/>
              </w:rPr>
            </w:pPr>
            <w:r>
              <w:rPr>
                <w:sz w:val="22"/>
              </w:rPr>
              <w:t>Very Low-Income Family</w:t>
            </w:r>
          </w:p>
        </w:tc>
        <w:tc>
          <w:tcPr>
            <w:tcW w:w="7185" w:type="dxa"/>
          </w:tcPr>
          <w:p>
            <w:pPr>
              <w:pStyle w:val="TableParagraph"/>
              <w:ind w:right="98"/>
              <w:jc w:val="both"/>
              <w:rPr>
                <w:sz w:val="22"/>
              </w:rPr>
            </w:pPr>
            <w:r>
              <w:rPr>
                <w:sz w:val="22"/>
              </w:rPr>
              <w:t>A lower Income Family means a family whose annual income does not exceed 50 percent of the median income for the area, as determined by HUD, with adjustments for smaller and larger families. HUD may establish income limits higher or lower than 50 percent of the median income for the area on the basis of its finding that such variations are necessary because of unusually high or</w:t>
            </w:r>
          </w:p>
          <w:p>
            <w:pPr>
              <w:pStyle w:val="TableParagraph"/>
              <w:spacing w:line="233" w:lineRule="exact" w:before="1"/>
              <w:jc w:val="both"/>
              <w:rPr>
                <w:sz w:val="22"/>
              </w:rPr>
            </w:pPr>
            <w:r>
              <w:rPr>
                <w:sz w:val="22"/>
              </w:rPr>
              <w:t>low family incomes[42 USC 1437a(b].</w:t>
            </w:r>
          </w:p>
        </w:tc>
      </w:tr>
      <w:tr>
        <w:trPr>
          <w:trHeight w:val="757" w:hRule="atLeast"/>
        </w:trPr>
        <w:tc>
          <w:tcPr>
            <w:tcW w:w="2102" w:type="dxa"/>
          </w:tcPr>
          <w:p>
            <w:pPr>
              <w:pStyle w:val="TableParagraph"/>
              <w:spacing w:before="96"/>
              <w:ind w:right="447"/>
              <w:rPr>
                <w:sz w:val="22"/>
              </w:rPr>
            </w:pPr>
            <w:r>
              <w:rPr>
                <w:sz w:val="22"/>
              </w:rPr>
              <w:t>Violent Criminal Activity</w:t>
            </w:r>
          </w:p>
        </w:tc>
        <w:tc>
          <w:tcPr>
            <w:tcW w:w="7185" w:type="dxa"/>
          </w:tcPr>
          <w:p>
            <w:pPr>
              <w:pStyle w:val="TableParagraph"/>
              <w:spacing w:line="242" w:lineRule="auto"/>
              <w:rPr>
                <w:sz w:val="22"/>
              </w:rPr>
            </w:pPr>
            <w:r>
              <w:rPr>
                <w:sz w:val="22"/>
              </w:rPr>
              <w:t>Any criminal activity that has as one of its elements the use, attempted use, or threatened use of physical force substantial enough to cause, or be reasonably</w:t>
            </w:r>
          </w:p>
          <w:p>
            <w:pPr>
              <w:pStyle w:val="TableParagraph"/>
              <w:spacing w:line="231" w:lineRule="exact"/>
              <w:rPr>
                <w:sz w:val="22"/>
              </w:rPr>
            </w:pPr>
            <w:r>
              <w:rPr>
                <w:sz w:val="22"/>
              </w:rPr>
              <w:t>likely to cause serious bodily injury or property damage .</w:t>
            </w:r>
          </w:p>
        </w:tc>
      </w:tr>
      <w:tr>
        <w:trPr>
          <w:trHeight w:val="1012" w:hRule="atLeast"/>
        </w:trPr>
        <w:tc>
          <w:tcPr>
            <w:tcW w:w="2102" w:type="dxa"/>
          </w:tcPr>
          <w:p>
            <w:pPr>
              <w:pStyle w:val="TableParagraph"/>
              <w:spacing w:before="6"/>
              <w:ind w:left="0"/>
              <w:rPr>
                <w:b/>
                <w:sz w:val="30"/>
              </w:rPr>
            </w:pPr>
          </w:p>
          <w:p>
            <w:pPr>
              <w:pStyle w:val="TableParagraph"/>
              <w:rPr>
                <w:sz w:val="22"/>
              </w:rPr>
            </w:pPr>
            <w:r>
              <w:rPr>
                <w:sz w:val="22"/>
              </w:rPr>
              <w:t>Wage Earner</w:t>
            </w:r>
          </w:p>
        </w:tc>
        <w:tc>
          <w:tcPr>
            <w:tcW w:w="7185" w:type="dxa"/>
          </w:tcPr>
          <w:p>
            <w:pPr>
              <w:pStyle w:val="TableParagraph"/>
              <w:ind w:right="99"/>
              <w:jc w:val="both"/>
              <w:rPr>
                <w:sz w:val="22"/>
              </w:rPr>
            </w:pPr>
            <w:r>
              <w:rPr>
                <w:sz w:val="22"/>
              </w:rPr>
              <w:t>A person in a gainful activity who receives any wages. Said wages or pay covers all types of employee compensation including salaries, vacation allowances, tips, bonuses, commissions and unemployment compensation.</w:t>
            </w:r>
          </w:p>
          <w:p>
            <w:pPr>
              <w:pStyle w:val="TableParagraph"/>
              <w:spacing w:line="233" w:lineRule="exact"/>
              <w:jc w:val="both"/>
              <w:rPr>
                <w:sz w:val="22"/>
              </w:rPr>
            </w:pPr>
            <w:r>
              <w:rPr>
                <w:sz w:val="22"/>
              </w:rPr>
              <w:t>The terms "Wage Earner" and "Worker" are used interchangeably.</w:t>
            </w:r>
          </w:p>
        </w:tc>
      </w:tr>
      <w:tr>
        <w:trPr>
          <w:trHeight w:val="757" w:hRule="atLeast"/>
        </w:trPr>
        <w:tc>
          <w:tcPr>
            <w:tcW w:w="2102" w:type="dxa"/>
          </w:tcPr>
          <w:p>
            <w:pPr>
              <w:pStyle w:val="TableParagraph"/>
              <w:spacing w:before="7"/>
              <w:ind w:left="0"/>
              <w:rPr>
                <w:b/>
                <w:sz w:val="19"/>
              </w:rPr>
            </w:pPr>
          </w:p>
          <w:p>
            <w:pPr>
              <w:pStyle w:val="TableParagraph"/>
              <w:spacing w:before="1"/>
              <w:rPr>
                <w:sz w:val="22"/>
              </w:rPr>
            </w:pPr>
            <w:r>
              <w:rPr>
                <w:sz w:val="22"/>
              </w:rPr>
              <w:t>Welfare Assistance</w:t>
            </w:r>
          </w:p>
        </w:tc>
        <w:tc>
          <w:tcPr>
            <w:tcW w:w="7185" w:type="dxa"/>
          </w:tcPr>
          <w:p>
            <w:pPr>
              <w:pStyle w:val="TableParagraph"/>
              <w:spacing w:line="237" w:lineRule="auto" w:before="2"/>
              <w:rPr>
                <w:sz w:val="22"/>
              </w:rPr>
            </w:pPr>
            <w:r>
              <w:rPr>
                <w:sz w:val="22"/>
              </w:rPr>
              <w:t>Welfare or other payments to families or individuals, based on need, that are made under programs funded, separately or jointly, by Federal, State or local</w:t>
            </w:r>
          </w:p>
          <w:p>
            <w:pPr>
              <w:pStyle w:val="TableParagraph"/>
              <w:spacing w:line="233" w:lineRule="exact" w:before="2"/>
              <w:rPr>
                <w:sz w:val="22"/>
              </w:rPr>
            </w:pPr>
            <w:r>
              <w:rPr>
                <w:sz w:val="22"/>
              </w:rPr>
              <w:t>governments.</w:t>
            </w:r>
          </w:p>
        </w:tc>
      </w:tr>
      <w:tr>
        <w:trPr>
          <w:trHeight w:val="345" w:hRule="atLeast"/>
        </w:trPr>
        <w:tc>
          <w:tcPr>
            <w:tcW w:w="2102" w:type="dxa"/>
          </w:tcPr>
          <w:p>
            <w:pPr>
              <w:pStyle w:val="TableParagraph"/>
              <w:spacing w:before="20"/>
              <w:rPr>
                <w:sz w:val="22"/>
              </w:rPr>
            </w:pPr>
            <w:r>
              <w:rPr>
                <w:sz w:val="22"/>
              </w:rPr>
              <w:t>Gender Identity</w:t>
            </w:r>
          </w:p>
        </w:tc>
        <w:tc>
          <w:tcPr>
            <w:tcW w:w="7185" w:type="dxa"/>
          </w:tcPr>
          <w:p>
            <w:pPr>
              <w:pStyle w:val="TableParagraph"/>
              <w:spacing w:before="44"/>
              <w:rPr>
                <w:sz w:val="22"/>
              </w:rPr>
            </w:pPr>
            <w:r>
              <w:rPr>
                <w:sz w:val="22"/>
              </w:rPr>
              <w:t>Actual or perceived gender-related characteristics.</w:t>
            </w:r>
          </w:p>
        </w:tc>
      </w:tr>
      <w:tr>
        <w:trPr>
          <w:trHeight w:val="340" w:hRule="atLeast"/>
        </w:trPr>
        <w:tc>
          <w:tcPr>
            <w:tcW w:w="2102" w:type="dxa"/>
          </w:tcPr>
          <w:p>
            <w:pPr>
              <w:pStyle w:val="TableParagraph"/>
              <w:spacing w:before="15"/>
              <w:rPr>
                <w:sz w:val="22"/>
              </w:rPr>
            </w:pPr>
            <w:r>
              <w:rPr>
                <w:sz w:val="22"/>
              </w:rPr>
              <w:t>Sexual Orientation</w:t>
            </w:r>
          </w:p>
        </w:tc>
        <w:tc>
          <w:tcPr>
            <w:tcW w:w="7185" w:type="dxa"/>
          </w:tcPr>
          <w:p>
            <w:pPr>
              <w:pStyle w:val="TableParagraph"/>
              <w:spacing w:before="44"/>
              <w:rPr>
                <w:sz w:val="22"/>
              </w:rPr>
            </w:pPr>
            <w:r>
              <w:rPr>
                <w:sz w:val="22"/>
              </w:rPr>
              <w:t>Homosexuality, heterosexuality, or bisexuality.</w:t>
            </w:r>
          </w:p>
        </w:tc>
      </w:tr>
    </w:tbl>
    <w:sectPr>
      <w:pgSz w:w="12240" w:h="15840"/>
      <w:pgMar w:header="736" w:footer="1098" w:top="1380" w:bottom="1280" w:left="5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 w:name="TimesNewRomanPS-BoldItalicMT">
    <w:altName w:val="TimesNewRomanPS-BoldItalicMT"/>
    <w:charset w:val="0"/>
    <w:family w:val="roman"/>
    <w:pitch w:val="variable"/>
  </w:font>
  <w:font w:name="Wingdings">
    <w:altName w:val="Wingdings"/>
    <w:charset w:val="0"/>
    <w:family w:val="auto"/>
    <w:pitch w:val="variable"/>
  </w:font>
  <w:font w:name="Courier New">
    <w:altName w:val="Courier New"/>
    <w:charset w:val="0"/>
    <w:family w:val="roma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07.280006pt;margin-top:738pt;width:432.75pt;height:4.350pt;mso-position-horizontal-relative:page;mso-position-vertical-relative:page;z-index:-17446400" coordorigin="2146,14760" coordsize="8655,87" path="m10800,14789l7978,14789,7906,14789,7891,14789,5131,14789,5059,14789,5045,14789,2146,14789,2146,14846,5045,14846,5059,14846,5131,14846,7891,14846,7906,14846,7978,14846,10800,14846,10800,14789xm10800,14760l7978,14760,7906,14760,7891,14760,5131,14760,5059,14760,5045,14760,2146,14760,2146,14774,5045,14774,5059,14774,5131,14774,7891,14774,7906,14774,7978,14774,10800,14774,10800,14760xe" filled="true" fillcolor="#632423" stroked="false">
          <v:path arrowok="t"/>
          <v:fill type="solid"/>
          <w10:wrap type="none"/>
        </v:shape>
      </w:pict>
    </w:r>
    <w:r>
      <w:rPr/>
      <w:pict>
        <v:shape style="position:absolute;margin-left:107pt;margin-top:727.78241pt;width:147pt;height:10.8pt;mso-position-horizontal-relative:page;mso-position-vertical-relative:page;z-index:-17445888" type="#_x0000_t202" filled="false" stroked="false">
          <v:textbox inset="0,0,0,0">
            <w:txbxContent>
              <w:p>
                <w:pPr>
                  <w:tabs>
                    <w:tab w:pos="2919" w:val="left" w:leader="none"/>
                  </w:tabs>
                  <w:spacing w:before="11"/>
                  <w:ind w:left="20" w:right="0" w:firstLine="0"/>
                  <w:jc w:val="left"/>
                  <w:rPr>
                    <w:b/>
                    <w:sz w:val="16"/>
                  </w:rPr>
                </w:pPr>
                <w:r>
                  <w:rPr>
                    <w:w w:val="99"/>
                    <w:sz w:val="16"/>
                    <w:shd w:fill="D9D9D9" w:color="auto" w:val="clear"/>
                  </w:rPr>
                  <w:t> </w:t>
                </w:r>
                <w:r>
                  <w:rPr>
                    <w:sz w:val="16"/>
                    <w:shd w:fill="D9D9D9" w:color="auto" w:val="clear"/>
                  </w:rPr>
                  <w:t> </w:t>
                </w:r>
                <w:r>
                  <w:rPr>
                    <w:spacing w:val="-14"/>
                    <w:sz w:val="16"/>
                    <w:shd w:fill="D9D9D9" w:color="auto" w:val="clear"/>
                  </w:rPr>
                  <w:t> </w:t>
                </w:r>
                <w:r>
                  <w:rPr>
                    <w:b/>
                    <w:sz w:val="16"/>
                    <w:shd w:fill="D9D9D9" w:color="auto" w:val="clear"/>
                  </w:rPr>
                  <w:t>ACOP</w:t>
                  <w:tab/>
                </w:r>
              </w:p>
            </w:txbxContent>
          </v:textbox>
          <w10:wrap type="none"/>
        </v:shape>
      </w:pict>
    </w:r>
    <w:r>
      <w:rPr/>
      <w:pict>
        <v:shape style="position:absolute;margin-left:321.978546pt;margin-top:727.78241pt;width:4.2pt;height:10.8pt;mso-position-horizontal-relative:page;mso-position-vertical-relative:page;z-index:-17445376" type="#_x0000_t202" filled="false" stroked="false">
          <v:textbox inset="0,0,0,0">
            <w:txbxContent>
              <w:p>
                <w:pPr>
                  <w:spacing w:before="11"/>
                  <w:ind w:left="20" w:right="0" w:firstLine="0"/>
                  <w:jc w:val="left"/>
                  <w:rPr>
                    <w:b/>
                    <w:sz w:val="16"/>
                  </w:rPr>
                </w:pPr>
                <w:r>
                  <w:rPr>
                    <w:b/>
                    <w:w w:val="99"/>
                    <w:sz w:val="16"/>
                  </w:rPr>
                  <w:t>i</w:t>
                </w:r>
              </w:p>
            </w:txbxContent>
          </v:textbox>
          <w10:wrap type="none"/>
        </v:shape>
      </w:pict>
    </w:r>
    <w:r>
      <w:rPr/>
      <w:pict>
        <v:shape style="position:absolute;margin-left:394.279999pt;margin-top:727.78241pt;width:146.75pt;height:10.8pt;mso-position-horizontal-relative:page;mso-position-vertical-relative:page;z-index:-17444864" type="#_x0000_t202" filled="false" stroked="false">
          <v:textbox inset="0,0,0,0">
            <w:txbxContent>
              <w:p>
                <w:pPr>
                  <w:tabs>
                    <w:tab w:pos="1594" w:val="left" w:leader="none"/>
                  </w:tabs>
                  <w:spacing w:before="11"/>
                  <w:ind w:left="20" w:right="0" w:firstLine="0"/>
                  <w:jc w:val="left"/>
                  <w:rPr>
                    <w:b/>
                    <w:sz w:val="16"/>
                  </w:rPr>
                </w:pPr>
                <w:r>
                  <w:rPr>
                    <w:w w:val="99"/>
                    <w:sz w:val="16"/>
                    <w:shd w:fill="D9D9D9" w:color="auto" w:val="clear"/>
                  </w:rPr>
                  <w:t> </w:t>
                </w:r>
                <w:r>
                  <w:rPr>
                    <w:sz w:val="16"/>
                    <w:shd w:fill="D9D9D9" w:color="auto" w:val="clear"/>
                  </w:rPr>
                  <w:tab/>
                </w:r>
                <w:r>
                  <w:rPr>
                    <w:b/>
                    <w:sz w:val="16"/>
                    <w:shd w:fill="D9D9D9" w:color="auto" w:val="clear"/>
                  </w:rPr>
                  <w:t>APTF</w:t>
                </w:r>
                <w:r>
                  <w:rPr>
                    <w:b/>
                    <w:spacing w:val="-2"/>
                    <w:sz w:val="16"/>
                    <w:shd w:fill="D9D9D9" w:color="auto" w:val="clear"/>
                  </w:rPr>
                  <w:t> </w:t>
                </w:r>
                <w:r>
                  <w:rPr>
                    <w:b/>
                    <w:sz w:val="16"/>
                    <w:shd w:fill="D9D9D9" w:color="auto" w:val="clear"/>
                  </w:rPr>
                  <w:t>(Apr-2018)</w:t>
                </w:r>
                <w:r>
                  <w:rPr>
                    <w:b/>
                    <w:spacing w:val="-13"/>
                    <w:sz w:val="16"/>
                    <w:shd w:fill="D9D9D9" w:color="auto" w:val="clear"/>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71.280006pt;margin-top:738pt;width:481.95pt;height:4.350pt;mso-position-horizontal-relative:page;mso-position-vertical-relative:page;z-index:-17440256" coordorigin="1426,14760" coordsize="9639,87" path="m11064,14789l7896,14789,7824,14789,7810,14789,4723,14789,4651,14789,4637,14789,1426,14789,1426,14846,4637,14846,4651,14846,4723,14846,7810,14846,7824,14846,7896,14846,11064,14846,11064,14789xm11064,14760l7896,14760,7824,14760,7810,14760,4723,14760,4651,14760,4637,14760,1426,14760,1426,14774,4637,14774,4651,14774,4723,14774,7810,14774,7824,14774,7896,14774,11064,14774,11064,14760xe" filled="true" fillcolor="#632423" stroked="false">
          <v:path arrowok="t"/>
          <v:fill type="solid"/>
          <w10:wrap type="none"/>
        </v:shape>
      </w:pict>
    </w:r>
    <w:r>
      <w:rPr/>
      <w:pict>
        <v:shape style="position:absolute;margin-left:304.739990pt;margin-top:726.102356pt;width:14pt;height:10.8pt;mso-position-horizontal-relative:page;mso-position-vertical-relative:page;z-index:-17439744" type="#_x0000_t202" filled="false" stroked="false">
          <v:textbox inset="0,0,0,0">
            <w:txbxContent>
              <w:p>
                <w:pPr>
                  <w:spacing w:before="11"/>
                  <w:ind w:left="60" w:right="0" w:firstLine="0"/>
                  <w:jc w:val="left"/>
                  <w:rPr>
                    <w:b/>
                    <w:sz w:val="16"/>
                  </w:rPr>
                </w:pPr>
                <w:r>
                  <w:rPr/>
                  <w:fldChar w:fldCharType="begin"/>
                </w:r>
                <w:r>
                  <w:rPr>
                    <w:b/>
                    <w:sz w:val="16"/>
                  </w:rPr>
                  <w:instrText> PAGE </w:instrText>
                </w:r>
                <w:r>
                  <w:rPr/>
                  <w:fldChar w:fldCharType="separate"/>
                </w:r>
                <w:r>
                  <w:rPr/>
                  <w:t>10</w:t>
                </w:r>
                <w:r>
                  <w:rPr/>
                  <w:fldChar w:fldCharType="end"/>
                </w:r>
              </w:p>
            </w:txbxContent>
          </v:textbox>
          <w10:wrap type="none"/>
        </v:shape>
      </w:pict>
    </w:r>
    <w:r>
      <w:rPr/>
      <w:pict>
        <v:shape style="position:absolute;margin-left:71pt;margin-top:727.78241pt;width:162.6pt;height:10.8pt;mso-position-horizontal-relative:page;mso-position-vertical-relative:page;z-index:-17439232" type="#_x0000_t202" filled="false" stroked="false">
          <v:textbox inset="0,0,0,0">
            <w:txbxContent>
              <w:p>
                <w:pPr>
                  <w:tabs>
                    <w:tab w:pos="3231" w:val="left" w:leader="none"/>
                  </w:tabs>
                  <w:spacing w:before="11"/>
                  <w:ind w:left="20" w:right="0" w:firstLine="0"/>
                  <w:jc w:val="left"/>
                  <w:rPr>
                    <w:b/>
                    <w:sz w:val="16"/>
                  </w:rPr>
                </w:pPr>
                <w:r>
                  <w:rPr>
                    <w:w w:val="99"/>
                    <w:sz w:val="16"/>
                    <w:shd w:fill="D9D9D9" w:color="auto" w:val="clear"/>
                  </w:rPr>
                  <w:t> </w:t>
                </w:r>
                <w:r>
                  <w:rPr>
                    <w:sz w:val="16"/>
                    <w:shd w:fill="D9D9D9" w:color="auto" w:val="clear"/>
                  </w:rPr>
                  <w:t> </w:t>
                </w:r>
                <w:r>
                  <w:rPr>
                    <w:spacing w:val="-14"/>
                    <w:sz w:val="16"/>
                    <w:shd w:fill="D9D9D9" w:color="auto" w:val="clear"/>
                  </w:rPr>
                  <w:t> </w:t>
                </w:r>
                <w:r>
                  <w:rPr>
                    <w:b/>
                    <w:sz w:val="16"/>
                    <w:shd w:fill="D9D9D9" w:color="auto" w:val="clear"/>
                  </w:rPr>
                  <w:t>ACOP</w:t>
                  <w:tab/>
                </w:r>
              </w:p>
            </w:txbxContent>
          </v:textbox>
          <w10:wrap type="none"/>
        </v:shape>
      </w:pict>
    </w:r>
    <w:r>
      <w:rPr/>
      <w:pict>
        <v:shape style="position:absolute;margin-left:390.200012pt;margin-top:727.78241pt;width:164pt;height:10.8pt;mso-position-horizontal-relative:page;mso-position-vertical-relative:page;z-index:-17438720" type="#_x0000_t202" filled="false" stroked="false">
          <v:textbox inset="0,0,0,0">
            <w:txbxContent>
              <w:p>
                <w:pPr>
                  <w:tabs>
                    <w:tab w:pos="1912" w:val="left" w:leader="none"/>
                  </w:tabs>
                  <w:spacing w:before="11"/>
                  <w:ind w:left="20" w:right="0" w:firstLine="0"/>
                  <w:jc w:val="left"/>
                  <w:rPr>
                    <w:b/>
                    <w:sz w:val="16"/>
                  </w:rPr>
                </w:pPr>
                <w:r>
                  <w:rPr>
                    <w:w w:val="99"/>
                    <w:sz w:val="16"/>
                    <w:shd w:fill="D9D9D9" w:color="auto" w:val="clear"/>
                  </w:rPr>
                  <w:t> </w:t>
                </w:r>
                <w:r>
                  <w:rPr>
                    <w:sz w:val="16"/>
                    <w:shd w:fill="D9D9D9" w:color="auto" w:val="clear"/>
                  </w:rPr>
                  <w:tab/>
                </w:r>
                <w:r>
                  <w:rPr>
                    <w:b/>
                    <w:sz w:val="16"/>
                    <w:shd w:fill="D9D9D9" w:color="auto" w:val="clear"/>
                  </w:rPr>
                  <w:t>APTF (Apr.</w:t>
                </w:r>
                <w:r>
                  <w:rPr>
                    <w:b/>
                    <w:spacing w:val="-4"/>
                    <w:sz w:val="16"/>
                    <w:shd w:fill="D9D9D9" w:color="auto" w:val="clear"/>
                  </w:rPr>
                  <w:t> </w:t>
                </w:r>
                <w:r>
                  <w:rPr>
                    <w:b/>
                    <w:sz w:val="16"/>
                    <w:shd w:fill="D9D9D9" w:color="auto" w:val="clear"/>
                  </w:rPr>
                  <w:t>2018)</w:t>
                </w:r>
                <w:r>
                  <w:rPr>
                    <w:b/>
                    <w:spacing w:val="-13"/>
                    <w:sz w:val="16"/>
                    <w:shd w:fill="D9D9D9" w:color="auto" w:val="clear"/>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71.280006pt;margin-top:738pt;width:481.95pt;height:4.350pt;mso-position-horizontal-relative:page;mso-position-vertical-relative:page;z-index:-17437184" coordorigin="1426,14760" coordsize="9639,87" path="m11064,14789l7896,14789,7824,14789,7810,14789,4723,14789,4651,14789,4637,14789,1426,14789,1426,14846,4637,14846,4651,14846,4723,14846,7810,14846,7824,14846,7896,14846,11064,14846,11064,14789xm11064,14760l7896,14760,7824,14760,7810,14760,4723,14760,4651,14760,4637,14760,1426,14760,1426,14774,4637,14774,4651,14774,4723,14774,7810,14774,7824,14774,7896,14774,11064,14774,11064,14760xe" filled="true" fillcolor="#632423" stroked="false">
          <v:path arrowok="t"/>
          <v:fill type="solid"/>
          <w10:wrap type="none"/>
        </v:shape>
      </w:pict>
    </w:r>
    <w:r>
      <w:rPr/>
      <w:pict>
        <v:shape style="position:absolute;margin-left:306.739990pt;margin-top:726.102356pt;width:10pt;height:10.8pt;mso-position-horizontal-relative:page;mso-position-vertical-relative:page;z-index:-17436672" type="#_x0000_t202" filled="false" stroked="false">
          <v:textbox inset="0,0,0,0">
            <w:txbxContent>
              <w:p>
                <w:pPr>
                  <w:spacing w:before="11"/>
                  <w:ind w:left="20" w:right="0" w:firstLine="0"/>
                  <w:jc w:val="left"/>
                  <w:rPr>
                    <w:b/>
                    <w:sz w:val="16"/>
                  </w:rPr>
                </w:pPr>
                <w:r>
                  <w:rPr>
                    <w:b/>
                    <w:sz w:val="16"/>
                  </w:rPr>
                  <w:t>56</w:t>
                </w:r>
              </w:p>
            </w:txbxContent>
          </v:textbox>
          <w10:wrap type="none"/>
        </v:shape>
      </w:pict>
    </w:r>
    <w:r>
      <w:rPr/>
      <w:pict>
        <v:shape style="position:absolute;margin-left:71pt;margin-top:727.78241pt;width:162.6pt;height:10.8pt;mso-position-horizontal-relative:page;mso-position-vertical-relative:page;z-index:-17436160" type="#_x0000_t202" filled="false" stroked="false">
          <v:textbox inset="0,0,0,0">
            <w:txbxContent>
              <w:p>
                <w:pPr>
                  <w:tabs>
                    <w:tab w:pos="3231" w:val="left" w:leader="none"/>
                  </w:tabs>
                  <w:spacing w:before="11"/>
                  <w:ind w:left="20" w:right="0" w:firstLine="0"/>
                  <w:jc w:val="left"/>
                  <w:rPr>
                    <w:b/>
                    <w:sz w:val="16"/>
                  </w:rPr>
                </w:pPr>
                <w:r>
                  <w:rPr>
                    <w:w w:val="99"/>
                    <w:sz w:val="16"/>
                    <w:shd w:fill="D9D9D9" w:color="auto" w:val="clear"/>
                  </w:rPr>
                  <w:t> </w:t>
                </w:r>
                <w:r>
                  <w:rPr>
                    <w:sz w:val="16"/>
                    <w:shd w:fill="D9D9D9" w:color="auto" w:val="clear"/>
                  </w:rPr>
                  <w:t> </w:t>
                </w:r>
                <w:r>
                  <w:rPr>
                    <w:spacing w:val="-14"/>
                    <w:sz w:val="16"/>
                    <w:shd w:fill="D9D9D9" w:color="auto" w:val="clear"/>
                  </w:rPr>
                  <w:t> </w:t>
                </w:r>
                <w:r>
                  <w:rPr>
                    <w:b/>
                    <w:sz w:val="16"/>
                    <w:shd w:fill="D9D9D9" w:color="auto" w:val="clear"/>
                  </w:rPr>
                  <w:t>ACOP</w:t>
                  <w:tab/>
                </w:r>
              </w:p>
            </w:txbxContent>
          </v:textbox>
          <w10:wrap type="none"/>
        </v:shape>
      </w:pict>
    </w:r>
    <w:r>
      <w:rPr/>
      <w:pict>
        <v:shape style="position:absolute;margin-left:390.200012pt;margin-top:727.78241pt;width:164pt;height:10.8pt;mso-position-horizontal-relative:page;mso-position-vertical-relative:page;z-index:-17435648" type="#_x0000_t202" filled="false" stroked="false">
          <v:textbox inset="0,0,0,0">
            <w:txbxContent>
              <w:p>
                <w:pPr>
                  <w:tabs>
                    <w:tab w:pos="1912" w:val="left" w:leader="none"/>
                  </w:tabs>
                  <w:spacing w:before="11"/>
                  <w:ind w:left="20" w:right="0" w:firstLine="0"/>
                  <w:jc w:val="left"/>
                  <w:rPr>
                    <w:b/>
                    <w:sz w:val="16"/>
                  </w:rPr>
                </w:pPr>
                <w:r>
                  <w:rPr>
                    <w:w w:val="99"/>
                    <w:sz w:val="16"/>
                    <w:shd w:fill="D9D9D9" w:color="auto" w:val="clear"/>
                  </w:rPr>
                  <w:t> </w:t>
                </w:r>
                <w:r>
                  <w:rPr>
                    <w:sz w:val="16"/>
                    <w:shd w:fill="D9D9D9" w:color="auto" w:val="clear"/>
                  </w:rPr>
                  <w:tab/>
                </w:r>
                <w:r>
                  <w:rPr>
                    <w:b/>
                    <w:sz w:val="16"/>
                    <w:shd w:fill="D9D9D9" w:color="auto" w:val="clear"/>
                  </w:rPr>
                  <w:t>APTF (Apr.</w:t>
                </w:r>
                <w:r>
                  <w:rPr>
                    <w:b/>
                    <w:spacing w:val="-4"/>
                    <w:sz w:val="16"/>
                    <w:shd w:fill="D9D9D9" w:color="auto" w:val="clear"/>
                  </w:rPr>
                  <w:t> </w:t>
                </w:r>
                <w:r>
                  <w:rPr>
                    <w:b/>
                    <w:sz w:val="16"/>
                    <w:shd w:fill="D9D9D9" w:color="auto" w:val="clear"/>
                  </w:rPr>
                  <w:t>2018)</w:t>
                </w:r>
                <w:r>
                  <w:rPr>
                    <w:b/>
                    <w:spacing w:val="-13"/>
                    <w:sz w:val="16"/>
                    <w:shd w:fill="D9D9D9" w:color="auto" w:val="clear"/>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71.280006pt;margin-top:738pt;width:481.95pt;height:4.350pt;mso-position-horizontal-relative:page;mso-position-vertical-relative:page;z-index:-17434112" coordorigin="1426,14760" coordsize="9639,87" path="m11064,14789l7896,14789,7824,14789,7810,14789,4723,14789,4651,14789,4637,14789,1426,14789,1426,14846,4637,14846,4651,14846,4723,14846,7810,14846,7824,14846,7896,14846,11064,14846,11064,14789xm11064,14760l7896,14760,7824,14760,7810,14760,4723,14760,4651,14760,4637,14760,1426,14760,1426,14774,4637,14774,4651,14774,4723,14774,7810,14774,7824,14774,7896,14774,11064,14774,11064,14760xe" filled="true" fillcolor="#632423" stroked="false">
          <v:path arrowok="t"/>
          <v:fill type="solid"/>
          <w10:wrap type="none"/>
        </v:shape>
      </w:pict>
    </w:r>
    <w:r>
      <w:rPr/>
      <w:pict>
        <v:shape style="position:absolute;margin-left:304.739990pt;margin-top:726.102356pt;width:14pt;height:10.8pt;mso-position-horizontal-relative:page;mso-position-vertical-relative:page;z-index:-17433600" type="#_x0000_t202" filled="false" stroked="false">
          <v:textbox inset="0,0,0,0">
            <w:txbxContent>
              <w:p>
                <w:pPr>
                  <w:spacing w:before="11"/>
                  <w:ind w:left="60" w:right="0" w:firstLine="0"/>
                  <w:jc w:val="left"/>
                  <w:rPr>
                    <w:b/>
                    <w:sz w:val="16"/>
                  </w:rPr>
                </w:pPr>
                <w:r>
                  <w:rPr/>
                  <w:fldChar w:fldCharType="begin"/>
                </w:r>
                <w:r>
                  <w:rPr>
                    <w:b/>
                    <w:sz w:val="16"/>
                  </w:rPr>
                  <w:instrText> PAGE </w:instrText>
                </w:r>
                <w:r>
                  <w:rPr/>
                  <w:fldChar w:fldCharType="separate"/>
                </w:r>
                <w:r>
                  <w:rPr/>
                  <w:t>57</w:t>
                </w:r>
                <w:r>
                  <w:rPr/>
                  <w:fldChar w:fldCharType="end"/>
                </w:r>
              </w:p>
            </w:txbxContent>
          </v:textbox>
          <w10:wrap type="none"/>
        </v:shape>
      </w:pict>
    </w:r>
    <w:r>
      <w:rPr/>
      <w:pict>
        <v:shape style="position:absolute;margin-left:71pt;margin-top:727.78241pt;width:162.6pt;height:10.8pt;mso-position-horizontal-relative:page;mso-position-vertical-relative:page;z-index:-17433088" type="#_x0000_t202" filled="false" stroked="false">
          <v:textbox inset="0,0,0,0">
            <w:txbxContent>
              <w:p>
                <w:pPr>
                  <w:tabs>
                    <w:tab w:pos="3231" w:val="left" w:leader="none"/>
                  </w:tabs>
                  <w:spacing w:before="11"/>
                  <w:ind w:left="20" w:right="0" w:firstLine="0"/>
                  <w:jc w:val="left"/>
                  <w:rPr>
                    <w:b/>
                    <w:sz w:val="16"/>
                  </w:rPr>
                </w:pPr>
                <w:r>
                  <w:rPr>
                    <w:w w:val="99"/>
                    <w:sz w:val="16"/>
                    <w:shd w:fill="D9D9D9" w:color="auto" w:val="clear"/>
                  </w:rPr>
                  <w:t> </w:t>
                </w:r>
                <w:r>
                  <w:rPr>
                    <w:sz w:val="16"/>
                    <w:shd w:fill="D9D9D9" w:color="auto" w:val="clear"/>
                  </w:rPr>
                  <w:t> </w:t>
                </w:r>
                <w:r>
                  <w:rPr>
                    <w:spacing w:val="-14"/>
                    <w:sz w:val="16"/>
                    <w:shd w:fill="D9D9D9" w:color="auto" w:val="clear"/>
                  </w:rPr>
                  <w:t> </w:t>
                </w:r>
                <w:r>
                  <w:rPr>
                    <w:b/>
                    <w:sz w:val="16"/>
                    <w:shd w:fill="D9D9D9" w:color="auto" w:val="clear"/>
                  </w:rPr>
                  <w:t>ACOP</w:t>
                  <w:tab/>
                </w:r>
              </w:p>
            </w:txbxContent>
          </v:textbox>
          <w10:wrap type="none"/>
        </v:shape>
      </w:pict>
    </w:r>
    <w:r>
      <w:rPr/>
      <w:pict>
        <v:shape style="position:absolute;margin-left:390.200012pt;margin-top:727.78241pt;width:164pt;height:10.8pt;mso-position-horizontal-relative:page;mso-position-vertical-relative:page;z-index:-17432576" type="#_x0000_t202" filled="false" stroked="false">
          <v:textbox inset="0,0,0,0">
            <w:txbxContent>
              <w:p>
                <w:pPr>
                  <w:tabs>
                    <w:tab w:pos="1912" w:val="left" w:leader="none"/>
                  </w:tabs>
                  <w:spacing w:before="11"/>
                  <w:ind w:left="20" w:right="0" w:firstLine="0"/>
                  <w:jc w:val="left"/>
                  <w:rPr>
                    <w:b/>
                    <w:sz w:val="16"/>
                  </w:rPr>
                </w:pPr>
                <w:r>
                  <w:rPr>
                    <w:w w:val="99"/>
                    <w:sz w:val="16"/>
                    <w:shd w:fill="D9D9D9" w:color="auto" w:val="clear"/>
                  </w:rPr>
                  <w:t> </w:t>
                </w:r>
                <w:r>
                  <w:rPr>
                    <w:sz w:val="16"/>
                    <w:shd w:fill="D9D9D9" w:color="auto" w:val="clear"/>
                  </w:rPr>
                  <w:tab/>
                </w:r>
                <w:r>
                  <w:rPr>
                    <w:b/>
                    <w:sz w:val="16"/>
                    <w:shd w:fill="D9D9D9" w:color="auto" w:val="clear"/>
                  </w:rPr>
                  <w:t>APTF (Apr.</w:t>
                </w:r>
                <w:r>
                  <w:rPr>
                    <w:b/>
                    <w:spacing w:val="-4"/>
                    <w:sz w:val="16"/>
                    <w:shd w:fill="D9D9D9" w:color="auto" w:val="clear"/>
                  </w:rPr>
                  <w:t> </w:t>
                </w:r>
                <w:r>
                  <w:rPr>
                    <w:b/>
                    <w:sz w:val="16"/>
                    <w:shd w:fill="D9D9D9" w:color="auto" w:val="clear"/>
                  </w:rPr>
                  <w:t>2018)</w:t>
                </w:r>
                <w:r>
                  <w:rPr>
                    <w:b/>
                    <w:spacing w:val="-13"/>
                    <w:sz w:val="16"/>
                    <w:shd w:fill="D9D9D9" w:color="auto" w:val="clear"/>
                  </w:rPr>
                  <w:t>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70.559998pt;margin-top:56.880001pt;width:470.88pt;height:2.88pt;mso-position-horizontal-relative:page;mso-position-vertical-relative:page;z-index:-17447424" filled="true" fillcolor="#622423" stroked="false">
          <v:fill type="solid"/>
          <w10:wrap type="none"/>
        </v:rect>
      </w:pict>
    </w:r>
    <w:r>
      <w:rPr/>
      <w:pict>
        <v:shapetype id="_x0000_t202" o:spt="202" coordsize="21600,21600" path="m,l,21600r21600,l21600,xe">
          <v:stroke joinstyle="miter"/>
          <v:path gradientshapeok="t" o:connecttype="rect"/>
        </v:shapetype>
        <v:shape style="position:absolute;margin-left:69.559998pt;margin-top:35.790897pt;width:472.9pt;height:19.850pt;mso-position-horizontal-relative:page;mso-position-vertical-relative:page;z-index:-17446912" type="#_x0000_t202" filled="false" stroked="false">
          <v:textbox inset="0,0,0,0">
            <w:txbxContent>
              <w:p>
                <w:pPr>
                  <w:tabs>
                    <w:tab w:pos="1849" w:val="left" w:leader="none"/>
                    <w:tab w:pos="9437" w:val="left" w:leader="none"/>
                  </w:tabs>
                  <w:spacing w:before="8"/>
                  <w:ind w:left="20" w:right="0" w:firstLine="0"/>
                  <w:jc w:val="left"/>
                  <w:rPr>
                    <w:sz w:val="32"/>
                  </w:rPr>
                </w:pPr>
                <w:r>
                  <w:rPr>
                    <w:w w:val="100"/>
                    <w:sz w:val="32"/>
                    <w:u w:val="single" w:color="622423"/>
                  </w:rPr>
                  <w:t> </w:t>
                </w:r>
                <w:r>
                  <w:rPr>
                    <w:sz w:val="32"/>
                    <w:u w:val="single" w:color="622423"/>
                  </w:rPr>
                  <w:tab/>
                  <w:t>Admission and Continued Occupancy</w:t>
                </w:r>
                <w:r>
                  <w:rPr>
                    <w:spacing w:val="-12"/>
                    <w:sz w:val="32"/>
                    <w:u w:val="single" w:color="622423"/>
                  </w:rPr>
                  <w:t> </w:t>
                </w:r>
                <w:r>
                  <w:rPr>
                    <w:sz w:val="32"/>
                    <w:u w:val="single" w:color="622423"/>
                  </w:rPr>
                  <w:t>Policy</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70.559998pt;margin-top:56.880001pt;width:470.88pt;height:2.88pt;mso-position-horizontal-relative:page;mso-position-vertical-relative:page;z-index:-17441280" filled="true" fillcolor="#622423" stroked="false">
          <v:fill type="solid"/>
          <w10:wrap type="none"/>
        </v:rect>
      </w:pict>
    </w:r>
    <w:r>
      <w:rPr/>
      <w:pict>
        <v:shape style="position:absolute;margin-left:69.559998pt;margin-top:35.790897pt;width:472.9pt;height:19.850pt;mso-position-horizontal-relative:page;mso-position-vertical-relative:page;z-index:-17440768" type="#_x0000_t202" filled="false" stroked="false">
          <v:textbox inset="0,0,0,0">
            <w:txbxContent>
              <w:p>
                <w:pPr>
                  <w:tabs>
                    <w:tab w:pos="1849" w:val="left" w:leader="none"/>
                    <w:tab w:pos="9437" w:val="left" w:leader="none"/>
                  </w:tabs>
                  <w:spacing w:before="8"/>
                  <w:ind w:left="20" w:right="0" w:firstLine="0"/>
                  <w:jc w:val="left"/>
                  <w:rPr>
                    <w:sz w:val="32"/>
                  </w:rPr>
                </w:pPr>
                <w:r>
                  <w:rPr>
                    <w:w w:val="100"/>
                    <w:sz w:val="32"/>
                    <w:u w:val="single" w:color="622423"/>
                  </w:rPr>
                  <w:t> </w:t>
                </w:r>
                <w:r>
                  <w:rPr>
                    <w:sz w:val="32"/>
                    <w:u w:val="single" w:color="622423"/>
                  </w:rPr>
                  <w:tab/>
                  <w:t>Admission and Continued Occupancy</w:t>
                </w:r>
                <w:r>
                  <w:rPr>
                    <w:spacing w:val="-12"/>
                    <w:sz w:val="32"/>
                    <w:u w:val="single" w:color="622423"/>
                  </w:rPr>
                  <w:t> </w:t>
                </w:r>
                <w:r>
                  <w:rPr>
                    <w:sz w:val="32"/>
                    <w:u w:val="single" w:color="622423"/>
                  </w:rPr>
                  <w:t>Policy</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70.559998pt;margin-top:56.880001pt;width:470.88pt;height:2.88pt;mso-position-horizontal-relative:page;mso-position-vertical-relative:page;z-index:-17438208" filled="true" fillcolor="#622423" stroked="false">
          <v:fill type="solid"/>
          <w10:wrap type="none"/>
        </v:rect>
      </w:pict>
    </w:r>
    <w:r>
      <w:rPr/>
      <w:pict>
        <v:shape style="position:absolute;margin-left:69.559998pt;margin-top:35.790897pt;width:472.9pt;height:19.850pt;mso-position-horizontal-relative:page;mso-position-vertical-relative:page;z-index:-17437696" type="#_x0000_t202" filled="false" stroked="false">
          <v:textbox inset="0,0,0,0">
            <w:txbxContent>
              <w:p>
                <w:pPr>
                  <w:tabs>
                    <w:tab w:pos="1849" w:val="left" w:leader="none"/>
                    <w:tab w:pos="9437" w:val="left" w:leader="none"/>
                  </w:tabs>
                  <w:spacing w:before="8"/>
                  <w:ind w:left="20" w:right="0" w:firstLine="0"/>
                  <w:jc w:val="left"/>
                  <w:rPr>
                    <w:sz w:val="32"/>
                  </w:rPr>
                </w:pPr>
                <w:r>
                  <w:rPr>
                    <w:w w:val="100"/>
                    <w:sz w:val="32"/>
                    <w:u w:val="single" w:color="622423"/>
                  </w:rPr>
                  <w:t> </w:t>
                </w:r>
                <w:r>
                  <w:rPr>
                    <w:sz w:val="32"/>
                    <w:u w:val="single" w:color="622423"/>
                  </w:rPr>
                  <w:tab/>
                  <w:t>Admission and Continued Occupancy</w:t>
                </w:r>
                <w:r>
                  <w:rPr>
                    <w:spacing w:val="-12"/>
                    <w:sz w:val="32"/>
                    <w:u w:val="single" w:color="622423"/>
                  </w:rPr>
                  <w:t> </w:t>
                </w:r>
                <w:r>
                  <w:rPr>
                    <w:sz w:val="32"/>
                    <w:u w:val="single" w:color="622423"/>
                  </w:rPr>
                  <w:t>Policy</w:t>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70.559998pt;margin-top:56.880001pt;width:470.88pt;height:2.88pt;mso-position-horizontal-relative:page;mso-position-vertical-relative:page;z-index:-17435136" filled="true" fillcolor="#622423" stroked="false">
          <v:fill type="solid"/>
          <w10:wrap type="none"/>
        </v:rect>
      </w:pict>
    </w:r>
    <w:r>
      <w:rPr/>
      <w:pict>
        <v:shape style="position:absolute;margin-left:69.559998pt;margin-top:35.790897pt;width:472.9pt;height:19.850pt;mso-position-horizontal-relative:page;mso-position-vertical-relative:page;z-index:-17434624" type="#_x0000_t202" filled="false" stroked="false">
          <v:textbox inset="0,0,0,0">
            <w:txbxContent>
              <w:p>
                <w:pPr>
                  <w:tabs>
                    <w:tab w:pos="1849" w:val="left" w:leader="none"/>
                    <w:tab w:pos="9437" w:val="left" w:leader="none"/>
                  </w:tabs>
                  <w:spacing w:before="8"/>
                  <w:ind w:left="20" w:right="0" w:firstLine="0"/>
                  <w:jc w:val="left"/>
                  <w:rPr>
                    <w:sz w:val="32"/>
                  </w:rPr>
                </w:pPr>
                <w:r>
                  <w:rPr>
                    <w:w w:val="100"/>
                    <w:sz w:val="32"/>
                    <w:u w:val="single" w:color="622423"/>
                  </w:rPr>
                  <w:t> </w:t>
                </w:r>
                <w:r>
                  <w:rPr>
                    <w:sz w:val="32"/>
                    <w:u w:val="single" w:color="622423"/>
                  </w:rPr>
                  <w:tab/>
                  <w:t>Admission and Continued Occupancy</w:t>
                </w:r>
                <w:r>
                  <w:rPr>
                    <w:spacing w:val="-12"/>
                    <w:sz w:val="32"/>
                    <w:u w:val="single" w:color="622423"/>
                  </w:rPr>
                  <w:t> </w:t>
                </w:r>
                <w:r>
                  <w:rPr>
                    <w:sz w:val="32"/>
                    <w:u w:val="single" w:color="622423"/>
                  </w:rPr>
                  <w:t>Policy</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
    <w:multiLevelType w:val="hybridMultilevel"/>
    <w:lvl w:ilvl="0">
      <w:start w:val="1"/>
      <w:numFmt w:val="decimal"/>
      <w:lvlText w:val="(%1)"/>
      <w:lvlJc w:val="left"/>
      <w:pPr>
        <w:ind w:left="842" w:hanging="720"/>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1473" w:hanging="720"/>
      </w:pPr>
      <w:rPr>
        <w:rFonts w:hint="default"/>
      </w:rPr>
    </w:lvl>
    <w:lvl w:ilvl="2">
      <w:start w:val="0"/>
      <w:numFmt w:val="bullet"/>
      <w:lvlText w:val="•"/>
      <w:lvlJc w:val="left"/>
      <w:pPr>
        <w:ind w:left="2106" w:hanging="720"/>
      </w:pPr>
      <w:rPr>
        <w:rFonts w:hint="default"/>
      </w:rPr>
    </w:lvl>
    <w:lvl w:ilvl="3">
      <w:start w:val="0"/>
      <w:numFmt w:val="bullet"/>
      <w:lvlText w:val="•"/>
      <w:lvlJc w:val="left"/>
      <w:pPr>
        <w:ind w:left="2739" w:hanging="720"/>
      </w:pPr>
      <w:rPr>
        <w:rFonts w:hint="default"/>
      </w:rPr>
    </w:lvl>
    <w:lvl w:ilvl="4">
      <w:start w:val="0"/>
      <w:numFmt w:val="bullet"/>
      <w:lvlText w:val="•"/>
      <w:lvlJc w:val="left"/>
      <w:pPr>
        <w:ind w:left="3372" w:hanging="720"/>
      </w:pPr>
      <w:rPr>
        <w:rFonts w:hint="default"/>
      </w:rPr>
    </w:lvl>
    <w:lvl w:ilvl="5">
      <w:start w:val="0"/>
      <w:numFmt w:val="bullet"/>
      <w:lvlText w:val="•"/>
      <w:lvlJc w:val="left"/>
      <w:pPr>
        <w:ind w:left="4005" w:hanging="720"/>
      </w:pPr>
      <w:rPr>
        <w:rFonts w:hint="default"/>
      </w:rPr>
    </w:lvl>
    <w:lvl w:ilvl="6">
      <w:start w:val="0"/>
      <w:numFmt w:val="bullet"/>
      <w:lvlText w:val="•"/>
      <w:lvlJc w:val="left"/>
      <w:pPr>
        <w:ind w:left="4638" w:hanging="720"/>
      </w:pPr>
      <w:rPr>
        <w:rFonts w:hint="default"/>
      </w:rPr>
    </w:lvl>
    <w:lvl w:ilvl="7">
      <w:start w:val="0"/>
      <w:numFmt w:val="bullet"/>
      <w:lvlText w:val="•"/>
      <w:lvlJc w:val="left"/>
      <w:pPr>
        <w:ind w:left="5271" w:hanging="720"/>
      </w:pPr>
      <w:rPr>
        <w:rFonts w:hint="default"/>
      </w:rPr>
    </w:lvl>
    <w:lvl w:ilvl="8">
      <w:start w:val="0"/>
      <w:numFmt w:val="bullet"/>
      <w:lvlText w:val="•"/>
      <w:lvlJc w:val="left"/>
      <w:pPr>
        <w:ind w:left="5904" w:hanging="720"/>
      </w:pPr>
      <w:rPr>
        <w:rFonts w:hint="default"/>
      </w:rPr>
    </w:lvl>
  </w:abstractNum>
  <w:abstractNum w:abstractNumId="58">
    <w:multiLevelType w:val="hybridMultilevel"/>
    <w:lvl w:ilvl="0">
      <w:start w:val="1"/>
      <w:numFmt w:val="lowerLetter"/>
      <w:lvlText w:val="(%1)"/>
      <w:lvlJc w:val="left"/>
      <w:pPr>
        <w:ind w:left="122" w:hanging="720"/>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825" w:hanging="720"/>
      </w:pPr>
      <w:rPr>
        <w:rFonts w:hint="default"/>
      </w:rPr>
    </w:lvl>
    <w:lvl w:ilvl="2">
      <w:start w:val="0"/>
      <w:numFmt w:val="bullet"/>
      <w:lvlText w:val="•"/>
      <w:lvlJc w:val="left"/>
      <w:pPr>
        <w:ind w:left="1530" w:hanging="720"/>
      </w:pPr>
      <w:rPr>
        <w:rFonts w:hint="default"/>
      </w:rPr>
    </w:lvl>
    <w:lvl w:ilvl="3">
      <w:start w:val="0"/>
      <w:numFmt w:val="bullet"/>
      <w:lvlText w:val="•"/>
      <w:lvlJc w:val="left"/>
      <w:pPr>
        <w:ind w:left="2235" w:hanging="720"/>
      </w:pPr>
      <w:rPr>
        <w:rFonts w:hint="default"/>
      </w:rPr>
    </w:lvl>
    <w:lvl w:ilvl="4">
      <w:start w:val="0"/>
      <w:numFmt w:val="bullet"/>
      <w:lvlText w:val="•"/>
      <w:lvlJc w:val="left"/>
      <w:pPr>
        <w:ind w:left="2940" w:hanging="720"/>
      </w:pPr>
      <w:rPr>
        <w:rFonts w:hint="default"/>
      </w:rPr>
    </w:lvl>
    <w:lvl w:ilvl="5">
      <w:start w:val="0"/>
      <w:numFmt w:val="bullet"/>
      <w:lvlText w:val="•"/>
      <w:lvlJc w:val="left"/>
      <w:pPr>
        <w:ind w:left="3645" w:hanging="720"/>
      </w:pPr>
      <w:rPr>
        <w:rFonts w:hint="default"/>
      </w:rPr>
    </w:lvl>
    <w:lvl w:ilvl="6">
      <w:start w:val="0"/>
      <w:numFmt w:val="bullet"/>
      <w:lvlText w:val="•"/>
      <w:lvlJc w:val="left"/>
      <w:pPr>
        <w:ind w:left="4350" w:hanging="720"/>
      </w:pPr>
      <w:rPr>
        <w:rFonts w:hint="default"/>
      </w:rPr>
    </w:lvl>
    <w:lvl w:ilvl="7">
      <w:start w:val="0"/>
      <w:numFmt w:val="bullet"/>
      <w:lvlText w:val="•"/>
      <w:lvlJc w:val="left"/>
      <w:pPr>
        <w:ind w:left="5055" w:hanging="720"/>
      </w:pPr>
      <w:rPr>
        <w:rFonts w:hint="default"/>
      </w:rPr>
    </w:lvl>
    <w:lvl w:ilvl="8">
      <w:start w:val="0"/>
      <w:numFmt w:val="bullet"/>
      <w:lvlText w:val="•"/>
      <w:lvlJc w:val="left"/>
      <w:pPr>
        <w:ind w:left="5760" w:hanging="720"/>
      </w:pPr>
      <w:rPr>
        <w:rFonts w:hint="default"/>
      </w:rPr>
    </w:lvl>
  </w:abstractNum>
  <w:abstractNum w:abstractNumId="57">
    <w:multiLevelType w:val="hybridMultilevel"/>
    <w:lvl w:ilvl="0">
      <w:start w:val="1"/>
      <w:numFmt w:val="lowerLetter"/>
      <w:lvlText w:val="(%1)"/>
      <w:lvlJc w:val="left"/>
      <w:pPr>
        <w:ind w:left="122" w:hanging="720"/>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825" w:hanging="720"/>
      </w:pPr>
      <w:rPr>
        <w:rFonts w:hint="default"/>
      </w:rPr>
    </w:lvl>
    <w:lvl w:ilvl="2">
      <w:start w:val="0"/>
      <w:numFmt w:val="bullet"/>
      <w:lvlText w:val="•"/>
      <w:lvlJc w:val="left"/>
      <w:pPr>
        <w:ind w:left="1530" w:hanging="720"/>
      </w:pPr>
      <w:rPr>
        <w:rFonts w:hint="default"/>
      </w:rPr>
    </w:lvl>
    <w:lvl w:ilvl="3">
      <w:start w:val="0"/>
      <w:numFmt w:val="bullet"/>
      <w:lvlText w:val="•"/>
      <w:lvlJc w:val="left"/>
      <w:pPr>
        <w:ind w:left="2235" w:hanging="720"/>
      </w:pPr>
      <w:rPr>
        <w:rFonts w:hint="default"/>
      </w:rPr>
    </w:lvl>
    <w:lvl w:ilvl="4">
      <w:start w:val="0"/>
      <w:numFmt w:val="bullet"/>
      <w:lvlText w:val="•"/>
      <w:lvlJc w:val="left"/>
      <w:pPr>
        <w:ind w:left="2940" w:hanging="720"/>
      </w:pPr>
      <w:rPr>
        <w:rFonts w:hint="default"/>
      </w:rPr>
    </w:lvl>
    <w:lvl w:ilvl="5">
      <w:start w:val="0"/>
      <w:numFmt w:val="bullet"/>
      <w:lvlText w:val="•"/>
      <w:lvlJc w:val="left"/>
      <w:pPr>
        <w:ind w:left="3645" w:hanging="720"/>
      </w:pPr>
      <w:rPr>
        <w:rFonts w:hint="default"/>
      </w:rPr>
    </w:lvl>
    <w:lvl w:ilvl="6">
      <w:start w:val="0"/>
      <w:numFmt w:val="bullet"/>
      <w:lvlText w:val="•"/>
      <w:lvlJc w:val="left"/>
      <w:pPr>
        <w:ind w:left="4350" w:hanging="720"/>
      </w:pPr>
      <w:rPr>
        <w:rFonts w:hint="default"/>
      </w:rPr>
    </w:lvl>
    <w:lvl w:ilvl="7">
      <w:start w:val="0"/>
      <w:numFmt w:val="bullet"/>
      <w:lvlText w:val="•"/>
      <w:lvlJc w:val="left"/>
      <w:pPr>
        <w:ind w:left="5055" w:hanging="720"/>
      </w:pPr>
      <w:rPr>
        <w:rFonts w:hint="default"/>
      </w:rPr>
    </w:lvl>
    <w:lvl w:ilvl="8">
      <w:start w:val="0"/>
      <w:numFmt w:val="bullet"/>
      <w:lvlText w:val="•"/>
      <w:lvlJc w:val="left"/>
      <w:pPr>
        <w:ind w:left="5760" w:hanging="720"/>
      </w:pPr>
      <w:rPr>
        <w:rFonts w:hint="default"/>
      </w:rPr>
    </w:lvl>
  </w:abstractNum>
  <w:abstractNum w:abstractNumId="56">
    <w:multiLevelType w:val="hybridMultilevel"/>
    <w:lvl w:ilvl="0">
      <w:start w:val="1"/>
      <w:numFmt w:val="lowerLetter"/>
      <w:lvlText w:val="(%1)"/>
      <w:lvlJc w:val="left"/>
      <w:pPr>
        <w:ind w:left="421" w:hanging="299"/>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1095" w:hanging="299"/>
      </w:pPr>
      <w:rPr>
        <w:rFonts w:hint="default"/>
      </w:rPr>
    </w:lvl>
    <w:lvl w:ilvl="2">
      <w:start w:val="0"/>
      <w:numFmt w:val="bullet"/>
      <w:lvlText w:val="•"/>
      <w:lvlJc w:val="left"/>
      <w:pPr>
        <w:ind w:left="1770" w:hanging="299"/>
      </w:pPr>
      <w:rPr>
        <w:rFonts w:hint="default"/>
      </w:rPr>
    </w:lvl>
    <w:lvl w:ilvl="3">
      <w:start w:val="0"/>
      <w:numFmt w:val="bullet"/>
      <w:lvlText w:val="•"/>
      <w:lvlJc w:val="left"/>
      <w:pPr>
        <w:ind w:left="2445" w:hanging="299"/>
      </w:pPr>
      <w:rPr>
        <w:rFonts w:hint="default"/>
      </w:rPr>
    </w:lvl>
    <w:lvl w:ilvl="4">
      <w:start w:val="0"/>
      <w:numFmt w:val="bullet"/>
      <w:lvlText w:val="•"/>
      <w:lvlJc w:val="left"/>
      <w:pPr>
        <w:ind w:left="3120" w:hanging="299"/>
      </w:pPr>
      <w:rPr>
        <w:rFonts w:hint="default"/>
      </w:rPr>
    </w:lvl>
    <w:lvl w:ilvl="5">
      <w:start w:val="0"/>
      <w:numFmt w:val="bullet"/>
      <w:lvlText w:val="•"/>
      <w:lvlJc w:val="left"/>
      <w:pPr>
        <w:ind w:left="3795" w:hanging="299"/>
      </w:pPr>
      <w:rPr>
        <w:rFonts w:hint="default"/>
      </w:rPr>
    </w:lvl>
    <w:lvl w:ilvl="6">
      <w:start w:val="0"/>
      <w:numFmt w:val="bullet"/>
      <w:lvlText w:val="•"/>
      <w:lvlJc w:val="left"/>
      <w:pPr>
        <w:ind w:left="4470" w:hanging="299"/>
      </w:pPr>
      <w:rPr>
        <w:rFonts w:hint="default"/>
      </w:rPr>
    </w:lvl>
    <w:lvl w:ilvl="7">
      <w:start w:val="0"/>
      <w:numFmt w:val="bullet"/>
      <w:lvlText w:val="•"/>
      <w:lvlJc w:val="left"/>
      <w:pPr>
        <w:ind w:left="5145" w:hanging="299"/>
      </w:pPr>
      <w:rPr>
        <w:rFonts w:hint="default"/>
      </w:rPr>
    </w:lvl>
    <w:lvl w:ilvl="8">
      <w:start w:val="0"/>
      <w:numFmt w:val="bullet"/>
      <w:lvlText w:val="•"/>
      <w:lvlJc w:val="left"/>
      <w:pPr>
        <w:ind w:left="5820" w:hanging="299"/>
      </w:pPr>
      <w:rPr>
        <w:rFonts w:hint="default"/>
      </w:rPr>
    </w:lvl>
  </w:abstractNum>
  <w:abstractNum w:abstractNumId="55">
    <w:multiLevelType w:val="hybridMultilevel"/>
    <w:lvl w:ilvl="0">
      <w:start w:val="1"/>
      <w:numFmt w:val="lowerLetter"/>
      <w:lvlText w:val="(%1)"/>
      <w:lvlJc w:val="left"/>
      <w:pPr>
        <w:ind w:left="122" w:hanging="310"/>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825" w:hanging="310"/>
      </w:pPr>
      <w:rPr>
        <w:rFonts w:hint="default"/>
      </w:rPr>
    </w:lvl>
    <w:lvl w:ilvl="2">
      <w:start w:val="0"/>
      <w:numFmt w:val="bullet"/>
      <w:lvlText w:val="•"/>
      <w:lvlJc w:val="left"/>
      <w:pPr>
        <w:ind w:left="1530" w:hanging="310"/>
      </w:pPr>
      <w:rPr>
        <w:rFonts w:hint="default"/>
      </w:rPr>
    </w:lvl>
    <w:lvl w:ilvl="3">
      <w:start w:val="0"/>
      <w:numFmt w:val="bullet"/>
      <w:lvlText w:val="•"/>
      <w:lvlJc w:val="left"/>
      <w:pPr>
        <w:ind w:left="2235" w:hanging="310"/>
      </w:pPr>
      <w:rPr>
        <w:rFonts w:hint="default"/>
      </w:rPr>
    </w:lvl>
    <w:lvl w:ilvl="4">
      <w:start w:val="0"/>
      <w:numFmt w:val="bullet"/>
      <w:lvlText w:val="•"/>
      <w:lvlJc w:val="left"/>
      <w:pPr>
        <w:ind w:left="2940" w:hanging="310"/>
      </w:pPr>
      <w:rPr>
        <w:rFonts w:hint="default"/>
      </w:rPr>
    </w:lvl>
    <w:lvl w:ilvl="5">
      <w:start w:val="0"/>
      <w:numFmt w:val="bullet"/>
      <w:lvlText w:val="•"/>
      <w:lvlJc w:val="left"/>
      <w:pPr>
        <w:ind w:left="3645" w:hanging="310"/>
      </w:pPr>
      <w:rPr>
        <w:rFonts w:hint="default"/>
      </w:rPr>
    </w:lvl>
    <w:lvl w:ilvl="6">
      <w:start w:val="0"/>
      <w:numFmt w:val="bullet"/>
      <w:lvlText w:val="•"/>
      <w:lvlJc w:val="left"/>
      <w:pPr>
        <w:ind w:left="4350" w:hanging="310"/>
      </w:pPr>
      <w:rPr>
        <w:rFonts w:hint="default"/>
      </w:rPr>
    </w:lvl>
    <w:lvl w:ilvl="7">
      <w:start w:val="0"/>
      <w:numFmt w:val="bullet"/>
      <w:lvlText w:val="•"/>
      <w:lvlJc w:val="left"/>
      <w:pPr>
        <w:ind w:left="5055" w:hanging="310"/>
      </w:pPr>
      <w:rPr>
        <w:rFonts w:hint="default"/>
      </w:rPr>
    </w:lvl>
    <w:lvl w:ilvl="8">
      <w:start w:val="0"/>
      <w:numFmt w:val="bullet"/>
      <w:lvlText w:val="•"/>
      <w:lvlJc w:val="left"/>
      <w:pPr>
        <w:ind w:left="5760" w:hanging="310"/>
      </w:pPr>
      <w:rPr>
        <w:rFonts w:hint="default"/>
      </w:rPr>
    </w:lvl>
  </w:abstractNum>
  <w:abstractNum w:abstractNumId="54">
    <w:multiLevelType w:val="hybridMultilevel"/>
    <w:lvl w:ilvl="0">
      <w:start w:val="2"/>
      <w:numFmt w:val="lowerLetter"/>
      <w:lvlText w:val="(%1)"/>
      <w:lvlJc w:val="left"/>
      <w:pPr>
        <w:ind w:left="122" w:hanging="385"/>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825" w:hanging="385"/>
      </w:pPr>
      <w:rPr>
        <w:rFonts w:hint="default"/>
      </w:rPr>
    </w:lvl>
    <w:lvl w:ilvl="2">
      <w:start w:val="0"/>
      <w:numFmt w:val="bullet"/>
      <w:lvlText w:val="•"/>
      <w:lvlJc w:val="left"/>
      <w:pPr>
        <w:ind w:left="1530" w:hanging="385"/>
      </w:pPr>
      <w:rPr>
        <w:rFonts w:hint="default"/>
      </w:rPr>
    </w:lvl>
    <w:lvl w:ilvl="3">
      <w:start w:val="0"/>
      <w:numFmt w:val="bullet"/>
      <w:lvlText w:val="•"/>
      <w:lvlJc w:val="left"/>
      <w:pPr>
        <w:ind w:left="2235" w:hanging="385"/>
      </w:pPr>
      <w:rPr>
        <w:rFonts w:hint="default"/>
      </w:rPr>
    </w:lvl>
    <w:lvl w:ilvl="4">
      <w:start w:val="0"/>
      <w:numFmt w:val="bullet"/>
      <w:lvlText w:val="•"/>
      <w:lvlJc w:val="left"/>
      <w:pPr>
        <w:ind w:left="2940" w:hanging="385"/>
      </w:pPr>
      <w:rPr>
        <w:rFonts w:hint="default"/>
      </w:rPr>
    </w:lvl>
    <w:lvl w:ilvl="5">
      <w:start w:val="0"/>
      <w:numFmt w:val="bullet"/>
      <w:lvlText w:val="•"/>
      <w:lvlJc w:val="left"/>
      <w:pPr>
        <w:ind w:left="3645" w:hanging="385"/>
      </w:pPr>
      <w:rPr>
        <w:rFonts w:hint="default"/>
      </w:rPr>
    </w:lvl>
    <w:lvl w:ilvl="6">
      <w:start w:val="0"/>
      <w:numFmt w:val="bullet"/>
      <w:lvlText w:val="•"/>
      <w:lvlJc w:val="left"/>
      <w:pPr>
        <w:ind w:left="4350" w:hanging="385"/>
      </w:pPr>
      <w:rPr>
        <w:rFonts w:hint="default"/>
      </w:rPr>
    </w:lvl>
    <w:lvl w:ilvl="7">
      <w:start w:val="0"/>
      <w:numFmt w:val="bullet"/>
      <w:lvlText w:val="•"/>
      <w:lvlJc w:val="left"/>
      <w:pPr>
        <w:ind w:left="5055" w:hanging="385"/>
      </w:pPr>
      <w:rPr>
        <w:rFonts w:hint="default"/>
      </w:rPr>
    </w:lvl>
    <w:lvl w:ilvl="8">
      <w:start w:val="0"/>
      <w:numFmt w:val="bullet"/>
      <w:lvlText w:val="•"/>
      <w:lvlJc w:val="left"/>
      <w:pPr>
        <w:ind w:left="5760" w:hanging="385"/>
      </w:pPr>
      <w:rPr>
        <w:rFonts w:hint="default"/>
      </w:rPr>
    </w:lvl>
  </w:abstractNum>
  <w:abstractNum w:abstractNumId="53">
    <w:multiLevelType w:val="hybridMultilevel"/>
    <w:lvl w:ilvl="0">
      <w:start w:val="0"/>
      <w:numFmt w:val="bullet"/>
      <w:lvlText w:val="•"/>
      <w:lvlJc w:val="left"/>
      <w:pPr>
        <w:ind w:left="254" w:hanging="132"/>
      </w:pPr>
      <w:rPr>
        <w:rFonts w:hint="default" w:ascii="Times New Roman" w:hAnsi="Times New Roman" w:eastAsia="Times New Roman" w:cs="Times New Roman"/>
        <w:w w:val="100"/>
        <w:sz w:val="22"/>
        <w:szCs w:val="22"/>
      </w:rPr>
    </w:lvl>
    <w:lvl w:ilvl="1">
      <w:start w:val="0"/>
      <w:numFmt w:val="bullet"/>
      <w:lvlText w:val="•"/>
      <w:lvlJc w:val="left"/>
      <w:pPr>
        <w:ind w:left="951" w:hanging="132"/>
      </w:pPr>
      <w:rPr>
        <w:rFonts w:hint="default"/>
      </w:rPr>
    </w:lvl>
    <w:lvl w:ilvl="2">
      <w:start w:val="0"/>
      <w:numFmt w:val="bullet"/>
      <w:lvlText w:val="•"/>
      <w:lvlJc w:val="left"/>
      <w:pPr>
        <w:ind w:left="1642" w:hanging="132"/>
      </w:pPr>
      <w:rPr>
        <w:rFonts w:hint="default"/>
      </w:rPr>
    </w:lvl>
    <w:lvl w:ilvl="3">
      <w:start w:val="0"/>
      <w:numFmt w:val="bullet"/>
      <w:lvlText w:val="•"/>
      <w:lvlJc w:val="left"/>
      <w:pPr>
        <w:ind w:left="2333" w:hanging="132"/>
      </w:pPr>
      <w:rPr>
        <w:rFonts w:hint="default"/>
      </w:rPr>
    </w:lvl>
    <w:lvl w:ilvl="4">
      <w:start w:val="0"/>
      <w:numFmt w:val="bullet"/>
      <w:lvlText w:val="•"/>
      <w:lvlJc w:val="left"/>
      <w:pPr>
        <w:ind w:left="3024" w:hanging="132"/>
      </w:pPr>
      <w:rPr>
        <w:rFonts w:hint="default"/>
      </w:rPr>
    </w:lvl>
    <w:lvl w:ilvl="5">
      <w:start w:val="0"/>
      <w:numFmt w:val="bullet"/>
      <w:lvlText w:val="•"/>
      <w:lvlJc w:val="left"/>
      <w:pPr>
        <w:ind w:left="3715" w:hanging="132"/>
      </w:pPr>
      <w:rPr>
        <w:rFonts w:hint="default"/>
      </w:rPr>
    </w:lvl>
    <w:lvl w:ilvl="6">
      <w:start w:val="0"/>
      <w:numFmt w:val="bullet"/>
      <w:lvlText w:val="•"/>
      <w:lvlJc w:val="left"/>
      <w:pPr>
        <w:ind w:left="4406" w:hanging="132"/>
      </w:pPr>
      <w:rPr>
        <w:rFonts w:hint="default"/>
      </w:rPr>
    </w:lvl>
    <w:lvl w:ilvl="7">
      <w:start w:val="0"/>
      <w:numFmt w:val="bullet"/>
      <w:lvlText w:val="•"/>
      <w:lvlJc w:val="left"/>
      <w:pPr>
        <w:ind w:left="5097" w:hanging="132"/>
      </w:pPr>
      <w:rPr>
        <w:rFonts w:hint="default"/>
      </w:rPr>
    </w:lvl>
    <w:lvl w:ilvl="8">
      <w:start w:val="0"/>
      <w:numFmt w:val="bullet"/>
      <w:lvlText w:val="•"/>
      <w:lvlJc w:val="left"/>
      <w:pPr>
        <w:ind w:left="5788" w:hanging="132"/>
      </w:pPr>
      <w:rPr>
        <w:rFonts w:hint="default"/>
      </w:rPr>
    </w:lvl>
  </w:abstractNum>
  <w:abstractNum w:abstractNumId="52">
    <w:multiLevelType w:val="hybridMultilevel"/>
    <w:lvl w:ilvl="0">
      <w:start w:val="0"/>
      <w:numFmt w:val="bullet"/>
      <w:lvlText w:val="•"/>
      <w:lvlJc w:val="left"/>
      <w:pPr>
        <w:ind w:left="2642" w:hanging="360"/>
      </w:pPr>
      <w:rPr>
        <w:rFonts w:hint="default" w:ascii="Symbol" w:hAnsi="Symbol" w:eastAsia="Symbol" w:cs="Symbol"/>
        <w:w w:val="100"/>
        <w:sz w:val="22"/>
        <w:szCs w:val="22"/>
      </w:rPr>
    </w:lvl>
    <w:lvl w:ilvl="1">
      <w:start w:val="0"/>
      <w:numFmt w:val="bullet"/>
      <w:lvlText w:val="o"/>
      <w:lvlJc w:val="left"/>
      <w:pPr>
        <w:ind w:left="3362" w:hanging="360"/>
      </w:pPr>
      <w:rPr>
        <w:rFonts w:hint="default" w:ascii="Courier New" w:hAnsi="Courier New" w:eastAsia="Courier New" w:cs="Courier New"/>
        <w:w w:val="100"/>
        <w:sz w:val="22"/>
        <w:szCs w:val="22"/>
      </w:rPr>
    </w:lvl>
    <w:lvl w:ilvl="2">
      <w:start w:val="0"/>
      <w:numFmt w:val="bullet"/>
      <w:lvlText w:val="•"/>
      <w:lvlJc w:val="left"/>
      <w:pPr>
        <w:ind w:left="3783" w:hanging="360"/>
      </w:pPr>
      <w:rPr>
        <w:rFonts w:hint="default"/>
      </w:rPr>
    </w:lvl>
    <w:lvl w:ilvl="3">
      <w:start w:val="0"/>
      <w:numFmt w:val="bullet"/>
      <w:lvlText w:val="•"/>
      <w:lvlJc w:val="left"/>
      <w:pPr>
        <w:ind w:left="4206" w:hanging="360"/>
      </w:pPr>
      <w:rPr>
        <w:rFonts w:hint="default"/>
      </w:rPr>
    </w:lvl>
    <w:lvl w:ilvl="4">
      <w:start w:val="0"/>
      <w:numFmt w:val="bullet"/>
      <w:lvlText w:val="•"/>
      <w:lvlJc w:val="left"/>
      <w:pPr>
        <w:ind w:left="4630" w:hanging="360"/>
      </w:pPr>
      <w:rPr>
        <w:rFonts w:hint="default"/>
      </w:rPr>
    </w:lvl>
    <w:lvl w:ilvl="5">
      <w:start w:val="0"/>
      <w:numFmt w:val="bullet"/>
      <w:lvlText w:val="•"/>
      <w:lvlJc w:val="left"/>
      <w:pPr>
        <w:ind w:left="5053" w:hanging="360"/>
      </w:pPr>
      <w:rPr>
        <w:rFonts w:hint="default"/>
      </w:rPr>
    </w:lvl>
    <w:lvl w:ilvl="6">
      <w:start w:val="0"/>
      <w:numFmt w:val="bullet"/>
      <w:lvlText w:val="•"/>
      <w:lvlJc w:val="left"/>
      <w:pPr>
        <w:ind w:left="5476" w:hanging="360"/>
      </w:pPr>
      <w:rPr>
        <w:rFonts w:hint="default"/>
      </w:rPr>
    </w:lvl>
    <w:lvl w:ilvl="7">
      <w:start w:val="0"/>
      <w:numFmt w:val="bullet"/>
      <w:lvlText w:val="•"/>
      <w:lvlJc w:val="left"/>
      <w:pPr>
        <w:ind w:left="5900" w:hanging="360"/>
      </w:pPr>
      <w:rPr>
        <w:rFonts w:hint="default"/>
      </w:rPr>
    </w:lvl>
    <w:lvl w:ilvl="8">
      <w:start w:val="0"/>
      <w:numFmt w:val="bullet"/>
      <w:lvlText w:val="•"/>
      <w:lvlJc w:val="left"/>
      <w:pPr>
        <w:ind w:left="6323" w:hanging="360"/>
      </w:pPr>
      <w:rPr>
        <w:rFonts w:hint="default"/>
      </w:rPr>
    </w:lvl>
  </w:abstractNum>
  <w:abstractNum w:abstractNumId="51">
    <w:multiLevelType w:val="hybridMultilevel"/>
    <w:lvl w:ilvl="0">
      <w:start w:val="0"/>
      <w:numFmt w:val="bullet"/>
      <w:lvlText w:val="•"/>
      <w:lvlJc w:val="left"/>
      <w:pPr>
        <w:ind w:left="482" w:hanging="360"/>
      </w:pPr>
      <w:rPr>
        <w:rFonts w:hint="default" w:ascii="Symbol" w:hAnsi="Symbol" w:eastAsia="Symbol" w:cs="Symbol"/>
        <w:w w:val="100"/>
        <w:sz w:val="22"/>
        <w:szCs w:val="22"/>
      </w:rPr>
    </w:lvl>
    <w:lvl w:ilvl="1">
      <w:start w:val="0"/>
      <w:numFmt w:val="bullet"/>
      <w:lvlText w:val="o"/>
      <w:lvlJc w:val="left"/>
      <w:pPr>
        <w:ind w:left="1202" w:hanging="360"/>
      </w:pPr>
      <w:rPr>
        <w:rFonts w:hint="default" w:ascii="Courier New" w:hAnsi="Courier New" w:eastAsia="Courier New" w:cs="Courier New"/>
        <w:w w:val="100"/>
        <w:sz w:val="22"/>
        <w:szCs w:val="22"/>
      </w:rPr>
    </w:lvl>
    <w:lvl w:ilvl="2">
      <w:start w:val="0"/>
      <w:numFmt w:val="bullet"/>
      <w:lvlText w:val="▪"/>
      <w:lvlJc w:val="left"/>
      <w:pPr>
        <w:ind w:left="1922" w:hanging="360"/>
      </w:pPr>
      <w:rPr>
        <w:rFonts w:hint="default" w:ascii="Wingdings" w:hAnsi="Wingdings" w:eastAsia="Wingdings" w:cs="Wingdings"/>
        <w:w w:val="91"/>
        <w:sz w:val="22"/>
        <w:szCs w:val="22"/>
      </w:rPr>
    </w:lvl>
    <w:lvl w:ilvl="3">
      <w:start w:val="0"/>
      <w:numFmt w:val="bullet"/>
      <w:lvlText w:val="•"/>
      <w:lvlJc w:val="left"/>
      <w:pPr>
        <w:ind w:left="2642" w:hanging="360"/>
      </w:pPr>
      <w:rPr>
        <w:rFonts w:hint="default" w:ascii="Symbol" w:hAnsi="Symbol" w:eastAsia="Symbol" w:cs="Symbol"/>
        <w:w w:val="100"/>
        <w:sz w:val="22"/>
        <w:szCs w:val="22"/>
      </w:rPr>
    </w:lvl>
    <w:lvl w:ilvl="4">
      <w:start w:val="0"/>
      <w:numFmt w:val="bullet"/>
      <w:lvlText w:val="o"/>
      <w:lvlJc w:val="left"/>
      <w:pPr>
        <w:ind w:left="3362" w:hanging="360"/>
      </w:pPr>
      <w:rPr>
        <w:rFonts w:hint="default" w:ascii="Courier New" w:hAnsi="Courier New" w:eastAsia="Courier New" w:cs="Courier New"/>
        <w:w w:val="100"/>
        <w:sz w:val="22"/>
        <w:szCs w:val="22"/>
      </w:rPr>
    </w:lvl>
    <w:lvl w:ilvl="5">
      <w:start w:val="0"/>
      <w:numFmt w:val="bullet"/>
      <w:lvlText w:val="•"/>
      <w:lvlJc w:val="left"/>
      <w:pPr>
        <w:ind w:left="3995" w:hanging="360"/>
      </w:pPr>
      <w:rPr>
        <w:rFonts w:hint="default"/>
      </w:rPr>
    </w:lvl>
    <w:lvl w:ilvl="6">
      <w:start w:val="0"/>
      <w:numFmt w:val="bullet"/>
      <w:lvlText w:val="•"/>
      <w:lvlJc w:val="left"/>
      <w:pPr>
        <w:ind w:left="4630" w:hanging="360"/>
      </w:pPr>
      <w:rPr>
        <w:rFonts w:hint="default"/>
      </w:rPr>
    </w:lvl>
    <w:lvl w:ilvl="7">
      <w:start w:val="0"/>
      <w:numFmt w:val="bullet"/>
      <w:lvlText w:val="•"/>
      <w:lvlJc w:val="left"/>
      <w:pPr>
        <w:ind w:left="5265" w:hanging="360"/>
      </w:pPr>
      <w:rPr>
        <w:rFonts w:hint="default"/>
      </w:rPr>
    </w:lvl>
    <w:lvl w:ilvl="8">
      <w:start w:val="0"/>
      <w:numFmt w:val="bullet"/>
      <w:lvlText w:val="•"/>
      <w:lvlJc w:val="left"/>
      <w:pPr>
        <w:ind w:left="5900" w:hanging="360"/>
      </w:pPr>
      <w:rPr>
        <w:rFonts w:hint="default"/>
      </w:rPr>
    </w:lvl>
  </w:abstractNum>
  <w:abstractNum w:abstractNumId="50">
    <w:multiLevelType w:val="hybridMultilevel"/>
    <w:lvl w:ilvl="0">
      <w:start w:val="0"/>
      <w:numFmt w:val="bullet"/>
      <w:lvlText w:val="•"/>
      <w:lvlJc w:val="left"/>
      <w:pPr>
        <w:ind w:left="482" w:hanging="360"/>
      </w:pPr>
      <w:rPr>
        <w:rFonts w:hint="default" w:ascii="Symbol" w:hAnsi="Symbol" w:eastAsia="Symbol" w:cs="Symbol"/>
        <w:w w:val="100"/>
        <w:sz w:val="22"/>
        <w:szCs w:val="22"/>
      </w:rPr>
    </w:lvl>
    <w:lvl w:ilvl="1">
      <w:start w:val="0"/>
      <w:numFmt w:val="bullet"/>
      <w:lvlText w:val="o"/>
      <w:lvlJc w:val="left"/>
      <w:pPr>
        <w:ind w:left="1202" w:hanging="360"/>
      </w:pPr>
      <w:rPr>
        <w:rFonts w:hint="default" w:ascii="Courier New" w:hAnsi="Courier New" w:eastAsia="Courier New" w:cs="Courier New"/>
        <w:w w:val="100"/>
        <w:sz w:val="22"/>
        <w:szCs w:val="22"/>
      </w:rPr>
    </w:lvl>
    <w:lvl w:ilvl="2">
      <w:start w:val="0"/>
      <w:numFmt w:val="bullet"/>
      <w:lvlText w:val="▪"/>
      <w:lvlJc w:val="left"/>
      <w:pPr>
        <w:ind w:left="1922" w:hanging="360"/>
      </w:pPr>
      <w:rPr>
        <w:rFonts w:hint="default" w:ascii="Wingdings" w:hAnsi="Wingdings" w:eastAsia="Wingdings" w:cs="Wingdings"/>
        <w:w w:val="91"/>
        <w:sz w:val="22"/>
        <w:szCs w:val="22"/>
      </w:rPr>
    </w:lvl>
    <w:lvl w:ilvl="3">
      <w:start w:val="0"/>
      <w:numFmt w:val="bullet"/>
      <w:lvlText w:val="•"/>
      <w:lvlJc w:val="left"/>
      <w:pPr>
        <w:ind w:left="2576" w:hanging="360"/>
      </w:pPr>
      <w:rPr>
        <w:rFonts w:hint="default"/>
      </w:rPr>
    </w:lvl>
    <w:lvl w:ilvl="4">
      <w:start w:val="0"/>
      <w:numFmt w:val="bullet"/>
      <w:lvlText w:val="•"/>
      <w:lvlJc w:val="left"/>
      <w:pPr>
        <w:ind w:left="3232" w:hanging="360"/>
      </w:pPr>
      <w:rPr>
        <w:rFonts w:hint="default"/>
      </w:rPr>
    </w:lvl>
    <w:lvl w:ilvl="5">
      <w:start w:val="0"/>
      <w:numFmt w:val="bullet"/>
      <w:lvlText w:val="•"/>
      <w:lvlJc w:val="left"/>
      <w:pPr>
        <w:ind w:left="3888" w:hanging="360"/>
      </w:pPr>
      <w:rPr>
        <w:rFonts w:hint="default"/>
      </w:rPr>
    </w:lvl>
    <w:lvl w:ilvl="6">
      <w:start w:val="0"/>
      <w:numFmt w:val="bullet"/>
      <w:lvlText w:val="•"/>
      <w:lvlJc w:val="left"/>
      <w:pPr>
        <w:ind w:left="4545" w:hanging="360"/>
      </w:pPr>
      <w:rPr>
        <w:rFonts w:hint="default"/>
      </w:rPr>
    </w:lvl>
    <w:lvl w:ilvl="7">
      <w:start w:val="0"/>
      <w:numFmt w:val="bullet"/>
      <w:lvlText w:val="•"/>
      <w:lvlJc w:val="left"/>
      <w:pPr>
        <w:ind w:left="5201" w:hanging="360"/>
      </w:pPr>
      <w:rPr>
        <w:rFonts w:hint="default"/>
      </w:rPr>
    </w:lvl>
    <w:lvl w:ilvl="8">
      <w:start w:val="0"/>
      <w:numFmt w:val="bullet"/>
      <w:lvlText w:val="•"/>
      <w:lvlJc w:val="left"/>
      <w:pPr>
        <w:ind w:left="5857" w:hanging="360"/>
      </w:pPr>
      <w:rPr>
        <w:rFonts w:hint="default"/>
      </w:rPr>
    </w:lvl>
  </w:abstractNum>
  <w:abstractNum w:abstractNumId="49">
    <w:multiLevelType w:val="hybridMultilevel"/>
    <w:lvl w:ilvl="0">
      <w:start w:val="0"/>
      <w:numFmt w:val="bullet"/>
      <w:lvlText w:val="•"/>
      <w:lvlJc w:val="left"/>
      <w:pPr>
        <w:ind w:left="482" w:hanging="360"/>
      </w:pPr>
      <w:rPr>
        <w:rFonts w:hint="default" w:ascii="Symbol" w:hAnsi="Symbol" w:eastAsia="Symbol" w:cs="Symbol"/>
        <w:w w:val="100"/>
        <w:sz w:val="22"/>
        <w:szCs w:val="22"/>
      </w:rPr>
    </w:lvl>
    <w:lvl w:ilvl="1">
      <w:start w:val="0"/>
      <w:numFmt w:val="bullet"/>
      <w:lvlText w:val="•"/>
      <w:lvlJc w:val="left"/>
      <w:pPr>
        <w:ind w:left="1149" w:hanging="360"/>
      </w:pPr>
      <w:rPr>
        <w:rFonts w:hint="default"/>
      </w:rPr>
    </w:lvl>
    <w:lvl w:ilvl="2">
      <w:start w:val="0"/>
      <w:numFmt w:val="bullet"/>
      <w:lvlText w:val="•"/>
      <w:lvlJc w:val="left"/>
      <w:pPr>
        <w:ind w:left="1818" w:hanging="360"/>
      </w:pPr>
      <w:rPr>
        <w:rFonts w:hint="default"/>
      </w:rPr>
    </w:lvl>
    <w:lvl w:ilvl="3">
      <w:start w:val="0"/>
      <w:numFmt w:val="bullet"/>
      <w:lvlText w:val="•"/>
      <w:lvlJc w:val="left"/>
      <w:pPr>
        <w:ind w:left="2487" w:hanging="360"/>
      </w:pPr>
      <w:rPr>
        <w:rFonts w:hint="default"/>
      </w:rPr>
    </w:lvl>
    <w:lvl w:ilvl="4">
      <w:start w:val="0"/>
      <w:numFmt w:val="bullet"/>
      <w:lvlText w:val="•"/>
      <w:lvlJc w:val="left"/>
      <w:pPr>
        <w:ind w:left="3156" w:hanging="360"/>
      </w:pPr>
      <w:rPr>
        <w:rFonts w:hint="default"/>
      </w:rPr>
    </w:lvl>
    <w:lvl w:ilvl="5">
      <w:start w:val="0"/>
      <w:numFmt w:val="bullet"/>
      <w:lvlText w:val="•"/>
      <w:lvlJc w:val="left"/>
      <w:pPr>
        <w:ind w:left="3825" w:hanging="360"/>
      </w:pPr>
      <w:rPr>
        <w:rFonts w:hint="default"/>
      </w:rPr>
    </w:lvl>
    <w:lvl w:ilvl="6">
      <w:start w:val="0"/>
      <w:numFmt w:val="bullet"/>
      <w:lvlText w:val="•"/>
      <w:lvlJc w:val="left"/>
      <w:pPr>
        <w:ind w:left="4494" w:hanging="360"/>
      </w:pPr>
      <w:rPr>
        <w:rFonts w:hint="default"/>
      </w:rPr>
    </w:lvl>
    <w:lvl w:ilvl="7">
      <w:start w:val="0"/>
      <w:numFmt w:val="bullet"/>
      <w:lvlText w:val="•"/>
      <w:lvlJc w:val="left"/>
      <w:pPr>
        <w:ind w:left="5163" w:hanging="360"/>
      </w:pPr>
      <w:rPr>
        <w:rFonts w:hint="default"/>
      </w:rPr>
    </w:lvl>
    <w:lvl w:ilvl="8">
      <w:start w:val="0"/>
      <w:numFmt w:val="bullet"/>
      <w:lvlText w:val="•"/>
      <w:lvlJc w:val="left"/>
      <w:pPr>
        <w:ind w:left="5832" w:hanging="360"/>
      </w:pPr>
      <w:rPr>
        <w:rFonts w:hint="default"/>
      </w:rPr>
    </w:lvl>
  </w:abstractNum>
  <w:abstractNum w:abstractNumId="48">
    <w:multiLevelType w:val="hybridMultilevel"/>
    <w:lvl w:ilvl="0">
      <w:start w:val="0"/>
      <w:numFmt w:val="bullet"/>
      <w:lvlText w:val="•"/>
      <w:lvlJc w:val="left"/>
      <w:pPr>
        <w:ind w:left="482" w:hanging="360"/>
      </w:pPr>
      <w:rPr>
        <w:rFonts w:hint="default" w:ascii="Symbol" w:hAnsi="Symbol" w:eastAsia="Symbol" w:cs="Symbol"/>
        <w:w w:val="100"/>
        <w:sz w:val="22"/>
        <w:szCs w:val="22"/>
      </w:rPr>
    </w:lvl>
    <w:lvl w:ilvl="1">
      <w:start w:val="0"/>
      <w:numFmt w:val="bullet"/>
      <w:lvlText w:val="•"/>
      <w:lvlJc w:val="left"/>
      <w:pPr>
        <w:ind w:left="1149" w:hanging="360"/>
      </w:pPr>
      <w:rPr>
        <w:rFonts w:hint="default"/>
      </w:rPr>
    </w:lvl>
    <w:lvl w:ilvl="2">
      <w:start w:val="0"/>
      <w:numFmt w:val="bullet"/>
      <w:lvlText w:val="•"/>
      <w:lvlJc w:val="left"/>
      <w:pPr>
        <w:ind w:left="1818" w:hanging="360"/>
      </w:pPr>
      <w:rPr>
        <w:rFonts w:hint="default"/>
      </w:rPr>
    </w:lvl>
    <w:lvl w:ilvl="3">
      <w:start w:val="0"/>
      <w:numFmt w:val="bullet"/>
      <w:lvlText w:val="•"/>
      <w:lvlJc w:val="left"/>
      <w:pPr>
        <w:ind w:left="2487" w:hanging="360"/>
      </w:pPr>
      <w:rPr>
        <w:rFonts w:hint="default"/>
      </w:rPr>
    </w:lvl>
    <w:lvl w:ilvl="4">
      <w:start w:val="0"/>
      <w:numFmt w:val="bullet"/>
      <w:lvlText w:val="•"/>
      <w:lvlJc w:val="left"/>
      <w:pPr>
        <w:ind w:left="3156" w:hanging="360"/>
      </w:pPr>
      <w:rPr>
        <w:rFonts w:hint="default"/>
      </w:rPr>
    </w:lvl>
    <w:lvl w:ilvl="5">
      <w:start w:val="0"/>
      <w:numFmt w:val="bullet"/>
      <w:lvlText w:val="•"/>
      <w:lvlJc w:val="left"/>
      <w:pPr>
        <w:ind w:left="3825" w:hanging="360"/>
      </w:pPr>
      <w:rPr>
        <w:rFonts w:hint="default"/>
      </w:rPr>
    </w:lvl>
    <w:lvl w:ilvl="6">
      <w:start w:val="0"/>
      <w:numFmt w:val="bullet"/>
      <w:lvlText w:val="•"/>
      <w:lvlJc w:val="left"/>
      <w:pPr>
        <w:ind w:left="4494" w:hanging="360"/>
      </w:pPr>
      <w:rPr>
        <w:rFonts w:hint="default"/>
      </w:rPr>
    </w:lvl>
    <w:lvl w:ilvl="7">
      <w:start w:val="0"/>
      <w:numFmt w:val="bullet"/>
      <w:lvlText w:val="•"/>
      <w:lvlJc w:val="left"/>
      <w:pPr>
        <w:ind w:left="5163" w:hanging="360"/>
      </w:pPr>
      <w:rPr>
        <w:rFonts w:hint="default"/>
      </w:rPr>
    </w:lvl>
    <w:lvl w:ilvl="8">
      <w:start w:val="0"/>
      <w:numFmt w:val="bullet"/>
      <w:lvlText w:val="•"/>
      <w:lvlJc w:val="left"/>
      <w:pPr>
        <w:ind w:left="5832" w:hanging="360"/>
      </w:pPr>
      <w:rPr>
        <w:rFonts w:hint="default"/>
      </w:rPr>
    </w:lvl>
  </w:abstractNum>
  <w:abstractNum w:abstractNumId="47">
    <w:multiLevelType w:val="hybridMultilevel"/>
    <w:lvl w:ilvl="0">
      <w:start w:val="0"/>
      <w:numFmt w:val="bullet"/>
      <w:lvlText w:val="•"/>
      <w:lvlJc w:val="left"/>
      <w:pPr>
        <w:ind w:left="842" w:hanging="360"/>
      </w:pPr>
      <w:rPr>
        <w:rFonts w:hint="default" w:ascii="Symbol" w:hAnsi="Symbol" w:eastAsia="Symbol" w:cs="Symbol"/>
        <w:w w:val="100"/>
        <w:sz w:val="22"/>
        <w:szCs w:val="22"/>
      </w:rPr>
    </w:lvl>
    <w:lvl w:ilvl="1">
      <w:start w:val="0"/>
      <w:numFmt w:val="bullet"/>
      <w:lvlText w:val="•"/>
      <w:lvlJc w:val="left"/>
      <w:pPr>
        <w:ind w:left="1473" w:hanging="360"/>
      </w:pPr>
      <w:rPr>
        <w:rFonts w:hint="default"/>
      </w:rPr>
    </w:lvl>
    <w:lvl w:ilvl="2">
      <w:start w:val="0"/>
      <w:numFmt w:val="bullet"/>
      <w:lvlText w:val="•"/>
      <w:lvlJc w:val="left"/>
      <w:pPr>
        <w:ind w:left="2106" w:hanging="360"/>
      </w:pPr>
      <w:rPr>
        <w:rFonts w:hint="default"/>
      </w:rPr>
    </w:lvl>
    <w:lvl w:ilvl="3">
      <w:start w:val="0"/>
      <w:numFmt w:val="bullet"/>
      <w:lvlText w:val="•"/>
      <w:lvlJc w:val="left"/>
      <w:pPr>
        <w:ind w:left="2739" w:hanging="360"/>
      </w:pPr>
      <w:rPr>
        <w:rFonts w:hint="default"/>
      </w:rPr>
    </w:lvl>
    <w:lvl w:ilvl="4">
      <w:start w:val="0"/>
      <w:numFmt w:val="bullet"/>
      <w:lvlText w:val="•"/>
      <w:lvlJc w:val="left"/>
      <w:pPr>
        <w:ind w:left="3372" w:hanging="360"/>
      </w:pPr>
      <w:rPr>
        <w:rFonts w:hint="default"/>
      </w:rPr>
    </w:lvl>
    <w:lvl w:ilvl="5">
      <w:start w:val="0"/>
      <w:numFmt w:val="bullet"/>
      <w:lvlText w:val="•"/>
      <w:lvlJc w:val="left"/>
      <w:pPr>
        <w:ind w:left="4005" w:hanging="360"/>
      </w:pPr>
      <w:rPr>
        <w:rFonts w:hint="default"/>
      </w:rPr>
    </w:lvl>
    <w:lvl w:ilvl="6">
      <w:start w:val="0"/>
      <w:numFmt w:val="bullet"/>
      <w:lvlText w:val="•"/>
      <w:lvlJc w:val="left"/>
      <w:pPr>
        <w:ind w:left="4638" w:hanging="360"/>
      </w:pPr>
      <w:rPr>
        <w:rFonts w:hint="default"/>
      </w:rPr>
    </w:lvl>
    <w:lvl w:ilvl="7">
      <w:start w:val="0"/>
      <w:numFmt w:val="bullet"/>
      <w:lvlText w:val="•"/>
      <w:lvlJc w:val="left"/>
      <w:pPr>
        <w:ind w:left="5271" w:hanging="360"/>
      </w:pPr>
      <w:rPr>
        <w:rFonts w:hint="default"/>
      </w:rPr>
    </w:lvl>
    <w:lvl w:ilvl="8">
      <w:start w:val="0"/>
      <w:numFmt w:val="bullet"/>
      <w:lvlText w:val="•"/>
      <w:lvlJc w:val="left"/>
      <w:pPr>
        <w:ind w:left="5904" w:hanging="360"/>
      </w:pPr>
      <w:rPr>
        <w:rFonts w:hint="default"/>
      </w:rPr>
    </w:lvl>
  </w:abstractNum>
  <w:abstractNum w:abstractNumId="46">
    <w:multiLevelType w:val="hybridMultilevel"/>
    <w:lvl w:ilvl="0">
      <w:start w:val="0"/>
      <w:numFmt w:val="bullet"/>
      <w:lvlText w:val="•"/>
      <w:lvlJc w:val="left"/>
      <w:pPr>
        <w:ind w:left="842" w:hanging="360"/>
      </w:pPr>
      <w:rPr>
        <w:rFonts w:hint="default" w:ascii="Symbol" w:hAnsi="Symbol" w:eastAsia="Symbol" w:cs="Symbol"/>
        <w:w w:val="100"/>
        <w:sz w:val="22"/>
        <w:szCs w:val="22"/>
      </w:rPr>
    </w:lvl>
    <w:lvl w:ilvl="1">
      <w:start w:val="0"/>
      <w:numFmt w:val="bullet"/>
      <w:lvlText w:val="•"/>
      <w:lvlJc w:val="left"/>
      <w:pPr>
        <w:ind w:left="1473" w:hanging="360"/>
      </w:pPr>
      <w:rPr>
        <w:rFonts w:hint="default"/>
      </w:rPr>
    </w:lvl>
    <w:lvl w:ilvl="2">
      <w:start w:val="0"/>
      <w:numFmt w:val="bullet"/>
      <w:lvlText w:val="•"/>
      <w:lvlJc w:val="left"/>
      <w:pPr>
        <w:ind w:left="2106" w:hanging="360"/>
      </w:pPr>
      <w:rPr>
        <w:rFonts w:hint="default"/>
      </w:rPr>
    </w:lvl>
    <w:lvl w:ilvl="3">
      <w:start w:val="0"/>
      <w:numFmt w:val="bullet"/>
      <w:lvlText w:val="•"/>
      <w:lvlJc w:val="left"/>
      <w:pPr>
        <w:ind w:left="2739" w:hanging="360"/>
      </w:pPr>
      <w:rPr>
        <w:rFonts w:hint="default"/>
      </w:rPr>
    </w:lvl>
    <w:lvl w:ilvl="4">
      <w:start w:val="0"/>
      <w:numFmt w:val="bullet"/>
      <w:lvlText w:val="•"/>
      <w:lvlJc w:val="left"/>
      <w:pPr>
        <w:ind w:left="3372" w:hanging="360"/>
      </w:pPr>
      <w:rPr>
        <w:rFonts w:hint="default"/>
      </w:rPr>
    </w:lvl>
    <w:lvl w:ilvl="5">
      <w:start w:val="0"/>
      <w:numFmt w:val="bullet"/>
      <w:lvlText w:val="•"/>
      <w:lvlJc w:val="left"/>
      <w:pPr>
        <w:ind w:left="4005" w:hanging="360"/>
      </w:pPr>
      <w:rPr>
        <w:rFonts w:hint="default"/>
      </w:rPr>
    </w:lvl>
    <w:lvl w:ilvl="6">
      <w:start w:val="0"/>
      <w:numFmt w:val="bullet"/>
      <w:lvlText w:val="•"/>
      <w:lvlJc w:val="left"/>
      <w:pPr>
        <w:ind w:left="4638" w:hanging="360"/>
      </w:pPr>
      <w:rPr>
        <w:rFonts w:hint="default"/>
      </w:rPr>
    </w:lvl>
    <w:lvl w:ilvl="7">
      <w:start w:val="0"/>
      <w:numFmt w:val="bullet"/>
      <w:lvlText w:val="•"/>
      <w:lvlJc w:val="left"/>
      <w:pPr>
        <w:ind w:left="5271" w:hanging="360"/>
      </w:pPr>
      <w:rPr>
        <w:rFonts w:hint="default"/>
      </w:rPr>
    </w:lvl>
    <w:lvl w:ilvl="8">
      <w:start w:val="0"/>
      <w:numFmt w:val="bullet"/>
      <w:lvlText w:val="•"/>
      <w:lvlJc w:val="left"/>
      <w:pPr>
        <w:ind w:left="5904" w:hanging="360"/>
      </w:pPr>
      <w:rPr>
        <w:rFonts w:hint="default"/>
      </w:rPr>
    </w:lvl>
  </w:abstractNum>
  <w:abstractNum w:abstractNumId="45">
    <w:multiLevelType w:val="hybridMultilevel"/>
    <w:lvl w:ilvl="0">
      <w:start w:val="0"/>
      <w:numFmt w:val="bullet"/>
      <w:lvlText w:val="•"/>
      <w:lvlJc w:val="left"/>
      <w:pPr>
        <w:ind w:left="842" w:hanging="360"/>
      </w:pPr>
      <w:rPr>
        <w:rFonts w:hint="default" w:ascii="Symbol" w:hAnsi="Symbol" w:eastAsia="Symbol" w:cs="Symbol"/>
        <w:w w:val="100"/>
        <w:sz w:val="22"/>
        <w:szCs w:val="22"/>
      </w:rPr>
    </w:lvl>
    <w:lvl w:ilvl="1">
      <w:start w:val="0"/>
      <w:numFmt w:val="bullet"/>
      <w:lvlText w:val="•"/>
      <w:lvlJc w:val="left"/>
      <w:pPr>
        <w:ind w:left="1473" w:hanging="360"/>
      </w:pPr>
      <w:rPr>
        <w:rFonts w:hint="default"/>
      </w:rPr>
    </w:lvl>
    <w:lvl w:ilvl="2">
      <w:start w:val="0"/>
      <w:numFmt w:val="bullet"/>
      <w:lvlText w:val="•"/>
      <w:lvlJc w:val="left"/>
      <w:pPr>
        <w:ind w:left="2106" w:hanging="360"/>
      </w:pPr>
      <w:rPr>
        <w:rFonts w:hint="default"/>
      </w:rPr>
    </w:lvl>
    <w:lvl w:ilvl="3">
      <w:start w:val="0"/>
      <w:numFmt w:val="bullet"/>
      <w:lvlText w:val="•"/>
      <w:lvlJc w:val="left"/>
      <w:pPr>
        <w:ind w:left="2739" w:hanging="360"/>
      </w:pPr>
      <w:rPr>
        <w:rFonts w:hint="default"/>
      </w:rPr>
    </w:lvl>
    <w:lvl w:ilvl="4">
      <w:start w:val="0"/>
      <w:numFmt w:val="bullet"/>
      <w:lvlText w:val="•"/>
      <w:lvlJc w:val="left"/>
      <w:pPr>
        <w:ind w:left="3372" w:hanging="360"/>
      </w:pPr>
      <w:rPr>
        <w:rFonts w:hint="default"/>
      </w:rPr>
    </w:lvl>
    <w:lvl w:ilvl="5">
      <w:start w:val="0"/>
      <w:numFmt w:val="bullet"/>
      <w:lvlText w:val="•"/>
      <w:lvlJc w:val="left"/>
      <w:pPr>
        <w:ind w:left="4005" w:hanging="360"/>
      </w:pPr>
      <w:rPr>
        <w:rFonts w:hint="default"/>
      </w:rPr>
    </w:lvl>
    <w:lvl w:ilvl="6">
      <w:start w:val="0"/>
      <w:numFmt w:val="bullet"/>
      <w:lvlText w:val="•"/>
      <w:lvlJc w:val="left"/>
      <w:pPr>
        <w:ind w:left="4638" w:hanging="360"/>
      </w:pPr>
      <w:rPr>
        <w:rFonts w:hint="default"/>
      </w:rPr>
    </w:lvl>
    <w:lvl w:ilvl="7">
      <w:start w:val="0"/>
      <w:numFmt w:val="bullet"/>
      <w:lvlText w:val="•"/>
      <w:lvlJc w:val="left"/>
      <w:pPr>
        <w:ind w:left="5271" w:hanging="360"/>
      </w:pPr>
      <w:rPr>
        <w:rFonts w:hint="default"/>
      </w:rPr>
    </w:lvl>
    <w:lvl w:ilvl="8">
      <w:start w:val="0"/>
      <w:numFmt w:val="bullet"/>
      <w:lvlText w:val="•"/>
      <w:lvlJc w:val="left"/>
      <w:pPr>
        <w:ind w:left="5904" w:hanging="360"/>
      </w:pPr>
      <w:rPr>
        <w:rFonts w:hint="default"/>
      </w:rPr>
    </w:lvl>
  </w:abstractNum>
  <w:abstractNum w:abstractNumId="44">
    <w:multiLevelType w:val="hybridMultilevel"/>
    <w:lvl w:ilvl="0">
      <w:start w:val="0"/>
      <w:numFmt w:val="bullet"/>
      <w:lvlText w:val="•"/>
      <w:lvlJc w:val="left"/>
      <w:pPr>
        <w:ind w:left="842" w:hanging="360"/>
      </w:pPr>
      <w:rPr>
        <w:rFonts w:hint="default" w:ascii="Symbol" w:hAnsi="Symbol" w:eastAsia="Symbol" w:cs="Symbol"/>
        <w:w w:val="100"/>
        <w:sz w:val="22"/>
        <w:szCs w:val="22"/>
      </w:rPr>
    </w:lvl>
    <w:lvl w:ilvl="1">
      <w:start w:val="0"/>
      <w:numFmt w:val="bullet"/>
      <w:lvlText w:val="o"/>
      <w:lvlJc w:val="left"/>
      <w:pPr>
        <w:ind w:left="1562" w:hanging="360"/>
      </w:pPr>
      <w:rPr>
        <w:rFonts w:hint="default" w:ascii="Courier New" w:hAnsi="Courier New" w:eastAsia="Courier New" w:cs="Courier New"/>
        <w:w w:val="100"/>
        <w:sz w:val="22"/>
        <w:szCs w:val="22"/>
      </w:rPr>
    </w:lvl>
    <w:lvl w:ilvl="2">
      <w:start w:val="0"/>
      <w:numFmt w:val="bullet"/>
      <w:lvlText w:val="•"/>
      <w:lvlJc w:val="left"/>
      <w:pPr>
        <w:ind w:left="2183" w:hanging="360"/>
      </w:pPr>
      <w:rPr>
        <w:rFonts w:hint="default"/>
      </w:rPr>
    </w:lvl>
    <w:lvl w:ilvl="3">
      <w:start w:val="0"/>
      <w:numFmt w:val="bullet"/>
      <w:lvlText w:val="•"/>
      <w:lvlJc w:val="left"/>
      <w:pPr>
        <w:ind w:left="2806" w:hanging="360"/>
      </w:pPr>
      <w:rPr>
        <w:rFonts w:hint="default"/>
      </w:rPr>
    </w:lvl>
    <w:lvl w:ilvl="4">
      <w:start w:val="0"/>
      <w:numFmt w:val="bullet"/>
      <w:lvlText w:val="•"/>
      <w:lvlJc w:val="left"/>
      <w:pPr>
        <w:ind w:left="3430" w:hanging="360"/>
      </w:pPr>
      <w:rPr>
        <w:rFonts w:hint="default"/>
      </w:rPr>
    </w:lvl>
    <w:lvl w:ilvl="5">
      <w:start w:val="0"/>
      <w:numFmt w:val="bullet"/>
      <w:lvlText w:val="•"/>
      <w:lvlJc w:val="left"/>
      <w:pPr>
        <w:ind w:left="4053" w:hanging="360"/>
      </w:pPr>
      <w:rPr>
        <w:rFonts w:hint="default"/>
      </w:rPr>
    </w:lvl>
    <w:lvl w:ilvl="6">
      <w:start w:val="0"/>
      <w:numFmt w:val="bullet"/>
      <w:lvlText w:val="•"/>
      <w:lvlJc w:val="left"/>
      <w:pPr>
        <w:ind w:left="4676" w:hanging="360"/>
      </w:pPr>
      <w:rPr>
        <w:rFonts w:hint="default"/>
      </w:rPr>
    </w:lvl>
    <w:lvl w:ilvl="7">
      <w:start w:val="0"/>
      <w:numFmt w:val="bullet"/>
      <w:lvlText w:val="•"/>
      <w:lvlJc w:val="left"/>
      <w:pPr>
        <w:ind w:left="5300" w:hanging="360"/>
      </w:pPr>
      <w:rPr>
        <w:rFonts w:hint="default"/>
      </w:rPr>
    </w:lvl>
    <w:lvl w:ilvl="8">
      <w:start w:val="0"/>
      <w:numFmt w:val="bullet"/>
      <w:lvlText w:val="•"/>
      <w:lvlJc w:val="left"/>
      <w:pPr>
        <w:ind w:left="5923" w:hanging="360"/>
      </w:pPr>
      <w:rPr>
        <w:rFonts w:hint="default"/>
      </w:rPr>
    </w:lvl>
  </w:abstractNum>
  <w:abstractNum w:abstractNumId="43">
    <w:multiLevelType w:val="hybridMultilevel"/>
    <w:lvl w:ilvl="0">
      <w:start w:val="0"/>
      <w:numFmt w:val="bullet"/>
      <w:lvlText w:val="•"/>
      <w:lvlJc w:val="left"/>
      <w:pPr>
        <w:ind w:left="842" w:hanging="360"/>
      </w:pPr>
      <w:rPr>
        <w:rFonts w:hint="default" w:ascii="Symbol" w:hAnsi="Symbol" w:eastAsia="Symbol" w:cs="Symbol"/>
        <w:w w:val="100"/>
        <w:sz w:val="22"/>
        <w:szCs w:val="22"/>
      </w:rPr>
    </w:lvl>
    <w:lvl w:ilvl="1">
      <w:start w:val="0"/>
      <w:numFmt w:val="bullet"/>
      <w:lvlText w:val="•"/>
      <w:lvlJc w:val="left"/>
      <w:pPr>
        <w:ind w:left="1473" w:hanging="360"/>
      </w:pPr>
      <w:rPr>
        <w:rFonts w:hint="default"/>
      </w:rPr>
    </w:lvl>
    <w:lvl w:ilvl="2">
      <w:start w:val="0"/>
      <w:numFmt w:val="bullet"/>
      <w:lvlText w:val="•"/>
      <w:lvlJc w:val="left"/>
      <w:pPr>
        <w:ind w:left="2106" w:hanging="360"/>
      </w:pPr>
      <w:rPr>
        <w:rFonts w:hint="default"/>
      </w:rPr>
    </w:lvl>
    <w:lvl w:ilvl="3">
      <w:start w:val="0"/>
      <w:numFmt w:val="bullet"/>
      <w:lvlText w:val="•"/>
      <w:lvlJc w:val="left"/>
      <w:pPr>
        <w:ind w:left="2739" w:hanging="360"/>
      </w:pPr>
      <w:rPr>
        <w:rFonts w:hint="default"/>
      </w:rPr>
    </w:lvl>
    <w:lvl w:ilvl="4">
      <w:start w:val="0"/>
      <w:numFmt w:val="bullet"/>
      <w:lvlText w:val="•"/>
      <w:lvlJc w:val="left"/>
      <w:pPr>
        <w:ind w:left="3372" w:hanging="360"/>
      </w:pPr>
      <w:rPr>
        <w:rFonts w:hint="default"/>
      </w:rPr>
    </w:lvl>
    <w:lvl w:ilvl="5">
      <w:start w:val="0"/>
      <w:numFmt w:val="bullet"/>
      <w:lvlText w:val="•"/>
      <w:lvlJc w:val="left"/>
      <w:pPr>
        <w:ind w:left="4005" w:hanging="360"/>
      </w:pPr>
      <w:rPr>
        <w:rFonts w:hint="default"/>
      </w:rPr>
    </w:lvl>
    <w:lvl w:ilvl="6">
      <w:start w:val="0"/>
      <w:numFmt w:val="bullet"/>
      <w:lvlText w:val="•"/>
      <w:lvlJc w:val="left"/>
      <w:pPr>
        <w:ind w:left="4638" w:hanging="360"/>
      </w:pPr>
      <w:rPr>
        <w:rFonts w:hint="default"/>
      </w:rPr>
    </w:lvl>
    <w:lvl w:ilvl="7">
      <w:start w:val="0"/>
      <w:numFmt w:val="bullet"/>
      <w:lvlText w:val="•"/>
      <w:lvlJc w:val="left"/>
      <w:pPr>
        <w:ind w:left="5271" w:hanging="360"/>
      </w:pPr>
      <w:rPr>
        <w:rFonts w:hint="default"/>
      </w:rPr>
    </w:lvl>
    <w:lvl w:ilvl="8">
      <w:start w:val="0"/>
      <w:numFmt w:val="bullet"/>
      <w:lvlText w:val="•"/>
      <w:lvlJc w:val="left"/>
      <w:pPr>
        <w:ind w:left="5904" w:hanging="360"/>
      </w:pPr>
      <w:rPr>
        <w:rFonts w:hint="default"/>
      </w:rPr>
    </w:lvl>
  </w:abstractNum>
  <w:abstractNum w:abstractNumId="42">
    <w:multiLevelType w:val="hybridMultilevel"/>
    <w:lvl w:ilvl="0">
      <w:start w:val="0"/>
      <w:numFmt w:val="bullet"/>
      <w:lvlText w:val="•"/>
      <w:lvlJc w:val="left"/>
      <w:pPr>
        <w:ind w:left="842" w:hanging="360"/>
      </w:pPr>
      <w:rPr>
        <w:rFonts w:hint="default" w:ascii="Symbol" w:hAnsi="Symbol" w:eastAsia="Symbol" w:cs="Symbol"/>
        <w:w w:val="100"/>
        <w:sz w:val="22"/>
        <w:szCs w:val="22"/>
      </w:rPr>
    </w:lvl>
    <w:lvl w:ilvl="1">
      <w:start w:val="0"/>
      <w:numFmt w:val="bullet"/>
      <w:lvlText w:val="•"/>
      <w:lvlJc w:val="left"/>
      <w:pPr>
        <w:ind w:left="1473" w:hanging="360"/>
      </w:pPr>
      <w:rPr>
        <w:rFonts w:hint="default"/>
      </w:rPr>
    </w:lvl>
    <w:lvl w:ilvl="2">
      <w:start w:val="0"/>
      <w:numFmt w:val="bullet"/>
      <w:lvlText w:val="•"/>
      <w:lvlJc w:val="left"/>
      <w:pPr>
        <w:ind w:left="2106" w:hanging="360"/>
      </w:pPr>
      <w:rPr>
        <w:rFonts w:hint="default"/>
      </w:rPr>
    </w:lvl>
    <w:lvl w:ilvl="3">
      <w:start w:val="0"/>
      <w:numFmt w:val="bullet"/>
      <w:lvlText w:val="•"/>
      <w:lvlJc w:val="left"/>
      <w:pPr>
        <w:ind w:left="2739" w:hanging="360"/>
      </w:pPr>
      <w:rPr>
        <w:rFonts w:hint="default"/>
      </w:rPr>
    </w:lvl>
    <w:lvl w:ilvl="4">
      <w:start w:val="0"/>
      <w:numFmt w:val="bullet"/>
      <w:lvlText w:val="•"/>
      <w:lvlJc w:val="left"/>
      <w:pPr>
        <w:ind w:left="3372" w:hanging="360"/>
      </w:pPr>
      <w:rPr>
        <w:rFonts w:hint="default"/>
      </w:rPr>
    </w:lvl>
    <w:lvl w:ilvl="5">
      <w:start w:val="0"/>
      <w:numFmt w:val="bullet"/>
      <w:lvlText w:val="•"/>
      <w:lvlJc w:val="left"/>
      <w:pPr>
        <w:ind w:left="4005" w:hanging="360"/>
      </w:pPr>
      <w:rPr>
        <w:rFonts w:hint="default"/>
      </w:rPr>
    </w:lvl>
    <w:lvl w:ilvl="6">
      <w:start w:val="0"/>
      <w:numFmt w:val="bullet"/>
      <w:lvlText w:val="•"/>
      <w:lvlJc w:val="left"/>
      <w:pPr>
        <w:ind w:left="4638" w:hanging="360"/>
      </w:pPr>
      <w:rPr>
        <w:rFonts w:hint="default"/>
      </w:rPr>
    </w:lvl>
    <w:lvl w:ilvl="7">
      <w:start w:val="0"/>
      <w:numFmt w:val="bullet"/>
      <w:lvlText w:val="•"/>
      <w:lvlJc w:val="left"/>
      <w:pPr>
        <w:ind w:left="5271" w:hanging="360"/>
      </w:pPr>
      <w:rPr>
        <w:rFonts w:hint="default"/>
      </w:rPr>
    </w:lvl>
    <w:lvl w:ilvl="8">
      <w:start w:val="0"/>
      <w:numFmt w:val="bullet"/>
      <w:lvlText w:val="•"/>
      <w:lvlJc w:val="left"/>
      <w:pPr>
        <w:ind w:left="5904" w:hanging="360"/>
      </w:pPr>
      <w:rPr>
        <w:rFonts w:hint="default"/>
      </w:rPr>
    </w:lvl>
  </w:abstractNum>
  <w:abstractNum w:abstractNumId="41">
    <w:multiLevelType w:val="hybridMultilevel"/>
    <w:lvl w:ilvl="0">
      <w:start w:val="0"/>
      <w:numFmt w:val="bullet"/>
      <w:lvlText w:val="•"/>
      <w:lvlJc w:val="left"/>
      <w:pPr>
        <w:ind w:left="1600" w:hanging="360"/>
      </w:pPr>
      <w:rPr>
        <w:rFonts w:hint="default" w:ascii="Symbol" w:hAnsi="Symbol" w:eastAsia="Symbol" w:cs="Symbol"/>
        <w:w w:val="100"/>
        <w:sz w:val="24"/>
        <w:szCs w:val="24"/>
      </w:rPr>
    </w:lvl>
    <w:lvl w:ilvl="1">
      <w:start w:val="0"/>
      <w:numFmt w:val="bullet"/>
      <w:lvlText w:val="•"/>
      <w:lvlJc w:val="left"/>
      <w:pPr>
        <w:ind w:left="2476" w:hanging="360"/>
      </w:pPr>
      <w:rPr>
        <w:rFonts w:hint="default"/>
      </w:rPr>
    </w:lvl>
    <w:lvl w:ilvl="2">
      <w:start w:val="0"/>
      <w:numFmt w:val="bullet"/>
      <w:lvlText w:val="•"/>
      <w:lvlJc w:val="left"/>
      <w:pPr>
        <w:ind w:left="3352" w:hanging="360"/>
      </w:pPr>
      <w:rPr>
        <w:rFonts w:hint="default"/>
      </w:rPr>
    </w:lvl>
    <w:lvl w:ilvl="3">
      <w:start w:val="0"/>
      <w:numFmt w:val="bullet"/>
      <w:lvlText w:val="•"/>
      <w:lvlJc w:val="left"/>
      <w:pPr>
        <w:ind w:left="4228" w:hanging="360"/>
      </w:pPr>
      <w:rPr>
        <w:rFonts w:hint="default"/>
      </w:rPr>
    </w:lvl>
    <w:lvl w:ilvl="4">
      <w:start w:val="0"/>
      <w:numFmt w:val="bullet"/>
      <w:lvlText w:val="•"/>
      <w:lvlJc w:val="left"/>
      <w:pPr>
        <w:ind w:left="5104"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6856" w:hanging="360"/>
      </w:pPr>
      <w:rPr>
        <w:rFonts w:hint="default"/>
      </w:rPr>
    </w:lvl>
    <w:lvl w:ilvl="7">
      <w:start w:val="0"/>
      <w:numFmt w:val="bullet"/>
      <w:lvlText w:val="•"/>
      <w:lvlJc w:val="left"/>
      <w:pPr>
        <w:ind w:left="7732" w:hanging="360"/>
      </w:pPr>
      <w:rPr>
        <w:rFonts w:hint="default"/>
      </w:rPr>
    </w:lvl>
    <w:lvl w:ilvl="8">
      <w:start w:val="0"/>
      <w:numFmt w:val="bullet"/>
      <w:lvlText w:val="•"/>
      <w:lvlJc w:val="left"/>
      <w:pPr>
        <w:ind w:left="8608" w:hanging="360"/>
      </w:pPr>
      <w:rPr>
        <w:rFonts w:hint="default"/>
      </w:rPr>
    </w:lvl>
  </w:abstractNum>
  <w:abstractNum w:abstractNumId="40">
    <w:multiLevelType w:val="hybridMultilevel"/>
    <w:lvl w:ilvl="0">
      <w:start w:val="0"/>
      <w:numFmt w:val="bullet"/>
      <w:lvlText w:val="•"/>
      <w:lvlJc w:val="left"/>
      <w:pPr>
        <w:ind w:left="1600" w:hanging="360"/>
      </w:pPr>
      <w:rPr>
        <w:rFonts w:hint="default" w:ascii="Symbol" w:hAnsi="Symbol" w:eastAsia="Symbol" w:cs="Symbol"/>
        <w:w w:val="100"/>
        <w:sz w:val="24"/>
        <w:szCs w:val="24"/>
      </w:rPr>
    </w:lvl>
    <w:lvl w:ilvl="1">
      <w:start w:val="0"/>
      <w:numFmt w:val="bullet"/>
      <w:lvlText w:val="•"/>
      <w:lvlJc w:val="left"/>
      <w:pPr>
        <w:ind w:left="2476" w:hanging="360"/>
      </w:pPr>
      <w:rPr>
        <w:rFonts w:hint="default"/>
      </w:rPr>
    </w:lvl>
    <w:lvl w:ilvl="2">
      <w:start w:val="0"/>
      <w:numFmt w:val="bullet"/>
      <w:lvlText w:val="•"/>
      <w:lvlJc w:val="left"/>
      <w:pPr>
        <w:ind w:left="3352" w:hanging="360"/>
      </w:pPr>
      <w:rPr>
        <w:rFonts w:hint="default"/>
      </w:rPr>
    </w:lvl>
    <w:lvl w:ilvl="3">
      <w:start w:val="0"/>
      <w:numFmt w:val="bullet"/>
      <w:lvlText w:val="•"/>
      <w:lvlJc w:val="left"/>
      <w:pPr>
        <w:ind w:left="4228" w:hanging="360"/>
      </w:pPr>
      <w:rPr>
        <w:rFonts w:hint="default"/>
      </w:rPr>
    </w:lvl>
    <w:lvl w:ilvl="4">
      <w:start w:val="0"/>
      <w:numFmt w:val="bullet"/>
      <w:lvlText w:val="•"/>
      <w:lvlJc w:val="left"/>
      <w:pPr>
        <w:ind w:left="5104"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6856" w:hanging="360"/>
      </w:pPr>
      <w:rPr>
        <w:rFonts w:hint="default"/>
      </w:rPr>
    </w:lvl>
    <w:lvl w:ilvl="7">
      <w:start w:val="0"/>
      <w:numFmt w:val="bullet"/>
      <w:lvlText w:val="•"/>
      <w:lvlJc w:val="left"/>
      <w:pPr>
        <w:ind w:left="7732" w:hanging="360"/>
      </w:pPr>
      <w:rPr>
        <w:rFonts w:hint="default"/>
      </w:rPr>
    </w:lvl>
    <w:lvl w:ilvl="8">
      <w:start w:val="0"/>
      <w:numFmt w:val="bullet"/>
      <w:lvlText w:val="•"/>
      <w:lvlJc w:val="left"/>
      <w:pPr>
        <w:ind w:left="8608" w:hanging="360"/>
      </w:pPr>
      <w:rPr>
        <w:rFonts w:hint="default"/>
      </w:rPr>
    </w:lvl>
  </w:abstractNum>
  <w:abstractNum w:abstractNumId="39">
    <w:multiLevelType w:val="hybridMultilevel"/>
    <w:lvl w:ilvl="0">
      <w:start w:val="0"/>
      <w:numFmt w:val="bullet"/>
      <w:lvlText w:val="•"/>
      <w:lvlJc w:val="left"/>
      <w:pPr>
        <w:ind w:left="1600" w:hanging="360"/>
      </w:pPr>
      <w:rPr>
        <w:rFonts w:hint="default" w:ascii="Symbol" w:hAnsi="Symbol" w:eastAsia="Symbol" w:cs="Symbol"/>
        <w:w w:val="100"/>
        <w:sz w:val="24"/>
        <w:szCs w:val="24"/>
      </w:rPr>
    </w:lvl>
    <w:lvl w:ilvl="1">
      <w:start w:val="0"/>
      <w:numFmt w:val="bullet"/>
      <w:lvlText w:val="•"/>
      <w:lvlJc w:val="left"/>
      <w:pPr>
        <w:ind w:left="2476" w:hanging="360"/>
      </w:pPr>
      <w:rPr>
        <w:rFonts w:hint="default"/>
      </w:rPr>
    </w:lvl>
    <w:lvl w:ilvl="2">
      <w:start w:val="0"/>
      <w:numFmt w:val="bullet"/>
      <w:lvlText w:val="•"/>
      <w:lvlJc w:val="left"/>
      <w:pPr>
        <w:ind w:left="3352" w:hanging="360"/>
      </w:pPr>
      <w:rPr>
        <w:rFonts w:hint="default"/>
      </w:rPr>
    </w:lvl>
    <w:lvl w:ilvl="3">
      <w:start w:val="0"/>
      <w:numFmt w:val="bullet"/>
      <w:lvlText w:val="•"/>
      <w:lvlJc w:val="left"/>
      <w:pPr>
        <w:ind w:left="4228" w:hanging="360"/>
      </w:pPr>
      <w:rPr>
        <w:rFonts w:hint="default"/>
      </w:rPr>
    </w:lvl>
    <w:lvl w:ilvl="4">
      <w:start w:val="0"/>
      <w:numFmt w:val="bullet"/>
      <w:lvlText w:val="•"/>
      <w:lvlJc w:val="left"/>
      <w:pPr>
        <w:ind w:left="5104"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6856" w:hanging="360"/>
      </w:pPr>
      <w:rPr>
        <w:rFonts w:hint="default"/>
      </w:rPr>
    </w:lvl>
    <w:lvl w:ilvl="7">
      <w:start w:val="0"/>
      <w:numFmt w:val="bullet"/>
      <w:lvlText w:val="•"/>
      <w:lvlJc w:val="left"/>
      <w:pPr>
        <w:ind w:left="7732" w:hanging="360"/>
      </w:pPr>
      <w:rPr>
        <w:rFonts w:hint="default"/>
      </w:rPr>
    </w:lvl>
    <w:lvl w:ilvl="8">
      <w:start w:val="0"/>
      <w:numFmt w:val="bullet"/>
      <w:lvlText w:val="•"/>
      <w:lvlJc w:val="left"/>
      <w:pPr>
        <w:ind w:left="8608" w:hanging="360"/>
      </w:pPr>
      <w:rPr>
        <w:rFonts w:hint="default"/>
      </w:rPr>
    </w:lvl>
  </w:abstractNum>
  <w:abstractNum w:abstractNumId="38">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124" w:hanging="360"/>
      </w:pPr>
      <w:rPr>
        <w:rFonts w:hint="default"/>
      </w:rPr>
    </w:lvl>
    <w:lvl w:ilvl="2">
      <w:start w:val="0"/>
      <w:numFmt w:val="bullet"/>
      <w:lvlText w:val="•"/>
      <w:lvlJc w:val="left"/>
      <w:pPr>
        <w:ind w:left="3928" w:hanging="360"/>
      </w:pPr>
      <w:rPr>
        <w:rFonts w:hint="default"/>
      </w:rPr>
    </w:lvl>
    <w:lvl w:ilvl="3">
      <w:start w:val="0"/>
      <w:numFmt w:val="bullet"/>
      <w:lvlText w:val="•"/>
      <w:lvlJc w:val="left"/>
      <w:pPr>
        <w:ind w:left="4732" w:hanging="360"/>
      </w:pPr>
      <w:rPr>
        <w:rFonts w:hint="default"/>
      </w:rPr>
    </w:lvl>
    <w:lvl w:ilvl="4">
      <w:start w:val="0"/>
      <w:numFmt w:val="bullet"/>
      <w:lvlText w:val="•"/>
      <w:lvlJc w:val="left"/>
      <w:pPr>
        <w:ind w:left="55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752" w:hanging="360"/>
      </w:pPr>
      <w:rPr>
        <w:rFonts w:hint="default"/>
      </w:rPr>
    </w:lvl>
  </w:abstractNum>
  <w:abstractNum w:abstractNumId="37">
    <w:multiLevelType w:val="hybridMultilevel"/>
    <w:lvl w:ilvl="0">
      <w:start w:val="0"/>
      <w:numFmt w:val="bullet"/>
      <w:lvlText w:val="•"/>
      <w:lvlJc w:val="left"/>
      <w:pPr>
        <w:ind w:left="1960" w:hanging="360"/>
      </w:pPr>
      <w:rPr>
        <w:rFonts w:hint="default" w:ascii="Symbol" w:hAnsi="Symbol" w:eastAsia="Symbol" w:cs="Symbol"/>
        <w:w w:val="100"/>
        <w:sz w:val="24"/>
        <w:szCs w:val="24"/>
      </w:rPr>
    </w:lvl>
    <w:lvl w:ilvl="1">
      <w:start w:val="0"/>
      <w:numFmt w:val="bullet"/>
      <w:lvlText w:val="•"/>
      <w:lvlJc w:val="left"/>
      <w:pPr>
        <w:ind w:left="2800" w:hanging="360"/>
      </w:pPr>
      <w:rPr>
        <w:rFonts w:hint="default"/>
      </w:rPr>
    </w:lvl>
    <w:lvl w:ilvl="2">
      <w:start w:val="0"/>
      <w:numFmt w:val="bullet"/>
      <w:lvlText w:val="•"/>
      <w:lvlJc w:val="left"/>
      <w:pPr>
        <w:ind w:left="3640" w:hanging="360"/>
      </w:pPr>
      <w:rPr>
        <w:rFonts w:hint="default"/>
      </w:rPr>
    </w:lvl>
    <w:lvl w:ilvl="3">
      <w:start w:val="0"/>
      <w:numFmt w:val="bullet"/>
      <w:lvlText w:val="•"/>
      <w:lvlJc w:val="left"/>
      <w:pPr>
        <w:ind w:left="4480" w:hanging="360"/>
      </w:pPr>
      <w:rPr>
        <w:rFonts w:hint="default"/>
      </w:rPr>
    </w:lvl>
    <w:lvl w:ilvl="4">
      <w:start w:val="0"/>
      <w:numFmt w:val="bullet"/>
      <w:lvlText w:val="•"/>
      <w:lvlJc w:val="left"/>
      <w:pPr>
        <w:ind w:left="5320" w:hanging="360"/>
      </w:pPr>
      <w:rPr>
        <w:rFonts w:hint="default"/>
      </w:rPr>
    </w:lvl>
    <w:lvl w:ilvl="5">
      <w:start w:val="0"/>
      <w:numFmt w:val="bullet"/>
      <w:lvlText w:val="•"/>
      <w:lvlJc w:val="left"/>
      <w:pPr>
        <w:ind w:left="6160" w:hanging="360"/>
      </w:pPr>
      <w:rPr>
        <w:rFonts w:hint="default"/>
      </w:rPr>
    </w:lvl>
    <w:lvl w:ilvl="6">
      <w:start w:val="0"/>
      <w:numFmt w:val="bullet"/>
      <w:lvlText w:val="•"/>
      <w:lvlJc w:val="left"/>
      <w:pPr>
        <w:ind w:left="7000" w:hanging="360"/>
      </w:pPr>
      <w:rPr>
        <w:rFonts w:hint="default"/>
      </w:rPr>
    </w:lvl>
    <w:lvl w:ilvl="7">
      <w:start w:val="0"/>
      <w:numFmt w:val="bullet"/>
      <w:lvlText w:val="•"/>
      <w:lvlJc w:val="left"/>
      <w:pPr>
        <w:ind w:left="7840" w:hanging="360"/>
      </w:pPr>
      <w:rPr>
        <w:rFonts w:hint="default"/>
      </w:rPr>
    </w:lvl>
    <w:lvl w:ilvl="8">
      <w:start w:val="0"/>
      <w:numFmt w:val="bullet"/>
      <w:lvlText w:val="•"/>
      <w:lvlJc w:val="left"/>
      <w:pPr>
        <w:ind w:left="8680" w:hanging="360"/>
      </w:pPr>
      <w:rPr>
        <w:rFonts w:hint="default"/>
      </w:rPr>
    </w:lvl>
  </w:abstractNum>
  <w:abstractNum w:abstractNumId="36">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2680" w:hanging="360"/>
        <w:jc w:val="left"/>
      </w:pPr>
      <w:rPr>
        <w:rFonts w:hint="default" w:ascii="Times New Roman" w:hAnsi="Times New Roman" w:eastAsia="Times New Roman" w:cs="Times New Roman"/>
        <w:w w:val="100"/>
        <w:sz w:val="24"/>
        <w:szCs w:val="24"/>
      </w:rPr>
    </w:lvl>
    <w:lvl w:ilvl="2">
      <w:start w:val="0"/>
      <w:numFmt w:val="bullet"/>
      <w:lvlText w:val="•"/>
      <w:lvlJc w:val="left"/>
      <w:pPr>
        <w:ind w:left="3533" w:hanging="360"/>
      </w:pPr>
      <w:rPr>
        <w:rFonts w:hint="default"/>
      </w:rPr>
    </w:lvl>
    <w:lvl w:ilvl="3">
      <w:start w:val="0"/>
      <w:numFmt w:val="bullet"/>
      <w:lvlText w:val="•"/>
      <w:lvlJc w:val="left"/>
      <w:pPr>
        <w:ind w:left="4386" w:hanging="360"/>
      </w:pPr>
      <w:rPr>
        <w:rFonts w:hint="default"/>
      </w:rPr>
    </w:lvl>
    <w:lvl w:ilvl="4">
      <w:start w:val="0"/>
      <w:numFmt w:val="bullet"/>
      <w:lvlText w:val="•"/>
      <w:lvlJc w:val="left"/>
      <w:pPr>
        <w:ind w:left="5240" w:hanging="360"/>
      </w:pPr>
      <w:rPr>
        <w:rFonts w:hint="default"/>
      </w:rPr>
    </w:lvl>
    <w:lvl w:ilvl="5">
      <w:start w:val="0"/>
      <w:numFmt w:val="bullet"/>
      <w:lvlText w:val="•"/>
      <w:lvlJc w:val="left"/>
      <w:pPr>
        <w:ind w:left="6093" w:hanging="360"/>
      </w:pPr>
      <w:rPr>
        <w:rFonts w:hint="default"/>
      </w:rPr>
    </w:lvl>
    <w:lvl w:ilvl="6">
      <w:start w:val="0"/>
      <w:numFmt w:val="bullet"/>
      <w:lvlText w:val="•"/>
      <w:lvlJc w:val="left"/>
      <w:pPr>
        <w:ind w:left="6946" w:hanging="360"/>
      </w:pPr>
      <w:rPr>
        <w:rFonts w:hint="default"/>
      </w:rPr>
    </w:lvl>
    <w:lvl w:ilvl="7">
      <w:start w:val="0"/>
      <w:numFmt w:val="bullet"/>
      <w:lvlText w:val="•"/>
      <w:lvlJc w:val="left"/>
      <w:pPr>
        <w:ind w:left="7800" w:hanging="360"/>
      </w:pPr>
      <w:rPr>
        <w:rFonts w:hint="default"/>
      </w:rPr>
    </w:lvl>
    <w:lvl w:ilvl="8">
      <w:start w:val="0"/>
      <w:numFmt w:val="bullet"/>
      <w:lvlText w:val="•"/>
      <w:lvlJc w:val="left"/>
      <w:pPr>
        <w:ind w:left="8653" w:hanging="360"/>
      </w:pPr>
      <w:rPr>
        <w:rFonts w:hint="default"/>
      </w:rPr>
    </w:lvl>
  </w:abstractNum>
  <w:abstractNum w:abstractNumId="35">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2680" w:hanging="360"/>
        <w:jc w:val="left"/>
      </w:pPr>
      <w:rPr>
        <w:rFonts w:hint="default" w:ascii="Times New Roman" w:hAnsi="Times New Roman" w:eastAsia="Times New Roman" w:cs="Times New Roman"/>
        <w:w w:val="100"/>
        <w:sz w:val="24"/>
        <w:szCs w:val="24"/>
      </w:rPr>
    </w:lvl>
    <w:lvl w:ilvl="2">
      <w:start w:val="0"/>
      <w:numFmt w:val="bullet"/>
      <w:lvlText w:val="•"/>
      <w:lvlJc w:val="left"/>
      <w:pPr>
        <w:ind w:left="3533" w:hanging="360"/>
      </w:pPr>
      <w:rPr>
        <w:rFonts w:hint="default"/>
      </w:rPr>
    </w:lvl>
    <w:lvl w:ilvl="3">
      <w:start w:val="0"/>
      <w:numFmt w:val="bullet"/>
      <w:lvlText w:val="•"/>
      <w:lvlJc w:val="left"/>
      <w:pPr>
        <w:ind w:left="4386" w:hanging="360"/>
      </w:pPr>
      <w:rPr>
        <w:rFonts w:hint="default"/>
      </w:rPr>
    </w:lvl>
    <w:lvl w:ilvl="4">
      <w:start w:val="0"/>
      <w:numFmt w:val="bullet"/>
      <w:lvlText w:val="•"/>
      <w:lvlJc w:val="left"/>
      <w:pPr>
        <w:ind w:left="5240" w:hanging="360"/>
      </w:pPr>
      <w:rPr>
        <w:rFonts w:hint="default"/>
      </w:rPr>
    </w:lvl>
    <w:lvl w:ilvl="5">
      <w:start w:val="0"/>
      <w:numFmt w:val="bullet"/>
      <w:lvlText w:val="•"/>
      <w:lvlJc w:val="left"/>
      <w:pPr>
        <w:ind w:left="6093" w:hanging="360"/>
      </w:pPr>
      <w:rPr>
        <w:rFonts w:hint="default"/>
      </w:rPr>
    </w:lvl>
    <w:lvl w:ilvl="6">
      <w:start w:val="0"/>
      <w:numFmt w:val="bullet"/>
      <w:lvlText w:val="•"/>
      <w:lvlJc w:val="left"/>
      <w:pPr>
        <w:ind w:left="6946" w:hanging="360"/>
      </w:pPr>
      <w:rPr>
        <w:rFonts w:hint="default"/>
      </w:rPr>
    </w:lvl>
    <w:lvl w:ilvl="7">
      <w:start w:val="0"/>
      <w:numFmt w:val="bullet"/>
      <w:lvlText w:val="•"/>
      <w:lvlJc w:val="left"/>
      <w:pPr>
        <w:ind w:left="7800" w:hanging="360"/>
      </w:pPr>
      <w:rPr>
        <w:rFonts w:hint="default"/>
      </w:rPr>
    </w:lvl>
    <w:lvl w:ilvl="8">
      <w:start w:val="0"/>
      <w:numFmt w:val="bullet"/>
      <w:lvlText w:val="•"/>
      <w:lvlJc w:val="left"/>
      <w:pPr>
        <w:ind w:left="8653" w:hanging="360"/>
      </w:pPr>
      <w:rPr>
        <w:rFonts w:hint="default"/>
      </w:rPr>
    </w:lvl>
  </w:abstractNum>
  <w:abstractNum w:abstractNumId="34">
    <w:multiLevelType w:val="hybridMultilevel"/>
    <w:lvl w:ilvl="0">
      <w:start w:val="0"/>
      <w:numFmt w:val="bullet"/>
      <w:lvlText w:val="•"/>
      <w:lvlJc w:val="left"/>
      <w:pPr>
        <w:ind w:left="2320" w:hanging="360"/>
      </w:pPr>
      <w:rPr>
        <w:rFonts w:hint="default" w:ascii="Symbol" w:hAnsi="Symbol" w:eastAsia="Symbol" w:cs="Symbol"/>
        <w:w w:val="100"/>
        <w:sz w:val="24"/>
        <w:szCs w:val="24"/>
      </w:rPr>
    </w:lvl>
    <w:lvl w:ilvl="1">
      <w:start w:val="0"/>
      <w:numFmt w:val="bullet"/>
      <w:lvlText w:val="•"/>
      <w:lvlJc w:val="left"/>
      <w:pPr>
        <w:ind w:left="3124" w:hanging="360"/>
      </w:pPr>
      <w:rPr>
        <w:rFonts w:hint="default"/>
      </w:rPr>
    </w:lvl>
    <w:lvl w:ilvl="2">
      <w:start w:val="0"/>
      <w:numFmt w:val="bullet"/>
      <w:lvlText w:val="•"/>
      <w:lvlJc w:val="left"/>
      <w:pPr>
        <w:ind w:left="3928" w:hanging="360"/>
      </w:pPr>
      <w:rPr>
        <w:rFonts w:hint="default"/>
      </w:rPr>
    </w:lvl>
    <w:lvl w:ilvl="3">
      <w:start w:val="0"/>
      <w:numFmt w:val="bullet"/>
      <w:lvlText w:val="•"/>
      <w:lvlJc w:val="left"/>
      <w:pPr>
        <w:ind w:left="4732" w:hanging="360"/>
      </w:pPr>
      <w:rPr>
        <w:rFonts w:hint="default"/>
      </w:rPr>
    </w:lvl>
    <w:lvl w:ilvl="4">
      <w:start w:val="0"/>
      <w:numFmt w:val="bullet"/>
      <w:lvlText w:val="•"/>
      <w:lvlJc w:val="left"/>
      <w:pPr>
        <w:ind w:left="55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752" w:hanging="360"/>
      </w:pPr>
      <w:rPr>
        <w:rFonts w:hint="default"/>
      </w:rPr>
    </w:lvl>
  </w:abstractNum>
  <w:abstractNum w:abstractNumId="33">
    <w:multiLevelType w:val="hybridMultilevel"/>
    <w:lvl w:ilvl="0">
      <w:start w:val="0"/>
      <w:numFmt w:val="bullet"/>
      <w:lvlText w:val="•"/>
      <w:lvlJc w:val="left"/>
      <w:pPr>
        <w:ind w:left="1960" w:hanging="360"/>
      </w:pPr>
      <w:rPr>
        <w:rFonts w:hint="default" w:ascii="Symbol" w:hAnsi="Symbol" w:eastAsia="Symbol" w:cs="Symbol"/>
        <w:w w:val="100"/>
        <w:sz w:val="24"/>
        <w:szCs w:val="24"/>
      </w:rPr>
    </w:lvl>
    <w:lvl w:ilvl="1">
      <w:start w:val="0"/>
      <w:numFmt w:val="bullet"/>
      <w:lvlText w:val="o"/>
      <w:lvlJc w:val="left"/>
      <w:pPr>
        <w:ind w:left="2320" w:hanging="360"/>
      </w:pPr>
      <w:rPr>
        <w:rFonts w:hint="default" w:ascii="Courier New" w:hAnsi="Courier New" w:eastAsia="Courier New" w:cs="Courier New"/>
        <w:w w:val="100"/>
        <w:sz w:val="24"/>
        <w:szCs w:val="24"/>
      </w:rPr>
    </w:lvl>
    <w:lvl w:ilvl="2">
      <w:start w:val="0"/>
      <w:numFmt w:val="bullet"/>
      <w:lvlText w:val="•"/>
      <w:lvlJc w:val="left"/>
      <w:pPr>
        <w:ind w:left="3213" w:hanging="360"/>
      </w:pPr>
      <w:rPr>
        <w:rFonts w:hint="default"/>
      </w:rPr>
    </w:lvl>
    <w:lvl w:ilvl="3">
      <w:start w:val="0"/>
      <w:numFmt w:val="bullet"/>
      <w:lvlText w:val="•"/>
      <w:lvlJc w:val="left"/>
      <w:pPr>
        <w:ind w:left="4106" w:hanging="360"/>
      </w:pPr>
      <w:rPr>
        <w:rFonts w:hint="default"/>
      </w:rPr>
    </w:lvl>
    <w:lvl w:ilvl="4">
      <w:start w:val="0"/>
      <w:numFmt w:val="bullet"/>
      <w:lvlText w:val="•"/>
      <w:lvlJc w:val="left"/>
      <w:pPr>
        <w:ind w:left="5000" w:hanging="360"/>
      </w:pPr>
      <w:rPr>
        <w:rFonts w:hint="default"/>
      </w:rPr>
    </w:lvl>
    <w:lvl w:ilvl="5">
      <w:start w:val="0"/>
      <w:numFmt w:val="bullet"/>
      <w:lvlText w:val="•"/>
      <w:lvlJc w:val="left"/>
      <w:pPr>
        <w:ind w:left="5893" w:hanging="360"/>
      </w:pPr>
      <w:rPr>
        <w:rFonts w:hint="default"/>
      </w:rPr>
    </w:lvl>
    <w:lvl w:ilvl="6">
      <w:start w:val="0"/>
      <w:numFmt w:val="bullet"/>
      <w:lvlText w:val="•"/>
      <w:lvlJc w:val="left"/>
      <w:pPr>
        <w:ind w:left="6786" w:hanging="360"/>
      </w:pPr>
      <w:rPr>
        <w:rFonts w:hint="default"/>
      </w:rPr>
    </w:lvl>
    <w:lvl w:ilvl="7">
      <w:start w:val="0"/>
      <w:numFmt w:val="bullet"/>
      <w:lvlText w:val="•"/>
      <w:lvlJc w:val="left"/>
      <w:pPr>
        <w:ind w:left="7680" w:hanging="360"/>
      </w:pPr>
      <w:rPr>
        <w:rFonts w:hint="default"/>
      </w:rPr>
    </w:lvl>
    <w:lvl w:ilvl="8">
      <w:start w:val="0"/>
      <w:numFmt w:val="bullet"/>
      <w:lvlText w:val="•"/>
      <w:lvlJc w:val="left"/>
      <w:pPr>
        <w:ind w:left="8573" w:hanging="360"/>
      </w:pPr>
      <w:rPr>
        <w:rFonts w:hint="default"/>
      </w:rPr>
    </w:lvl>
  </w:abstractNum>
  <w:abstractNum w:abstractNumId="32">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124" w:hanging="360"/>
      </w:pPr>
      <w:rPr>
        <w:rFonts w:hint="default"/>
      </w:rPr>
    </w:lvl>
    <w:lvl w:ilvl="2">
      <w:start w:val="0"/>
      <w:numFmt w:val="bullet"/>
      <w:lvlText w:val="•"/>
      <w:lvlJc w:val="left"/>
      <w:pPr>
        <w:ind w:left="3928" w:hanging="360"/>
      </w:pPr>
      <w:rPr>
        <w:rFonts w:hint="default"/>
      </w:rPr>
    </w:lvl>
    <w:lvl w:ilvl="3">
      <w:start w:val="0"/>
      <w:numFmt w:val="bullet"/>
      <w:lvlText w:val="•"/>
      <w:lvlJc w:val="left"/>
      <w:pPr>
        <w:ind w:left="4732" w:hanging="360"/>
      </w:pPr>
      <w:rPr>
        <w:rFonts w:hint="default"/>
      </w:rPr>
    </w:lvl>
    <w:lvl w:ilvl="4">
      <w:start w:val="0"/>
      <w:numFmt w:val="bullet"/>
      <w:lvlText w:val="•"/>
      <w:lvlJc w:val="left"/>
      <w:pPr>
        <w:ind w:left="55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752" w:hanging="360"/>
      </w:pPr>
      <w:rPr>
        <w:rFonts w:hint="default"/>
      </w:rPr>
    </w:lvl>
  </w:abstractNum>
  <w:abstractNum w:abstractNumId="31">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124" w:hanging="360"/>
      </w:pPr>
      <w:rPr>
        <w:rFonts w:hint="default"/>
      </w:rPr>
    </w:lvl>
    <w:lvl w:ilvl="2">
      <w:start w:val="0"/>
      <w:numFmt w:val="bullet"/>
      <w:lvlText w:val="•"/>
      <w:lvlJc w:val="left"/>
      <w:pPr>
        <w:ind w:left="3928" w:hanging="360"/>
      </w:pPr>
      <w:rPr>
        <w:rFonts w:hint="default"/>
      </w:rPr>
    </w:lvl>
    <w:lvl w:ilvl="3">
      <w:start w:val="0"/>
      <w:numFmt w:val="bullet"/>
      <w:lvlText w:val="•"/>
      <w:lvlJc w:val="left"/>
      <w:pPr>
        <w:ind w:left="4732" w:hanging="360"/>
      </w:pPr>
      <w:rPr>
        <w:rFonts w:hint="default"/>
      </w:rPr>
    </w:lvl>
    <w:lvl w:ilvl="4">
      <w:start w:val="0"/>
      <w:numFmt w:val="bullet"/>
      <w:lvlText w:val="•"/>
      <w:lvlJc w:val="left"/>
      <w:pPr>
        <w:ind w:left="55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752" w:hanging="360"/>
      </w:pPr>
      <w:rPr>
        <w:rFonts w:hint="default"/>
      </w:rPr>
    </w:lvl>
  </w:abstractNum>
  <w:abstractNum w:abstractNumId="30">
    <w:multiLevelType w:val="hybridMultilevel"/>
    <w:lvl w:ilvl="0">
      <w:start w:val="0"/>
      <w:numFmt w:val="bullet"/>
      <w:lvlText w:val="•"/>
      <w:lvlJc w:val="left"/>
      <w:pPr>
        <w:ind w:left="1960" w:hanging="360"/>
      </w:pPr>
      <w:rPr>
        <w:rFonts w:hint="default" w:ascii="Symbol" w:hAnsi="Symbol" w:eastAsia="Symbol" w:cs="Symbol"/>
        <w:w w:val="100"/>
        <w:sz w:val="24"/>
        <w:szCs w:val="24"/>
      </w:rPr>
    </w:lvl>
    <w:lvl w:ilvl="1">
      <w:start w:val="0"/>
      <w:numFmt w:val="bullet"/>
      <w:lvlText w:val="•"/>
      <w:lvlJc w:val="left"/>
      <w:pPr>
        <w:ind w:left="2800" w:hanging="360"/>
      </w:pPr>
      <w:rPr>
        <w:rFonts w:hint="default"/>
      </w:rPr>
    </w:lvl>
    <w:lvl w:ilvl="2">
      <w:start w:val="0"/>
      <w:numFmt w:val="bullet"/>
      <w:lvlText w:val="•"/>
      <w:lvlJc w:val="left"/>
      <w:pPr>
        <w:ind w:left="3640" w:hanging="360"/>
      </w:pPr>
      <w:rPr>
        <w:rFonts w:hint="default"/>
      </w:rPr>
    </w:lvl>
    <w:lvl w:ilvl="3">
      <w:start w:val="0"/>
      <w:numFmt w:val="bullet"/>
      <w:lvlText w:val="•"/>
      <w:lvlJc w:val="left"/>
      <w:pPr>
        <w:ind w:left="4480" w:hanging="360"/>
      </w:pPr>
      <w:rPr>
        <w:rFonts w:hint="default"/>
      </w:rPr>
    </w:lvl>
    <w:lvl w:ilvl="4">
      <w:start w:val="0"/>
      <w:numFmt w:val="bullet"/>
      <w:lvlText w:val="•"/>
      <w:lvlJc w:val="left"/>
      <w:pPr>
        <w:ind w:left="5320" w:hanging="360"/>
      </w:pPr>
      <w:rPr>
        <w:rFonts w:hint="default"/>
      </w:rPr>
    </w:lvl>
    <w:lvl w:ilvl="5">
      <w:start w:val="0"/>
      <w:numFmt w:val="bullet"/>
      <w:lvlText w:val="•"/>
      <w:lvlJc w:val="left"/>
      <w:pPr>
        <w:ind w:left="6160" w:hanging="360"/>
      </w:pPr>
      <w:rPr>
        <w:rFonts w:hint="default"/>
      </w:rPr>
    </w:lvl>
    <w:lvl w:ilvl="6">
      <w:start w:val="0"/>
      <w:numFmt w:val="bullet"/>
      <w:lvlText w:val="•"/>
      <w:lvlJc w:val="left"/>
      <w:pPr>
        <w:ind w:left="7000" w:hanging="360"/>
      </w:pPr>
      <w:rPr>
        <w:rFonts w:hint="default"/>
      </w:rPr>
    </w:lvl>
    <w:lvl w:ilvl="7">
      <w:start w:val="0"/>
      <w:numFmt w:val="bullet"/>
      <w:lvlText w:val="•"/>
      <w:lvlJc w:val="left"/>
      <w:pPr>
        <w:ind w:left="7840" w:hanging="360"/>
      </w:pPr>
      <w:rPr>
        <w:rFonts w:hint="default"/>
      </w:rPr>
    </w:lvl>
    <w:lvl w:ilvl="8">
      <w:start w:val="0"/>
      <w:numFmt w:val="bullet"/>
      <w:lvlText w:val="•"/>
      <w:lvlJc w:val="left"/>
      <w:pPr>
        <w:ind w:left="8680" w:hanging="360"/>
      </w:pPr>
      <w:rPr>
        <w:rFonts w:hint="default"/>
      </w:rPr>
    </w:lvl>
  </w:abstractNum>
  <w:abstractNum w:abstractNumId="29">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680" w:hanging="360"/>
      </w:pPr>
      <w:rPr>
        <w:rFonts w:hint="default" w:ascii="Symbol" w:hAnsi="Symbol" w:eastAsia="Symbol" w:cs="Symbol"/>
        <w:w w:val="100"/>
        <w:sz w:val="24"/>
        <w:szCs w:val="24"/>
      </w:rPr>
    </w:lvl>
    <w:lvl w:ilvl="2">
      <w:start w:val="0"/>
      <w:numFmt w:val="bullet"/>
      <w:lvlText w:val="•"/>
      <w:lvlJc w:val="left"/>
      <w:pPr>
        <w:ind w:left="3533" w:hanging="360"/>
      </w:pPr>
      <w:rPr>
        <w:rFonts w:hint="default"/>
      </w:rPr>
    </w:lvl>
    <w:lvl w:ilvl="3">
      <w:start w:val="0"/>
      <w:numFmt w:val="bullet"/>
      <w:lvlText w:val="•"/>
      <w:lvlJc w:val="left"/>
      <w:pPr>
        <w:ind w:left="4386" w:hanging="360"/>
      </w:pPr>
      <w:rPr>
        <w:rFonts w:hint="default"/>
      </w:rPr>
    </w:lvl>
    <w:lvl w:ilvl="4">
      <w:start w:val="0"/>
      <w:numFmt w:val="bullet"/>
      <w:lvlText w:val="•"/>
      <w:lvlJc w:val="left"/>
      <w:pPr>
        <w:ind w:left="5240" w:hanging="360"/>
      </w:pPr>
      <w:rPr>
        <w:rFonts w:hint="default"/>
      </w:rPr>
    </w:lvl>
    <w:lvl w:ilvl="5">
      <w:start w:val="0"/>
      <w:numFmt w:val="bullet"/>
      <w:lvlText w:val="•"/>
      <w:lvlJc w:val="left"/>
      <w:pPr>
        <w:ind w:left="6093" w:hanging="360"/>
      </w:pPr>
      <w:rPr>
        <w:rFonts w:hint="default"/>
      </w:rPr>
    </w:lvl>
    <w:lvl w:ilvl="6">
      <w:start w:val="0"/>
      <w:numFmt w:val="bullet"/>
      <w:lvlText w:val="•"/>
      <w:lvlJc w:val="left"/>
      <w:pPr>
        <w:ind w:left="6946" w:hanging="360"/>
      </w:pPr>
      <w:rPr>
        <w:rFonts w:hint="default"/>
      </w:rPr>
    </w:lvl>
    <w:lvl w:ilvl="7">
      <w:start w:val="0"/>
      <w:numFmt w:val="bullet"/>
      <w:lvlText w:val="•"/>
      <w:lvlJc w:val="left"/>
      <w:pPr>
        <w:ind w:left="7800" w:hanging="360"/>
      </w:pPr>
      <w:rPr>
        <w:rFonts w:hint="default"/>
      </w:rPr>
    </w:lvl>
    <w:lvl w:ilvl="8">
      <w:start w:val="0"/>
      <w:numFmt w:val="bullet"/>
      <w:lvlText w:val="•"/>
      <w:lvlJc w:val="left"/>
      <w:pPr>
        <w:ind w:left="8653" w:hanging="360"/>
      </w:pPr>
      <w:rPr>
        <w:rFonts w:hint="default"/>
      </w:rPr>
    </w:lvl>
  </w:abstractNum>
  <w:abstractNum w:abstractNumId="28">
    <w:multiLevelType w:val="hybridMultilevel"/>
    <w:lvl w:ilvl="0">
      <w:start w:val="1"/>
      <w:numFmt w:val="lowerLetter"/>
      <w:lvlText w:val="%1)"/>
      <w:lvlJc w:val="left"/>
      <w:pPr>
        <w:ind w:left="2320" w:hanging="360"/>
        <w:jc w:val="right"/>
      </w:pPr>
      <w:rPr>
        <w:rFonts w:hint="default" w:ascii="Times New Roman" w:hAnsi="Times New Roman" w:eastAsia="Times New Roman" w:cs="Times New Roman"/>
        <w:spacing w:val="-1"/>
        <w:w w:val="100"/>
        <w:sz w:val="24"/>
        <w:szCs w:val="24"/>
      </w:rPr>
    </w:lvl>
    <w:lvl w:ilvl="1">
      <w:start w:val="0"/>
      <w:numFmt w:val="bullet"/>
      <w:lvlText w:val="•"/>
      <w:lvlJc w:val="left"/>
      <w:pPr>
        <w:ind w:left="2680" w:hanging="360"/>
      </w:pPr>
      <w:rPr>
        <w:rFonts w:hint="default" w:ascii="Symbol" w:hAnsi="Symbol" w:eastAsia="Symbol" w:cs="Symbol"/>
        <w:w w:val="100"/>
        <w:sz w:val="24"/>
        <w:szCs w:val="24"/>
      </w:rPr>
    </w:lvl>
    <w:lvl w:ilvl="2">
      <w:start w:val="0"/>
      <w:numFmt w:val="bullet"/>
      <w:lvlText w:val="•"/>
      <w:lvlJc w:val="left"/>
      <w:pPr>
        <w:ind w:left="3533" w:hanging="360"/>
      </w:pPr>
      <w:rPr>
        <w:rFonts w:hint="default"/>
      </w:rPr>
    </w:lvl>
    <w:lvl w:ilvl="3">
      <w:start w:val="0"/>
      <w:numFmt w:val="bullet"/>
      <w:lvlText w:val="•"/>
      <w:lvlJc w:val="left"/>
      <w:pPr>
        <w:ind w:left="4386" w:hanging="360"/>
      </w:pPr>
      <w:rPr>
        <w:rFonts w:hint="default"/>
      </w:rPr>
    </w:lvl>
    <w:lvl w:ilvl="4">
      <w:start w:val="0"/>
      <w:numFmt w:val="bullet"/>
      <w:lvlText w:val="•"/>
      <w:lvlJc w:val="left"/>
      <w:pPr>
        <w:ind w:left="5240" w:hanging="360"/>
      </w:pPr>
      <w:rPr>
        <w:rFonts w:hint="default"/>
      </w:rPr>
    </w:lvl>
    <w:lvl w:ilvl="5">
      <w:start w:val="0"/>
      <w:numFmt w:val="bullet"/>
      <w:lvlText w:val="•"/>
      <w:lvlJc w:val="left"/>
      <w:pPr>
        <w:ind w:left="6093" w:hanging="360"/>
      </w:pPr>
      <w:rPr>
        <w:rFonts w:hint="default"/>
      </w:rPr>
    </w:lvl>
    <w:lvl w:ilvl="6">
      <w:start w:val="0"/>
      <w:numFmt w:val="bullet"/>
      <w:lvlText w:val="•"/>
      <w:lvlJc w:val="left"/>
      <w:pPr>
        <w:ind w:left="6946" w:hanging="360"/>
      </w:pPr>
      <w:rPr>
        <w:rFonts w:hint="default"/>
      </w:rPr>
    </w:lvl>
    <w:lvl w:ilvl="7">
      <w:start w:val="0"/>
      <w:numFmt w:val="bullet"/>
      <w:lvlText w:val="•"/>
      <w:lvlJc w:val="left"/>
      <w:pPr>
        <w:ind w:left="7800" w:hanging="360"/>
      </w:pPr>
      <w:rPr>
        <w:rFonts w:hint="default"/>
      </w:rPr>
    </w:lvl>
    <w:lvl w:ilvl="8">
      <w:start w:val="0"/>
      <w:numFmt w:val="bullet"/>
      <w:lvlText w:val="•"/>
      <w:lvlJc w:val="left"/>
      <w:pPr>
        <w:ind w:left="8653" w:hanging="360"/>
      </w:pPr>
      <w:rPr>
        <w:rFonts w:hint="default"/>
      </w:rPr>
    </w:lvl>
  </w:abstractNum>
  <w:abstractNum w:abstractNumId="27">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124" w:hanging="360"/>
      </w:pPr>
      <w:rPr>
        <w:rFonts w:hint="default"/>
      </w:rPr>
    </w:lvl>
    <w:lvl w:ilvl="2">
      <w:start w:val="0"/>
      <w:numFmt w:val="bullet"/>
      <w:lvlText w:val="•"/>
      <w:lvlJc w:val="left"/>
      <w:pPr>
        <w:ind w:left="3928" w:hanging="360"/>
      </w:pPr>
      <w:rPr>
        <w:rFonts w:hint="default"/>
      </w:rPr>
    </w:lvl>
    <w:lvl w:ilvl="3">
      <w:start w:val="0"/>
      <w:numFmt w:val="bullet"/>
      <w:lvlText w:val="•"/>
      <w:lvlJc w:val="left"/>
      <w:pPr>
        <w:ind w:left="4732" w:hanging="360"/>
      </w:pPr>
      <w:rPr>
        <w:rFonts w:hint="default"/>
      </w:rPr>
    </w:lvl>
    <w:lvl w:ilvl="4">
      <w:start w:val="0"/>
      <w:numFmt w:val="bullet"/>
      <w:lvlText w:val="•"/>
      <w:lvlJc w:val="left"/>
      <w:pPr>
        <w:ind w:left="55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752" w:hanging="360"/>
      </w:pPr>
      <w:rPr>
        <w:rFonts w:hint="default"/>
      </w:rPr>
    </w:lvl>
  </w:abstractNum>
  <w:abstractNum w:abstractNumId="26">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680" w:hanging="360"/>
      </w:pPr>
      <w:rPr>
        <w:rFonts w:hint="default" w:ascii="Symbol" w:hAnsi="Symbol" w:eastAsia="Symbol" w:cs="Symbol"/>
        <w:w w:val="100"/>
        <w:sz w:val="24"/>
        <w:szCs w:val="24"/>
      </w:rPr>
    </w:lvl>
    <w:lvl w:ilvl="2">
      <w:start w:val="0"/>
      <w:numFmt w:val="bullet"/>
      <w:lvlText w:val="•"/>
      <w:lvlJc w:val="left"/>
      <w:pPr>
        <w:ind w:left="3533" w:hanging="360"/>
      </w:pPr>
      <w:rPr>
        <w:rFonts w:hint="default"/>
      </w:rPr>
    </w:lvl>
    <w:lvl w:ilvl="3">
      <w:start w:val="0"/>
      <w:numFmt w:val="bullet"/>
      <w:lvlText w:val="•"/>
      <w:lvlJc w:val="left"/>
      <w:pPr>
        <w:ind w:left="4386" w:hanging="360"/>
      </w:pPr>
      <w:rPr>
        <w:rFonts w:hint="default"/>
      </w:rPr>
    </w:lvl>
    <w:lvl w:ilvl="4">
      <w:start w:val="0"/>
      <w:numFmt w:val="bullet"/>
      <w:lvlText w:val="•"/>
      <w:lvlJc w:val="left"/>
      <w:pPr>
        <w:ind w:left="5240" w:hanging="360"/>
      </w:pPr>
      <w:rPr>
        <w:rFonts w:hint="default"/>
      </w:rPr>
    </w:lvl>
    <w:lvl w:ilvl="5">
      <w:start w:val="0"/>
      <w:numFmt w:val="bullet"/>
      <w:lvlText w:val="•"/>
      <w:lvlJc w:val="left"/>
      <w:pPr>
        <w:ind w:left="6093" w:hanging="360"/>
      </w:pPr>
      <w:rPr>
        <w:rFonts w:hint="default"/>
      </w:rPr>
    </w:lvl>
    <w:lvl w:ilvl="6">
      <w:start w:val="0"/>
      <w:numFmt w:val="bullet"/>
      <w:lvlText w:val="•"/>
      <w:lvlJc w:val="left"/>
      <w:pPr>
        <w:ind w:left="6946" w:hanging="360"/>
      </w:pPr>
      <w:rPr>
        <w:rFonts w:hint="default"/>
      </w:rPr>
    </w:lvl>
    <w:lvl w:ilvl="7">
      <w:start w:val="0"/>
      <w:numFmt w:val="bullet"/>
      <w:lvlText w:val="•"/>
      <w:lvlJc w:val="left"/>
      <w:pPr>
        <w:ind w:left="7800" w:hanging="360"/>
      </w:pPr>
      <w:rPr>
        <w:rFonts w:hint="default"/>
      </w:rPr>
    </w:lvl>
    <w:lvl w:ilvl="8">
      <w:start w:val="0"/>
      <w:numFmt w:val="bullet"/>
      <w:lvlText w:val="•"/>
      <w:lvlJc w:val="left"/>
      <w:pPr>
        <w:ind w:left="8653" w:hanging="360"/>
      </w:pPr>
      <w:rPr>
        <w:rFonts w:hint="default"/>
      </w:rPr>
    </w:lvl>
  </w:abstractNum>
  <w:abstractNum w:abstractNumId="25">
    <w:multiLevelType w:val="hybridMultilevel"/>
    <w:lvl w:ilvl="0">
      <w:start w:val="1"/>
      <w:numFmt w:val="lowerLetter"/>
      <w:lvlText w:val="%1."/>
      <w:lvlJc w:val="left"/>
      <w:pPr>
        <w:ind w:left="2002" w:hanging="360"/>
        <w:jc w:val="left"/>
      </w:pPr>
      <w:rPr>
        <w:rFonts w:hint="default" w:ascii="Times New Roman" w:hAnsi="Times New Roman" w:eastAsia="Times New Roman" w:cs="Times New Roman"/>
        <w:spacing w:val="-1"/>
        <w:w w:val="100"/>
        <w:sz w:val="24"/>
        <w:szCs w:val="24"/>
      </w:rPr>
    </w:lvl>
    <w:lvl w:ilvl="1">
      <w:start w:val="1"/>
      <w:numFmt w:val="lowerRoman"/>
      <w:lvlText w:val="%2."/>
      <w:lvlJc w:val="left"/>
      <w:pPr>
        <w:ind w:left="2563" w:hanging="314"/>
        <w:jc w:val="right"/>
      </w:pPr>
      <w:rPr>
        <w:rFonts w:hint="default" w:ascii="Times New Roman" w:hAnsi="Times New Roman" w:eastAsia="Times New Roman" w:cs="Times New Roman"/>
        <w:w w:val="100"/>
        <w:sz w:val="24"/>
        <w:szCs w:val="24"/>
      </w:rPr>
    </w:lvl>
    <w:lvl w:ilvl="2">
      <w:start w:val="0"/>
      <w:numFmt w:val="bullet"/>
      <w:lvlText w:val="•"/>
      <w:lvlJc w:val="left"/>
      <w:pPr>
        <w:ind w:left="3220" w:hanging="314"/>
      </w:pPr>
      <w:rPr>
        <w:rFonts w:hint="default"/>
      </w:rPr>
    </w:lvl>
    <w:lvl w:ilvl="3">
      <w:start w:val="0"/>
      <w:numFmt w:val="bullet"/>
      <w:lvlText w:val="•"/>
      <w:lvlJc w:val="left"/>
      <w:pPr>
        <w:ind w:left="4112" w:hanging="314"/>
      </w:pPr>
      <w:rPr>
        <w:rFonts w:hint="default"/>
      </w:rPr>
    </w:lvl>
    <w:lvl w:ilvl="4">
      <w:start w:val="0"/>
      <w:numFmt w:val="bullet"/>
      <w:lvlText w:val="•"/>
      <w:lvlJc w:val="left"/>
      <w:pPr>
        <w:ind w:left="5005" w:hanging="314"/>
      </w:pPr>
      <w:rPr>
        <w:rFonts w:hint="default"/>
      </w:rPr>
    </w:lvl>
    <w:lvl w:ilvl="5">
      <w:start w:val="0"/>
      <w:numFmt w:val="bullet"/>
      <w:lvlText w:val="•"/>
      <w:lvlJc w:val="left"/>
      <w:pPr>
        <w:ind w:left="5897" w:hanging="314"/>
      </w:pPr>
      <w:rPr>
        <w:rFonts w:hint="default"/>
      </w:rPr>
    </w:lvl>
    <w:lvl w:ilvl="6">
      <w:start w:val="0"/>
      <w:numFmt w:val="bullet"/>
      <w:lvlText w:val="•"/>
      <w:lvlJc w:val="left"/>
      <w:pPr>
        <w:ind w:left="6790" w:hanging="314"/>
      </w:pPr>
      <w:rPr>
        <w:rFonts w:hint="default"/>
      </w:rPr>
    </w:lvl>
    <w:lvl w:ilvl="7">
      <w:start w:val="0"/>
      <w:numFmt w:val="bullet"/>
      <w:lvlText w:val="•"/>
      <w:lvlJc w:val="left"/>
      <w:pPr>
        <w:ind w:left="7682" w:hanging="314"/>
      </w:pPr>
      <w:rPr>
        <w:rFonts w:hint="default"/>
      </w:rPr>
    </w:lvl>
    <w:lvl w:ilvl="8">
      <w:start w:val="0"/>
      <w:numFmt w:val="bullet"/>
      <w:lvlText w:val="•"/>
      <w:lvlJc w:val="left"/>
      <w:pPr>
        <w:ind w:left="8575" w:hanging="314"/>
      </w:pPr>
      <w:rPr>
        <w:rFonts w:hint="default"/>
      </w:rPr>
    </w:lvl>
  </w:abstractNum>
  <w:abstractNum w:abstractNumId="24">
    <w:multiLevelType w:val="hybridMultilevel"/>
    <w:lvl w:ilvl="0">
      <w:start w:val="0"/>
      <w:numFmt w:val="bullet"/>
      <w:lvlText w:val="•"/>
      <w:lvlJc w:val="left"/>
      <w:pPr>
        <w:ind w:left="2140" w:hanging="358"/>
      </w:pPr>
      <w:rPr>
        <w:rFonts w:hint="default" w:ascii="Symbol" w:hAnsi="Symbol" w:eastAsia="Symbol" w:cs="Symbol"/>
        <w:w w:val="100"/>
        <w:sz w:val="24"/>
        <w:szCs w:val="24"/>
      </w:rPr>
    </w:lvl>
    <w:lvl w:ilvl="1">
      <w:start w:val="0"/>
      <w:numFmt w:val="bullet"/>
      <w:lvlText w:val="•"/>
      <w:lvlJc w:val="left"/>
      <w:pPr>
        <w:ind w:left="2962" w:hanging="358"/>
      </w:pPr>
      <w:rPr>
        <w:rFonts w:hint="default"/>
      </w:rPr>
    </w:lvl>
    <w:lvl w:ilvl="2">
      <w:start w:val="0"/>
      <w:numFmt w:val="bullet"/>
      <w:lvlText w:val="•"/>
      <w:lvlJc w:val="left"/>
      <w:pPr>
        <w:ind w:left="3784" w:hanging="358"/>
      </w:pPr>
      <w:rPr>
        <w:rFonts w:hint="default"/>
      </w:rPr>
    </w:lvl>
    <w:lvl w:ilvl="3">
      <w:start w:val="0"/>
      <w:numFmt w:val="bullet"/>
      <w:lvlText w:val="•"/>
      <w:lvlJc w:val="left"/>
      <w:pPr>
        <w:ind w:left="4606" w:hanging="358"/>
      </w:pPr>
      <w:rPr>
        <w:rFonts w:hint="default"/>
      </w:rPr>
    </w:lvl>
    <w:lvl w:ilvl="4">
      <w:start w:val="0"/>
      <w:numFmt w:val="bullet"/>
      <w:lvlText w:val="•"/>
      <w:lvlJc w:val="left"/>
      <w:pPr>
        <w:ind w:left="5428" w:hanging="358"/>
      </w:pPr>
      <w:rPr>
        <w:rFonts w:hint="default"/>
      </w:rPr>
    </w:lvl>
    <w:lvl w:ilvl="5">
      <w:start w:val="0"/>
      <w:numFmt w:val="bullet"/>
      <w:lvlText w:val="•"/>
      <w:lvlJc w:val="left"/>
      <w:pPr>
        <w:ind w:left="6250" w:hanging="358"/>
      </w:pPr>
      <w:rPr>
        <w:rFonts w:hint="default"/>
      </w:rPr>
    </w:lvl>
    <w:lvl w:ilvl="6">
      <w:start w:val="0"/>
      <w:numFmt w:val="bullet"/>
      <w:lvlText w:val="•"/>
      <w:lvlJc w:val="left"/>
      <w:pPr>
        <w:ind w:left="7072" w:hanging="358"/>
      </w:pPr>
      <w:rPr>
        <w:rFonts w:hint="default"/>
      </w:rPr>
    </w:lvl>
    <w:lvl w:ilvl="7">
      <w:start w:val="0"/>
      <w:numFmt w:val="bullet"/>
      <w:lvlText w:val="•"/>
      <w:lvlJc w:val="left"/>
      <w:pPr>
        <w:ind w:left="7894" w:hanging="358"/>
      </w:pPr>
      <w:rPr>
        <w:rFonts w:hint="default"/>
      </w:rPr>
    </w:lvl>
    <w:lvl w:ilvl="8">
      <w:start w:val="0"/>
      <w:numFmt w:val="bullet"/>
      <w:lvlText w:val="•"/>
      <w:lvlJc w:val="left"/>
      <w:pPr>
        <w:ind w:left="8716" w:hanging="358"/>
      </w:pPr>
      <w:rPr>
        <w:rFonts w:hint="default"/>
      </w:rPr>
    </w:lvl>
  </w:abstractNum>
  <w:abstractNum w:abstractNumId="23">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124" w:hanging="360"/>
      </w:pPr>
      <w:rPr>
        <w:rFonts w:hint="default"/>
      </w:rPr>
    </w:lvl>
    <w:lvl w:ilvl="2">
      <w:start w:val="0"/>
      <w:numFmt w:val="bullet"/>
      <w:lvlText w:val="•"/>
      <w:lvlJc w:val="left"/>
      <w:pPr>
        <w:ind w:left="3928" w:hanging="360"/>
      </w:pPr>
      <w:rPr>
        <w:rFonts w:hint="default"/>
      </w:rPr>
    </w:lvl>
    <w:lvl w:ilvl="3">
      <w:start w:val="0"/>
      <w:numFmt w:val="bullet"/>
      <w:lvlText w:val="•"/>
      <w:lvlJc w:val="left"/>
      <w:pPr>
        <w:ind w:left="4732" w:hanging="360"/>
      </w:pPr>
      <w:rPr>
        <w:rFonts w:hint="default"/>
      </w:rPr>
    </w:lvl>
    <w:lvl w:ilvl="4">
      <w:start w:val="0"/>
      <w:numFmt w:val="bullet"/>
      <w:lvlText w:val="•"/>
      <w:lvlJc w:val="left"/>
      <w:pPr>
        <w:ind w:left="55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752" w:hanging="360"/>
      </w:pPr>
      <w:rPr>
        <w:rFonts w:hint="default"/>
      </w:rPr>
    </w:lvl>
  </w:abstractNum>
  <w:abstractNum w:abstractNumId="22">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124" w:hanging="360"/>
      </w:pPr>
      <w:rPr>
        <w:rFonts w:hint="default"/>
      </w:rPr>
    </w:lvl>
    <w:lvl w:ilvl="2">
      <w:start w:val="0"/>
      <w:numFmt w:val="bullet"/>
      <w:lvlText w:val="•"/>
      <w:lvlJc w:val="left"/>
      <w:pPr>
        <w:ind w:left="3928" w:hanging="360"/>
      </w:pPr>
      <w:rPr>
        <w:rFonts w:hint="default"/>
      </w:rPr>
    </w:lvl>
    <w:lvl w:ilvl="3">
      <w:start w:val="0"/>
      <w:numFmt w:val="bullet"/>
      <w:lvlText w:val="•"/>
      <w:lvlJc w:val="left"/>
      <w:pPr>
        <w:ind w:left="4732" w:hanging="360"/>
      </w:pPr>
      <w:rPr>
        <w:rFonts w:hint="default"/>
      </w:rPr>
    </w:lvl>
    <w:lvl w:ilvl="4">
      <w:start w:val="0"/>
      <w:numFmt w:val="bullet"/>
      <w:lvlText w:val="•"/>
      <w:lvlJc w:val="left"/>
      <w:pPr>
        <w:ind w:left="55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752" w:hanging="360"/>
      </w:pPr>
      <w:rPr>
        <w:rFonts w:hint="default"/>
      </w:rPr>
    </w:lvl>
  </w:abstractNum>
  <w:abstractNum w:abstractNumId="21">
    <w:multiLevelType w:val="hybridMultilevel"/>
    <w:lvl w:ilvl="0">
      <w:start w:val="1"/>
      <w:numFmt w:val="decimal"/>
      <w:lvlText w:val="%1)"/>
      <w:lvlJc w:val="left"/>
      <w:pPr>
        <w:ind w:left="268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3040" w:hanging="360"/>
      </w:pPr>
      <w:rPr>
        <w:rFonts w:hint="default" w:ascii="Symbol" w:hAnsi="Symbol" w:eastAsia="Symbol" w:cs="Symbol"/>
        <w:w w:val="100"/>
        <w:sz w:val="24"/>
        <w:szCs w:val="24"/>
      </w:rPr>
    </w:lvl>
    <w:lvl w:ilvl="2">
      <w:start w:val="0"/>
      <w:numFmt w:val="bullet"/>
      <w:lvlText w:val="•"/>
      <w:lvlJc w:val="left"/>
      <w:pPr>
        <w:ind w:left="3853" w:hanging="360"/>
      </w:pPr>
      <w:rPr>
        <w:rFonts w:hint="default"/>
      </w:rPr>
    </w:lvl>
    <w:lvl w:ilvl="3">
      <w:start w:val="0"/>
      <w:numFmt w:val="bullet"/>
      <w:lvlText w:val="•"/>
      <w:lvlJc w:val="left"/>
      <w:pPr>
        <w:ind w:left="4666" w:hanging="360"/>
      </w:pPr>
      <w:rPr>
        <w:rFonts w:hint="default"/>
      </w:rPr>
    </w:lvl>
    <w:lvl w:ilvl="4">
      <w:start w:val="0"/>
      <w:numFmt w:val="bullet"/>
      <w:lvlText w:val="•"/>
      <w:lvlJc w:val="left"/>
      <w:pPr>
        <w:ind w:left="5480" w:hanging="360"/>
      </w:pPr>
      <w:rPr>
        <w:rFonts w:hint="default"/>
      </w:rPr>
    </w:lvl>
    <w:lvl w:ilvl="5">
      <w:start w:val="0"/>
      <w:numFmt w:val="bullet"/>
      <w:lvlText w:val="•"/>
      <w:lvlJc w:val="left"/>
      <w:pPr>
        <w:ind w:left="6293" w:hanging="360"/>
      </w:pPr>
      <w:rPr>
        <w:rFonts w:hint="default"/>
      </w:rPr>
    </w:lvl>
    <w:lvl w:ilvl="6">
      <w:start w:val="0"/>
      <w:numFmt w:val="bullet"/>
      <w:lvlText w:val="•"/>
      <w:lvlJc w:val="left"/>
      <w:pPr>
        <w:ind w:left="7106" w:hanging="360"/>
      </w:pPr>
      <w:rPr>
        <w:rFonts w:hint="default"/>
      </w:rPr>
    </w:lvl>
    <w:lvl w:ilvl="7">
      <w:start w:val="0"/>
      <w:numFmt w:val="bullet"/>
      <w:lvlText w:val="•"/>
      <w:lvlJc w:val="left"/>
      <w:pPr>
        <w:ind w:left="7920" w:hanging="360"/>
      </w:pPr>
      <w:rPr>
        <w:rFonts w:hint="default"/>
      </w:rPr>
    </w:lvl>
    <w:lvl w:ilvl="8">
      <w:start w:val="0"/>
      <w:numFmt w:val="bullet"/>
      <w:lvlText w:val="•"/>
      <w:lvlJc w:val="left"/>
      <w:pPr>
        <w:ind w:left="8733" w:hanging="360"/>
      </w:pPr>
      <w:rPr>
        <w:rFonts w:hint="default"/>
      </w:rPr>
    </w:lvl>
  </w:abstractNum>
  <w:abstractNum w:abstractNumId="20">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680" w:hanging="360"/>
      </w:pPr>
      <w:rPr>
        <w:rFonts w:hint="default" w:ascii="Symbol" w:hAnsi="Symbol" w:eastAsia="Symbol" w:cs="Symbol"/>
        <w:w w:val="100"/>
        <w:sz w:val="24"/>
        <w:szCs w:val="24"/>
      </w:rPr>
    </w:lvl>
    <w:lvl w:ilvl="2">
      <w:start w:val="0"/>
      <w:numFmt w:val="bullet"/>
      <w:lvlText w:val="•"/>
      <w:lvlJc w:val="left"/>
      <w:pPr>
        <w:ind w:left="3533" w:hanging="360"/>
      </w:pPr>
      <w:rPr>
        <w:rFonts w:hint="default"/>
      </w:rPr>
    </w:lvl>
    <w:lvl w:ilvl="3">
      <w:start w:val="0"/>
      <w:numFmt w:val="bullet"/>
      <w:lvlText w:val="•"/>
      <w:lvlJc w:val="left"/>
      <w:pPr>
        <w:ind w:left="4386" w:hanging="360"/>
      </w:pPr>
      <w:rPr>
        <w:rFonts w:hint="default"/>
      </w:rPr>
    </w:lvl>
    <w:lvl w:ilvl="4">
      <w:start w:val="0"/>
      <w:numFmt w:val="bullet"/>
      <w:lvlText w:val="•"/>
      <w:lvlJc w:val="left"/>
      <w:pPr>
        <w:ind w:left="5240" w:hanging="360"/>
      </w:pPr>
      <w:rPr>
        <w:rFonts w:hint="default"/>
      </w:rPr>
    </w:lvl>
    <w:lvl w:ilvl="5">
      <w:start w:val="0"/>
      <w:numFmt w:val="bullet"/>
      <w:lvlText w:val="•"/>
      <w:lvlJc w:val="left"/>
      <w:pPr>
        <w:ind w:left="6093" w:hanging="360"/>
      </w:pPr>
      <w:rPr>
        <w:rFonts w:hint="default"/>
      </w:rPr>
    </w:lvl>
    <w:lvl w:ilvl="6">
      <w:start w:val="0"/>
      <w:numFmt w:val="bullet"/>
      <w:lvlText w:val="•"/>
      <w:lvlJc w:val="left"/>
      <w:pPr>
        <w:ind w:left="6946" w:hanging="360"/>
      </w:pPr>
      <w:rPr>
        <w:rFonts w:hint="default"/>
      </w:rPr>
    </w:lvl>
    <w:lvl w:ilvl="7">
      <w:start w:val="0"/>
      <w:numFmt w:val="bullet"/>
      <w:lvlText w:val="•"/>
      <w:lvlJc w:val="left"/>
      <w:pPr>
        <w:ind w:left="7800" w:hanging="360"/>
      </w:pPr>
      <w:rPr>
        <w:rFonts w:hint="default"/>
      </w:rPr>
    </w:lvl>
    <w:lvl w:ilvl="8">
      <w:start w:val="0"/>
      <w:numFmt w:val="bullet"/>
      <w:lvlText w:val="•"/>
      <w:lvlJc w:val="left"/>
      <w:pPr>
        <w:ind w:left="8653" w:hanging="360"/>
      </w:pPr>
      <w:rPr>
        <w:rFonts w:hint="default"/>
      </w:rPr>
    </w:lvl>
  </w:abstractNum>
  <w:abstractNum w:abstractNumId="19">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680" w:hanging="360"/>
      </w:pPr>
      <w:rPr>
        <w:rFonts w:hint="default" w:ascii="Symbol" w:hAnsi="Symbol" w:eastAsia="Symbol" w:cs="Symbol"/>
        <w:w w:val="100"/>
        <w:sz w:val="24"/>
        <w:szCs w:val="24"/>
      </w:rPr>
    </w:lvl>
    <w:lvl w:ilvl="2">
      <w:start w:val="0"/>
      <w:numFmt w:val="bullet"/>
      <w:lvlText w:val="•"/>
      <w:lvlJc w:val="left"/>
      <w:pPr>
        <w:ind w:left="3533" w:hanging="360"/>
      </w:pPr>
      <w:rPr>
        <w:rFonts w:hint="default"/>
      </w:rPr>
    </w:lvl>
    <w:lvl w:ilvl="3">
      <w:start w:val="0"/>
      <w:numFmt w:val="bullet"/>
      <w:lvlText w:val="•"/>
      <w:lvlJc w:val="left"/>
      <w:pPr>
        <w:ind w:left="4386" w:hanging="360"/>
      </w:pPr>
      <w:rPr>
        <w:rFonts w:hint="default"/>
      </w:rPr>
    </w:lvl>
    <w:lvl w:ilvl="4">
      <w:start w:val="0"/>
      <w:numFmt w:val="bullet"/>
      <w:lvlText w:val="•"/>
      <w:lvlJc w:val="left"/>
      <w:pPr>
        <w:ind w:left="5240" w:hanging="360"/>
      </w:pPr>
      <w:rPr>
        <w:rFonts w:hint="default"/>
      </w:rPr>
    </w:lvl>
    <w:lvl w:ilvl="5">
      <w:start w:val="0"/>
      <w:numFmt w:val="bullet"/>
      <w:lvlText w:val="•"/>
      <w:lvlJc w:val="left"/>
      <w:pPr>
        <w:ind w:left="6093" w:hanging="360"/>
      </w:pPr>
      <w:rPr>
        <w:rFonts w:hint="default"/>
      </w:rPr>
    </w:lvl>
    <w:lvl w:ilvl="6">
      <w:start w:val="0"/>
      <w:numFmt w:val="bullet"/>
      <w:lvlText w:val="•"/>
      <w:lvlJc w:val="left"/>
      <w:pPr>
        <w:ind w:left="6946" w:hanging="360"/>
      </w:pPr>
      <w:rPr>
        <w:rFonts w:hint="default"/>
      </w:rPr>
    </w:lvl>
    <w:lvl w:ilvl="7">
      <w:start w:val="0"/>
      <w:numFmt w:val="bullet"/>
      <w:lvlText w:val="•"/>
      <w:lvlJc w:val="left"/>
      <w:pPr>
        <w:ind w:left="7800" w:hanging="360"/>
      </w:pPr>
      <w:rPr>
        <w:rFonts w:hint="default"/>
      </w:rPr>
    </w:lvl>
    <w:lvl w:ilvl="8">
      <w:start w:val="0"/>
      <w:numFmt w:val="bullet"/>
      <w:lvlText w:val="•"/>
      <w:lvlJc w:val="left"/>
      <w:pPr>
        <w:ind w:left="8653" w:hanging="360"/>
      </w:pPr>
      <w:rPr>
        <w:rFonts w:hint="default"/>
      </w:rPr>
    </w:lvl>
  </w:abstractNum>
  <w:abstractNum w:abstractNumId="18">
    <w:multiLevelType w:val="hybridMultilevel"/>
    <w:lvl w:ilvl="0">
      <w:start w:val="0"/>
      <w:numFmt w:val="bullet"/>
      <w:lvlText w:val="o"/>
      <w:lvlJc w:val="left"/>
      <w:pPr>
        <w:ind w:left="3040" w:hanging="360"/>
      </w:pPr>
      <w:rPr>
        <w:rFonts w:hint="default" w:ascii="Courier New" w:hAnsi="Courier New" w:eastAsia="Courier New" w:cs="Courier New"/>
        <w:w w:val="100"/>
        <w:sz w:val="24"/>
        <w:szCs w:val="24"/>
      </w:rPr>
    </w:lvl>
    <w:lvl w:ilvl="1">
      <w:start w:val="0"/>
      <w:numFmt w:val="bullet"/>
      <w:lvlText w:val="•"/>
      <w:lvlJc w:val="left"/>
      <w:pPr>
        <w:ind w:left="3772" w:hanging="360"/>
      </w:pPr>
      <w:rPr>
        <w:rFonts w:hint="default"/>
      </w:rPr>
    </w:lvl>
    <w:lvl w:ilvl="2">
      <w:start w:val="0"/>
      <w:numFmt w:val="bullet"/>
      <w:lvlText w:val="•"/>
      <w:lvlJc w:val="left"/>
      <w:pPr>
        <w:ind w:left="4504" w:hanging="360"/>
      </w:pPr>
      <w:rPr>
        <w:rFonts w:hint="default"/>
      </w:rPr>
    </w:lvl>
    <w:lvl w:ilvl="3">
      <w:start w:val="0"/>
      <w:numFmt w:val="bullet"/>
      <w:lvlText w:val="•"/>
      <w:lvlJc w:val="left"/>
      <w:pPr>
        <w:ind w:left="5236" w:hanging="360"/>
      </w:pPr>
      <w:rPr>
        <w:rFonts w:hint="default"/>
      </w:rPr>
    </w:lvl>
    <w:lvl w:ilvl="4">
      <w:start w:val="0"/>
      <w:numFmt w:val="bullet"/>
      <w:lvlText w:val="•"/>
      <w:lvlJc w:val="left"/>
      <w:pPr>
        <w:ind w:left="5968" w:hanging="360"/>
      </w:pPr>
      <w:rPr>
        <w:rFonts w:hint="default"/>
      </w:rPr>
    </w:lvl>
    <w:lvl w:ilvl="5">
      <w:start w:val="0"/>
      <w:numFmt w:val="bullet"/>
      <w:lvlText w:val="•"/>
      <w:lvlJc w:val="left"/>
      <w:pPr>
        <w:ind w:left="6700" w:hanging="360"/>
      </w:pPr>
      <w:rPr>
        <w:rFonts w:hint="default"/>
      </w:rPr>
    </w:lvl>
    <w:lvl w:ilvl="6">
      <w:start w:val="0"/>
      <w:numFmt w:val="bullet"/>
      <w:lvlText w:val="•"/>
      <w:lvlJc w:val="left"/>
      <w:pPr>
        <w:ind w:left="7432" w:hanging="360"/>
      </w:pPr>
      <w:rPr>
        <w:rFonts w:hint="default"/>
      </w:rPr>
    </w:lvl>
    <w:lvl w:ilvl="7">
      <w:start w:val="0"/>
      <w:numFmt w:val="bullet"/>
      <w:lvlText w:val="•"/>
      <w:lvlJc w:val="left"/>
      <w:pPr>
        <w:ind w:left="8164" w:hanging="360"/>
      </w:pPr>
      <w:rPr>
        <w:rFonts w:hint="default"/>
      </w:rPr>
    </w:lvl>
    <w:lvl w:ilvl="8">
      <w:start w:val="0"/>
      <w:numFmt w:val="bullet"/>
      <w:lvlText w:val="•"/>
      <w:lvlJc w:val="left"/>
      <w:pPr>
        <w:ind w:left="8896" w:hanging="360"/>
      </w:pPr>
      <w:rPr>
        <w:rFonts w:hint="default"/>
      </w:rPr>
    </w:lvl>
  </w:abstractNum>
  <w:abstractNum w:abstractNumId="17">
    <w:multiLevelType w:val="hybridMultilevel"/>
    <w:lvl w:ilvl="0">
      <w:start w:val="0"/>
      <w:numFmt w:val="bullet"/>
      <w:lvlText w:val="o"/>
      <w:lvlJc w:val="left"/>
      <w:pPr>
        <w:ind w:left="3040" w:hanging="360"/>
      </w:pPr>
      <w:rPr>
        <w:rFonts w:hint="default" w:ascii="Courier New" w:hAnsi="Courier New" w:eastAsia="Courier New" w:cs="Courier New"/>
        <w:w w:val="100"/>
        <w:sz w:val="24"/>
        <w:szCs w:val="24"/>
      </w:rPr>
    </w:lvl>
    <w:lvl w:ilvl="1">
      <w:start w:val="0"/>
      <w:numFmt w:val="bullet"/>
      <w:lvlText w:val="•"/>
      <w:lvlJc w:val="left"/>
      <w:pPr>
        <w:ind w:left="3772" w:hanging="360"/>
      </w:pPr>
      <w:rPr>
        <w:rFonts w:hint="default"/>
      </w:rPr>
    </w:lvl>
    <w:lvl w:ilvl="2">
      <w:start w:val="0"/>
      <w:numFmt w:val="bullet"/>
      <w:lvlText w:val="•"/>
      <w:lvlJc w:val="left"/>
      <w:pPr>
        <w:ind w:left="4504" w:hanging="360"/>
      </w:pPr>
      <w:rPr>
        <w:rFonts w:hint="default"/>
      </w:rPr>
    </w:lvl>
    <w:lvl w:ilvl="3">
      <w:start w:val="0"/>
      <w:numFmt w:val="bullet"/>
      <w:lvlText w:val="•"/>
      <w:lvlJc w:val="left"/>
      <w:pPr>
        <w:ind w:left="5236" w:hanging="360"/>
      </w:pPr>
      <w:rPr>
        <w:rFonts w:hint="default"/>
      </w:rPr>
    </w:lvl>
    <w:lvl w:ilvl="4">
      <w:start w:val="0"/>
      <w:numFmt w:val="bullet"/>
      <w:lvlText w:val="•"/>
      <w:lvlJc w:val="left"/>
      <w:pPr>
        <w:ind w:left="5968" w:hanging="360"/>
      </w:pPr>
      <w:rPr>
        <w:rFonts w:hint="default"/>
      </w:rPr>
    </w:lvl>
    <w:lvl w:ilvl="5">
      <w:start w:val="0"/>
      <w:numFmt w:val="bullet"/>
      <w:lvlText w:val="•"/>
      <w:lvlJc w:val="left"/>
      <w:pPr>
        <w:ind w:left="6700" w:hanging="360"/>
      </w:pPr>
      <w:rPr>
        <w:rFonts w:hint="default"/>
      </w:rPr>
    </w:lvl>
    <w:lvl w:ilvl="6">
      <w:start w:val="0"/>
      <w:numFmt w:val="bullet"/>
      <w:lvlText w:val="•"/>
      <w:lvlJc w:val="left"/>
      <w:pPr>
        <w:ind w:left="7432" w:hanging="360"/>
      </w:pPr>
      <w:rPr>
        <w:rFonts w:hint="default"/>
      </w:rPr>
    </w:lvl>
    <w:lvl w:ilvl="7">
      <w:start w:val="0"/>
      <w:numFmt w:val="bullet"/>
      <w:lvlText w:val="•"/>
      <w:lvlJc w:val="left"/>
      <w:pPr>
        <w:ind w:left="8164" w:hanging="360"/>
      </w:pPr>
      <w:rPr>
        <w:rFonts w:hint="default"/>
      </w:rPr>
    </w:lvl>
    <w:lvl w:ilvl="8">
      <w:start w:val="0"/>
      <w:numFmt w:val="bullet"/>
      <w:lvlText w:val="•"/>
      <w:lvlJc w:val="left"/>
      <w:pPr>
        <w:ind w:left="8896" w:hanging="360"/>
      </w:pPr>
      <w:rPr>
        <w:rFonts w:hint="default"/>
      </w:rPr>
    </w:lvl>
  </w:abstractNum>
  <w:abstractNum w:abstractNumId="16">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680" w:hanging="360"/>
      </w:pPr>
      <w:rPr>
        <w:rFonts w:hint="default" w:ascii="Symbol" w:hAnsi="Symbol" w:eastAsia="Symbol" w:cs="Symbol"/>
        <w:w w:val="100"/>
        <w:sz w:val="24"/>
        <w:szCs w:val="24"/>
      </w:rPr>
    </w:lvl>
    <w:lvl w:ilvl="2">
      <w:start w:val="0"/>
      <w:numFmt w:val="bullet"/>
      <w:lvlText w:val="•"/>
      <w:lvlJc w:val="left"/>
      <w:pPr>
        <w:ind w:left="3400" w:hanging="360"/>
      </w:pPr>
      <w:rPr>
        <w:rFonts w:hint="default" w:ascii="Symbol" w:hAnsi="Symbol" w:eastAsia="Symbol" w:cs="Symbol"/>
        <w:w w:val="100"/>
        <w:sz w:val="24"/>
        <w:szCs w:val="24"/>
      </w:rPr>
    </w:lvl>
    <w:lvl w:ilvl="3">
      <w:start w:val="0"/>
      <w:numFmt w:val="bullet"/>
      <w:lvlText w:val="•"/>
      <w:lvlJc w:val="left"/>
      <w:pPr>
        <w:ind w:left="4270" w:hanging="360"/>
      </w:pPr>
      <w:rPr>
        <w:rFonts w:hint="default"/>
      </w:rPr>
    </w:lvl>
    <w:lvl w:ilvl="4">
      <w:start w:val="0"/>
      <w:numFmt w:val="bullet"/>
      <w:lvlText w:val="•"/>
      <w:lvlJc w:val="left"/>
      <w:pPr>
        <w:ind w:left="5140" w:hanging="360"/>
      </w:pPr>
      <w:rPr>
        <w:rFonts w:hint="default"/>
      </w:rPr>
    </w:lvl>
    <w:lvl w:ilvl="5">
      <w:start w:val="0"/>
      <w:numFmt w:val="bullet"/>
      <w:lvlText w:val="•"/>
      <w:lvlJc w:val="left"/>
      <w:pPr>
        <w:ind w:left="6010" w:hanging="360"/>
      </w:pPr>
      <w:rPr>
        <w:rFonts w:hint="default"/>
      </w:rPr>
    </w:lvl>
    <w:lvl w:ilvl="6">
      <w:start w:val="0"/>
      <w:numFmt w:val="bullet"/>
      <w:lvlText w:val="•"/>
      <w:lvlJc w:val="left"/>
      <w:pPr>
        <w:ind w:left="6880" w:hanging="360"/>
      </w:pPr>
      <w:rPr>
        <w:rFonts w:hint="default"/>
      </w:rPr>
    </w:lvl>
    <w:lvl w:ilvl="7">
      <w:start w:val="0"/>
      <w:numFmt w:val="bullet"/>
      <w:lvlText w:val="•"/>
      <w:lvlJc w:val="left"/>
      <w:pPr>
        <w:ind w:left="7750" w:hanging="360"/>
      </w:pPr>
      <w:rPr>
        <w:rFonts w:hint="default"/>
      </w:rPr>
    </w:lvl>
    <w:lvl w:ilvl="8">
      <w:start w:val="0"/>
      <w:numFmt w:val="bullet"/>
      <w:lvlText w:val="•"/>
      <w:lvlJc w:val="left"/>
      <w:pPr>
        <w:ind w:left="8620" w:hanging="360"/>
      </w:pPr>
      <w:rPr>
        <w:rFonts w:hint="default"/>
      </w:rPr>
    </w:lvl>
  </w:abstractNum>
  <w:abstractNum w:abstractNumId="15">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124" w:hanging="360"/>
      </w:pPr>
      <w:rPr>
        <w:rFonts w:hint="default"/>
      </w:rPr>
    </w:lvl>
    <w:lvl w:ilvl="2">
      <w:start w:val="0"/>
      <w:numFmt w:val="bullet"/>
      <w:lvlText w:val="•"/>
      <w:lvlJc w:val="left"/>
      <w:pPr>
        <w:ind w:left="3928" w:hanging="360"/>
      </w:pPr>
      <w:rPr>
        <w:rFonts w:hint="default"/>
      </w:rPr>
    </w:lvl>
    <w:lvl w:ilvl="3">
      <w:start w:val="0"/>
      <w:numFmt w:val="bullet"/>
      <w:lvlText w:val="•"/>
      <w:lvlJc w:val="left"/>
      <w:pPr>
        <w:ind w:left="4732" w:hanging="360"/>
      </w:pPr>
      <w:rPr>
        <w:rFonts w:hint="default"/>
      </w:rPr>
    </w:lvl>
    <w:lvl w:ilvl="4">
      <w:start w:val="0"/>
      <w:numFmt w:val="bullet"/>
      <w:lvlText w:val="•"/>
      <w:lvlJc w:val="left"/>
      <w:pPr>
        <w:ind w:left="55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752" w:hanging="360"/>
      </w:pPr>
      <w:rPr>
        <w:rFonts w:hint="default"/>
      </w:rPr>
    </w:lvl>
  </w:abstractNum>
  <w:abstractNum w:abstractNumId="14">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124" w:hanging="360"/>
      </w:pPr>
      <w:rPr>
        <w:rFonts w:hint="default"/>
      </w:rPr>
    </w:lvl>
    <w:lvl w:ilvl="2">
      <w:start w:val="0"/>
      <w:numFmt w:val="bullet"/>
      <w:lvlText w:val="•"/>
      <w:lvlJc w:val="left"/>
      <w:pPr>
        <w:ind w:left="3928" w:hanging="360"/>
      </w:pPr>
      <w:rPr>
        <w:rFonts w:hint="default"/>
      </w:rPr>
    </w:lvl>
    <w:lvl w:ilvl="3">
      <w:start w:val="0"/>
      <w:numFmt w:val="bullet"/>
      <w:lvlText w:val="•"/>
      <w:lvlJc w:val="left"/>
      <w:pPr>
        <w:ind w:left="4732" w:hanging="360"/>
      </w:pPr>
      <w:rPr>
        <w:rFonts w:hint="default"/>
      </w:rPr>
    </w:lvl>
    <w:lvl w:ilvl="4">
      <w:start w:val="0"/>
      <w:numFmt w:val="bullet"/>
      <w:lvlText w:val="•"/>
      <w:lvlJc w:val="left"/>
      <w:pPr>
        <w:ind w:left="55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752" w:hanging="360"/>
      </w:pPr>
      <w:rPr>
        <w:rFonts w:hint="default"/>
      </w:rPr>
    </w:lvl>
  </w:abstractNum>
  <w:abstractNum w:abstractNumId="13">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680" w:hanging="360"/>
      </w:pPr>
      <w:rPr>
        <w:rFonts w:hint="default" w:ascii="Symbol" w:hAnsi="Symbol" w:eastAsia="Symbol" w:cs="Symbol"/>
        <w:w w:val="100"/>
        <w:sz w:val="24"/>
        <w:szCs w:val="24"/>
      </w:rPr>
    </w:lvl>
    <w:lvl w:ilvl="2">
      <w:start w:val="0"/>
      <w:numFmt w:val="bullet"/>
      <w:lvlText w:val="•"/>
      <w:lvlJc w:val="left"/>
      <w:pPr>
        <w:ind w:left="3533" w:hanging="360"/>
      </w:pPr>
      <w:rPr>
        <w:rFonts w:hint="default"/>
      </w:rPr>
    </w:lvl>
    <w:lvl w:ilvl="3">
      <w:start w:val="0"/>
      <w:numFmt w:val="bullet"/>
      <w:lvlText w:val="•"/>
      <w:lvlJc w:val="left"/>
      <w:pPr>
        <w:ind w:left="4386" w:hanging="360"/>
      </w:pPr>
      <w:rPr>
        <w:rFonts w:hint="default"/>
      </w:rPr>
    </w:lvl>
    <w:lvl w:ilvl="4">
      <w:start w:val="0"/>
      <w:numFmt w:val="bullet"/>
      <w:lvlText w:val="•"/>
      <w:lvlJc w:val="left"/>
      <w:pPr>
        <w:ind w:left="5240" w:hanging="360"/>
      </w:pPr>
      <w:rPr>
        <w:rFonts w:hint="default"/>
      </w:rPr>
    </w:lvl>
    <w:lvl w:ilvl="5">
      <w:start w:val="0"/>
      <w:numFmt w:val="bullet"/>
      <w:lvlText w:val="•"/>
      <w:lvlJc w:val="left"/>
      <w:pPr>
        <w:ind w:left="6093" w:hanging="360"/>
      </w:pPr>
      <w:rPr>
        <w:rFonts w:hint="default"/>
      </w:rPr>
    </w:lvl>
    <w:lvl w:ilvl="6">
      <w:start w:val="0"/>
      <w:numFmt w:val="bullet"/>
      <w:lvlText w:val="•"/>
      <w:lvlJc w:val="left"/>
      <w:pPr>
        <w:ind w:left="6946" w:hanging="360"/>
      </w:pPr>
      <w:rPr>
        <w:rFonts w:hint="default"/>
      </w:rPr>
    </w:lvl>
    <w:lvl w:ilvl="7">
      <w:start w:val="0"/>
      <w:numFmt w:val="bullet"/>
      <w:lvlText w:val="•"/>
      <w:lvlJc w:val="left"/>
      <w:pPr>
        <w:ind w:left="7800" w:hanging="360"/>
      </w:pPr>
      <w:rPr>
        <w:rFonts w:hint="default"/>
      </w:rPr>
    </w:lvl>
    <w:lvl w:ilvl="8">
      <w:start w:val="0"/>
      <w:numFmt w:val="bullet"/>
      <w:lvlText w:val="•"/>
      <w:lvlJc w:val="left"/>
      <w:pPr>
        <w:ind w:left="8653" w:hanging="360"/>
      </w:pPr>
      <w:rPr>
        <w:rFonts w:hint="default"/>
      </w:rPr>
    </w:lvl>
  </w:abstractNum>
  <w:abstractNum w:abstractNumId="12">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124" w:hanging="360"/>
      </w:pPr>
      <w:rPr>
        <w:rFonts w:hint="default"/>
      </w:rPr>
    </w:lvl>
    <w:lvl w:ilvl="2">
      <w:start w:val="0"/>
      <w:numFmt w:val="bullet"/>
      <w:lvlText w:val="•"/>
      <w:lvlJc w:val="left"/>
      <w:pPr>
        <w:ind w:left="3928" w:hanging="360"/>
      </w:pPr>
      <w:rPr>
        <w:rFonts w:hint="default"/>
      </w:rPr>
    </w:lvl>
    <w:lvl w:ilvl="3">
      <w:start w:val="0"/>
      <w:numFmt w:val="bullet"/>
      <w:lvlText w:val="•"/>
      <w:lvlJc w:val="left"/>
      <w:pPr>
        <w:ind w:left="4732" w:hanging="360"/>
      </w:pPr>
      <w:rPr>
        <w:rFonts w:hint="default"/>
      </w:rPr>
    </w:lvl>
    <w:lvl w:ilvl="4">
      <w:start w:val="0"/>
      <w:numFmt w:val="bullet"/>
      <w:lvlText w:val="•"/>
      <w:lvlJc w:val="left"/>
      <w:pPr>
        <w:ind w:left="55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752" w:hanging="360"/>
      </w:pPr>
      <w:rPr>
        <w:rFonts w:hint="default"/>
      </w:rPr>
    </w:lvl>
  </w:abstractNum>
  <w:abstractNum w:abstractNumId="11">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680" w:hanging="360"/>
      </w:pPr>
      <w:rPr>
        <w:rFonts w:hint="default" w:ascii="Symbol" w:hAnsi="Symbol" w:eastAsia="Symbol" w:cs="Symbol"/>
        <w:w w:val="100"/>
        <w:sz w:val="24"/>
        <w:szCs w:val="24"/>
      </w:rPr>
    </w:lvl>
    <w:lvl w:ilvl="2">
      <w:start w:val="0"/>
      <w:numFmt w:val="bullet"/>
      <w:lvlText w:val="•"/>
      <w:lvlJc w:val="left"/>
      <w:pPr>
        <w:ind w:left="3533" w:hanging="360"/>
      </w:pPr>
      <w:rPr>
        <w:rFonts w:hint="default"/>
      </w:rPr>
    </w:lvl>
    <w:lvl w:ilvl="3">
      <w:start w:val="0"/>
      <w:numFmt w:val="bullet"/>
      <w:lvlText w:val="•"/>
      <w:lvlJc w:val="left"/>
      <w:pPr>
        <w:ind w:left="4386" w:hanging="360"/>
      </w:pPr>
      <w:rPr>
        <w:rFonts w:hint="default"/>
      </w:rPr>
    </w:lvl>
    <w:lvl w:ilvl="4">
      <w:start w:val="0"/>
      <w:numFmt w:val="bullet"/>
      <w:lvlText w:val="•"/>
      <w:lvlJc w:val="left"/>
      <w:pPr>
        <w:ind w:left="5240" w:hanging="360"/>
      </w:pPr>
      <w:rPr>
        <w:rFonts w:hint="default"/>
      </w:rPr>
    </w:lvl>
    <w:lvl w:ilvl="5">
      <w:start w:val="0"/>
      <w:numFmt w:val="bullet"/>
      <w:lvlText w:val="•"/>
      <w:lvlJc w:val="left"/>
      <w:pPr>
        <w:ind w:left="6093" w:hanging="360"/>
      </w:pPr>
      <w:rPr>
        <w:rFonts w:hint="default"/>
      </w:rPr>
    </w:lvl>
    <w:lvl w:ilvl="6">
      <w:start w:val="0"/>
      <w:numFmt w:val="bullet"/>
      <w:lvlText w:val="•"/>
      <w:lvlJc w:val="left"/>
      <w:pPr>
        <w:ind w:left="6946" w:hanging="360"/>
      </w:pPr>
      <w:rPr>
        <w:rFonts w:hint="default"/>
      </w:rPr>
    </w:lvl>
    <w:lvl w:ilvl="7">
      <w:start w:val="0"/>
      <w:numFmt w:val="bullet"/>
      <w:lvlText w:val="•"/>
      <w:lvlJc w:val="left"/>
      <w:pPr>
        <w:ind w:left="7800" w:hanging="360"/>
      </w:pPr>
      <w:rPr>
        <w:rFonts w:hint="default"/>
      </w:rPr>
    </w:lvl>
    <w:lvl w:ilvl="8">
      <w:start w:val="0"/>
      <w:numFmt w:val="bullet"/>
      <w:lvlText w:val="•"/>
      <w:lvlJc w:val="left"/>
      <w:pPr>
        <w:ind w:left="8653" w:hanging="360"/>
      </w:pPr>
      <w:rPr>
        <w:rFonts w:hint="default"/>
      </w:rPr>
    </w:lvl>
  </w:abstractNum>
  <w:abstractNum w:abstractNumId="10">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680" w:hanging="360"/>
      </w:pPr>
      <w:rPr>
        <w:rFonts w:hint="default" w:ascii="Symbol" w:hAnsi="Symbol" w:eastAsia="Symbol" w:cs="Symbol"/>
        <w:w w:val="100"/>
        <w:sz w:val="24"/>
        <w:szCs w:val="24"/>
      </w:rPr>
    </w:lvl>
    <w:lvl w:ilvl="2">
      <w:start w:val="0"/>
      <w:numFmt w:val="bullet"/>
      <w:lvlText w:val="•"/>
      <w:lvlJc w:val="left"/>
      <w:pPr>
        <w:ind w:left="3533" w:hanging="360"/>
      </w:pPr>
      <w:rPr>
        <w:rFonts w:hint="default"/>
      </w:rPr>
    </w:lvl>
    <w:lvl w:ilvl="3">
      <w:start w:val="0"/>
      <w:numFmt w:val="bullet"/>
      <w:lvlText w:val="•"/>
      <w:lvlJc w:val="left"/>
      <w:pPr>
        <w:ind w:left="4386" w:hanging="360"/>
      </w:pPr>
      <w:rPr>
        <w:rFonts w:hint="default"/>
      </w:rPr>
    </w:lvl>
    <w:lvl w:ilvl="4">
      <w:start w:val="0"/>
      <w:numFmt w:val="bullet"/>
      <w:lvlText w:val="•"/>
      <w:lvlJc w:val="left"/>
      <w:pPr>
        <w:ind w:left="5240" w:hanging="360"/>
      </w:pPr>
      <w:rPr>
        <w:rFonts w:hint="default"/>
      </w:rPr>
    </w:lvl>
    <w:lvl w:ilvl="5">
      <w:start w:val="0"/>
      <w:numFmt w:val="bullet"/>
      <w:lvlText w:val="•"/>
      <w:lvlJc w:val="left"/>
      <w:pPr>
        <w:ind w:left="6093" w:hanging="360"/>
      </w:pPr>
      <w:rPr>
        <w:rFonts w:hint="default"/>
      </w:rPr>
    </w:lvl>
    <w:lvl w:ilvl="6">
      <w:start w:val="0"/>
      <w:numFmt w:val="bullet"/>
      <w:lvlText w:val="•"/>
      <w:lvlJc w:val="left"/>
      <w:pPr>
        <w:ind w:left="6946" w:hanging="360"/>
      </w:pPr>
      <w:rPr>
        <w:rFonts w:hint="default"/>
      </w:rPr>
    </w:lvl>
    <w:lvl w:ilvl="7">
      <w:start w:val="0"/>
      <w:numFmt w:val="bullet"/>
      <w:lvlText w:val="•"/>
      <w:lvlJc w:val="left"/>
      <w:pPr>
        <w:ind w:left="7800" w:hanging="360"/>
      </w:pPr>
      <w:rPr>
        <w:rFonts w:hint="default"/>
      </w:rPr>
    </w:lvl>
    <w:lvl w:ilvl="8">
      <w:start w:val="0"/>
      <w:numFmt w:val="bullet"/>
      <w:lvlText w:val="•"/>
      <w:lvlJc w:val="left"/>
      <w:pPr>
        <w:ind w:left="8653" w:hanging="360"/>
      </w:pPr>
      <w:rPr>
        <w:rFonts w:hint="default"/>
      </w:rPr>
    </w:lvl>
  </w:abstractNum>
  <w:abstractNum w:abstractNumId="9">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124" w:hanging="360"/>
      </w:pPr>
      <w:rPr>
        <w:rFonts w:hint="default"/>
      </w:rPr>
    </w:lvl>
    <w:lvl w:ilvl="2">
      <w:start w:val="0"/>
      <w:numFmt w:val="bullet"/>
      <w:lvlText w:val="•"/>
      <w:lvlJc w:val="left"/>
      <w:pPr>
        <w:ind w:left="3928" w:hanging="360"/>
      </w:pPr>
      <w:rPr>
        <w:rFonts w:hint="default"/>
      </w:rPr>
    </w:lvl>
    <w:lvl w:ilvl="3">
      <w:start w:val="0"/>
      <w:numFmt w:val="bullet"/>
      <w:lvlText w:val="•"/>
      <w:lvlJc w:val="left"/>
      <w:pPr>
        <w:ind w:left="4732" w:hanging="360"/>
      </w:pPr>
      <w:rPr>
        <w:rFonts w:hint="default"/>
      </w:rPr>
    </w:lvl>
    <w:lvl w:ilvl="4">
      <w:start w:val="0"/>
      <w:numFmt w:val="bullet"/>
      <w:lvlText w:val="•"/>
      <w:lvlJc w:val="left"/>
      <w:pPr>
        <w:ind w:left="55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752" w:hanging="360"/>
      </w:pPr>
      <w:rPr>
        <w:rFonts w:hint="default"/>
      </w:rPr>
    </w:lvl>
  </w:abstractNum>
  <w:abstractNum w:abstractNumId="8">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860" w:hanging="358"/>
      </w:pPr>
      <w:rPr>
        <w:rFonts w:hint="default" w:ascii="Symbol" w:hAnsi="Symbol" w:eastAsia="Symbol" w:cs="Symbol"/>
        <w:w w:val="100"/>
        <w:sz w:val="24"/>
        <w:szCs w:val="24"/>
      </w:rPr>
    </w:lvl>
    <w:lvl w:ilvl="2">
      <w:start w:val="0"/>
      <w:numFmt w:val="bullet"/>
      <w:lvlText w:val="•"/>
      <w:lvlJc w:val="left"/>
      <w:pPr>
        <w:ind w:left="2860" w:hanging="358"/>
      </w:pPr>
      <w:rPr>
        <w:rFonts w:hint="default"/>
      </w:rPr>
    </w:lvl>
    <w:lvl w:ilvl="3">
      <w:start w:val="0"/>
      <w:numFmt w:val="bullet"/>
      <w:lvlText w:val="•"/>
      <w:lvlJc w:val="left"/>
      <w:pPr>
        <w:ind w:left="3797" w:hanging="358"/>
      </w:pPr>
      <w:rPr>
        <w:rFonts w:hint="default"/>
      </w:rPr>
    </w:lvl>
    <w:lvl w:ilvl="4">
      <w:start w:val="0"/>
      <w:numFmt w:val="bullet"/>
      <w:lvlText w:val="•"/>
      <w:lvlJc w:val="left"/>
      <w:pPr>
        <w:ind w:left="4735" w:hanging="358"/>
      </w:pPr>
      <w:rPr>
        <w:rFonts w:hint="default"/>
      </w:rPr>
    </w:lvl>
    <w:lvl w:ilvl="5">
      <w:start w:val="0"/>
      <w:numFmt w:val="bullet"/>
      <w:lvlText w:val="•"/>
      <w:lvlJc w:val="left"/>
      <w:pPr>
        <w:ind w:left="5672" w:hanging="358"/>
      </w:pPr>
      <w:rPr>
        <w:rFonts w:hint="default"/>
      </w:rPr>
    </w:lvl>
    <w:lvl w:ilvl="6">
      <w:start w:val="0"/>
      <w:numFmt w:val="bullet"/>
      <w:lvlText w:val="•"/>
      <w:lvlJc w:val="left"/>
      <w:pPr>
        <w:ind w:left="6610" w:hanging="358"/>
      </w:pPr>
      <w:rPr>
        <w:rFonts w:hint="default"/>
      </w:rPr>
    </w:lvl>
    <w:lvl w:ilvl="7">
      <w:start w:val="0"/>
      <w:numFmt w:val="bullet"/>
      <w:lvlText w:val="•"/>
      <w:lvlJc w:val="left"/>
      <w:pPr>
        <w:ind w:left="7547" w:hanging="358"/>
      </w:pPr>
      <w:rPr>
        <w:rFonts w:hint="default"/>
      </w:rPr>
    </w:lvl>
    <w:lvl w:ilvl="8">
      <w:start w:val="0"/>
      <w:numFmt w:val="bullet"/>
      <w:lvlText w:val="•"/>
      <w:lvlJc w:val="left"/>
      <w:pPr>
        <w:ind w:left="8485" w:hanging="358"/>
      </w:pPr>
      <w:rPr>
        <w:rFonts w:hint="default"/>
      </w:rPr>
    </w:lvl>
  </w:abstractNum>
  <w:abstractNum w:abstractNumId="7">
    <w:multiLevelType w:val="hybridMultilevel"/>
    <w:lvl w:ilvl="0">
      <w:start w:val="0"/>
      <w:numFmt w:val="bullet"/>
      <w:lvlText w:val="•"/>
      <w:lvlJc w:val="left"/>
      <w:pPr>
        <w:ind w:left="1960" w:hanging="360"/>
      </w:pPr>
      <w:rPr>
        <w:rFonts w:hint="default" w:ascii="Symbol" w:hAnsi="Symbol" w:eastAsia="Symbol" w:cs="Symbol"/>
        <w:w w:val="100"/>
        <w:sz w:val="24"/>
        <w:szCs w:val="24"/>
      </w:rPr>
    </w:lvl>
    <w:lvl w:ilvl="1">
      <w:start w:val="0"/>
      <w:numFmt w:val="bullet"/>
      <w:lvlText w:val="•"/>
      <w:lvlJc w:val="left"/>
      <w:pPr>
        <w:ind w:left="2800" w:hanging="360"/>
      </w:pPr>
      <w:rPr>
        <w:rFonts w:hint="default"/>
      </w:rPr>
    </w:lvl>
    <w:lvl w:ilvl="2">
      <w:start w:val="0"/>
      <w:numFmt w:val="bullet"/>
      <w:lvlText w:val="•"/>
      <w:lvlJc w:val="left"/>
      <w:pPr>
        <w:ind w:left="3640" w:hanging="360"/>
      </w:pPr>
      <w:rPr>
        <w:rFonts w:hint="default"/>
      </w:rPr>
    </w:lvl>
    <w:lvl w:ilvl="3">
      <w:start w:val="0"/>
      <w:numFmt w:val="bullet"/>
      <w:lvlText w:val="•"/>
      <w:lvlJc w:val="left"/>
      <w:pPr>
        <w:ind w:left="4480" w:hanging="360"/>
      </w:pPr>
      <w:rPr>
        <w:rFonts w:hint="default"/>
      </w:rPr>
    </w:lvl>
    <w:lvl w:ilvl="4">
      <w:start w:val="0"/>
      <w:numFmt w:val="bullet"/>
      <w:lvlText w:val="•"/>
      <w:lvlJc w:val="left"/>
      <w:pPr>
        <w:ind w:left="5320" w:hanging="360"/>
      </w:pPr>
      <w:rPr>
        <w:rFonts w:hint="default"/>
      </w:rPr>
    </w:lvl>
    <w:lvl w:ilvl="5">
      <w:start w:val="0"/>
      <w:numFmt w:val="bullet"/>
      <w:lvlText w:val="•"/>
      <w:lvlJc w:val="left"/>
      <w:pPr>
        <w:ind w:left="6160" w:hanging="360"/>
      </w:pPr>
      <w:rPr>
        <w:rFonts w:hint="default"/>
      </w:rPr>
    </w:lvl>
    <w:lvl w:ilvl="6">
      <w:start w:val="0"/>
      <w:numFmt w:val="bullet"/>
      <w:lvlText w:val="•"/>
      <w:lvlJc w:val="left"/>
      <w:pPr>
        <w:ind w:left="7000" w:hanging="360"/>
      </w:pPr>
      <w:rPr>
        <w:rFonts w:hint="default"/>
      </w:rPr>
    </w:lvl>
    <w:lvl w:ilvl="7">
      <w:start w:val="0"/>
      <w:numFmt w:val="bullet"/>
      <w:lvlText w:val="•"/>
      <w:lvlJc w:val="left"/>
      <w:pPr>
        <w:ind w:left="7840" w:hanging="360"/>
      </w:pPr>
      <w:rPr>
        <w:rFonts w:hint="default"/>
      </w:rPr>
    </w:lvl>
    <w:lvl w:ilvl="8">
      <w:start w:val="0"/>
      <w:numFmt w:val="bullet"/>
      <w:lvlText w:val="•"/>
      <w:lvlJc w:val="left"/>
      <w:pPr>
        <w:ind w:left="8680" w:hanging="360"/>
      </w:pPr>
      <w:rPr>
        <w:rFonts w:hint="default"/>
      </w:rPr>
    </w:lvl>
  </w:abstractNum>
  <w:abstractNum w:abstractNumId="6">
    <w:multiLevelType w:val="hybridMultilevel"/>
    <w:lvl w:ilvl="0">
      <w:start w:val="0"/>
      <w:numFmt w:val="bullet"/>
      <w:lvlText w:val="•"/>
      <w:lvlJc w:val="left"/>
      <w:pPr>
        <w:ind w:left="1600" w:hanging="360"/>
      </w:pPr>
      <w:rPr>
        <w:rFonts w:hint="default" w:ascii="Symbol" w:hAnsi="Symbol" w:eastAsia="Symbol" w:cs="Symbol"/>
        <w:w w:val="100"/>
        <w:sz w:val="24"/>
        <w:szCs w:val="24"/>
      </w:rPr>
    </w:lvl>
    <w:lvl w:ilvl="1">
      <w:start w:val="0"/>
      <w:numFmt w:val="bullet"/>
      <w:lvlText w:val="•"/>
      <w:lvlJc w:val="left"/>
      <w:pPr>
        <w:ind w:left="2476" w:hanging="360"/>
      </w:pPr>
      <w:rPr>
        <w:rFonts w:hint="default"/>
      </w:rPr>
    </w:lvl>
    <w:lvl w:ilvl="2">
      <w:start w:val="0"/>
      <w:numFmt w:val="bullet"/>
      <w:lvlText w:val="•"/>
      <w:lvlJc w:val="left"/>
      <w:pPr>
        <w:ind w:left="3352" w:hanging="360"/>
      </w:pPr>
      <w:rPr>
        <w:rFonts w:hint="default"/>
      </w:rPr>
    </w:lvl>
    <w:lvl w:ilvl="3">
      <w:start w:val="0"/>
      <w:numFmt w:val="bullet"/>
      <w:lvlText w:val="•"/>
      <w:lvlJc w:val="left"/>
      <w:pPr>
        <w:ind w:left="4228" w:hanging="360"/>
      </w:pPr>
      <w:rPr>
        <w:rFonts w:hint="default"/>
      </w:rPr>
    </w:lvl>
    <w:lvl w:ilvl="4">
      <w:start w:val="0"/>
      <w:numFmt w:val="bullet"/>
      <w:lvlText w:val="•"/>
      <w:lvlJc w:val="left"/>
      <w:pPr>
        <w:ind w:left="5104"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6856" w:hanging="360"/>
      </w:pPr>
      <w:rPr>
        <w:rFonts w:hint="default"/>
      </w:rPr>
    </w:lvl>
    <w:lvl w:ilvl="7">
      <w:start w:val="0"/>
      <w:numFmt w:val="bullet"/>
      <w:lvlText w:val="•"/>
      <w:lvlJc w:val="left"/>
      <w:pPr>
        <w:ind w:left="7732" w:hanging="360"/>
      </w:pPr>
      <w:rPr>
        <w:rFonts w:hint="default"/>
      </w:rPr>
    </w:lvl>
    <w:lvl w:ilvl="8">
      <w:start w:val="0"/>
      <w:numFmt w:val="bullet"/>
      <w:lvlText w:val="•"/>
      <w:lvlJc w:val="left"/>
      <w:pPr>
        <w:ind w:left="8608" w:hanging="360"/>
      </w:pPr>
      <w:rPr>
        <w:rFonts w:hint="default"/>
      </w:rPr>
    </w:lvl>
  </w:abstractNum>
  <w:abstractNum w:abstractNumId="5">
    <w:multiLevelType w:val="hybridMultilevel"/>
    <w:lvl w:ilvl="0">
      <w:start w:val="1"/>
      <w:numFmt w:val="lowerLetter"/>
      <w:lvlText w:val="%1)"/>
      <w:lvlJc w:val="left"/>
      <w:pPr>
        <w:ind w:left="232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680" w:hanging="360"/>
      </w:pPr>
      <w:rPr>
        <w:rFonts w:hint="default" w:ascii="Symbol" w:hAnsi="Symbol" w:eastAsia="Symbol" w:cs="Symbol"/>
        <w:w w:val="100"/>
        <w:sz w:val="24"/>
        <w:szCs w:val="24"/>
      </w:rPr>
    </w:lvl>
    <w:lvl w:ilvl="2">
      <w:start w:val="0"/>
      <w:numFmt w:val="bullet"/>
      <w:lvlText w:val="•"/>
      <w:lvlJc w:val="left"/>
      <w:pPr>
        <w:ind w:left="3533" w:hanging="360"/>
      </w:pPr>
      <w:rPr>
        <w:rFonts w:hint="default"/>
      </w:rPr>
    </w:lvl>
    <w:lvl w:ilvl="3">
      <w:start w:val="0"/>
      <w:numFmt w:val="bullet"/>
      <w:lvlText w:val="•"/>
      <w:lvlJc w:val="left"/>
      <w:pPr>
        <w:ind w:left="4386" w:hanging="360"/>
      </w:pPr>
      <w:rPr>
        <w:rFonts w:hint="default"/>
      </w:rPr>
    </w:lvl>
    <w:lvl w:ilvl="4">
      <w:start w:val="0"/>
      <w:numFmt w:val="bullet"/>
      <w:lvlText w:val="•"/>
      <w:lvlJc w:val="left"/>
      <w:pPr>
        <w:ind w:left="5240" w:hanging="360"/>
      </w:pPr>
      <w:rPr>
        <w:rFonts w:hint="default"/>
      </w:rPr>
    </w:lvl>
    <w:lvl w:ilvl="5">
      <w:start w:val="0"/>
      <w:numFmt w:val="bullet"/>
      <w:lvlText w:val="•"/>
      <w:lvlJc w:val="left"/>
      <w:pPr>
        <w:ind w:left="6093" w:hanging="360"/>
      </w:pPr>
      <w:rPr>
        <w:rFonts w:hint="default"/>
      </w:rPr>
    </w:lvl>
    <w:lvl w:ilvl="6">
      <w:start w:val="0"/>
      <w:numFmt w:val="bullet"/>
      <w:lvlText w:val="•"/>
      <w:lvlJc w:val="left"/>
      <w:pPr>
        <w:ind w:left="6946" w:hanging="360"/>
      </w:pPr>
      <w:rPr>
        <w:rFonts w:hint="default"/>
      </w:rPr>
    </w:lvl>
    <w:lvl w:ilvl="7">
      <w:start w:val="0"/>
      <w:numFmt w:val="bullet"/>
      <w:lvlText w:val="•"/>
      <w:lvlJc w:val="left"/>
      <w:pPr>
        <w:ind w:left="7800" w:hanging="360"/>
      </w:pPr>
      <w:rPr>
        <w:rFonts w:hint="default"/>
      </w:rPr>
    </w:lvl>
    <w:lvl w:ilvl="8">
      <w:start w:val="0"/>
      <w:numFmt w:val="bullet"/>
      <w:lvlText w:val="•"/>
      <w:lvlJc w:val="left"/>
      <w:pPr>
        <w:ind w:left="8653" w:hanging="360"/>
      </w:pPr>
      <w:rPr>
        <w:rFonts w:hint="default"/>
      </w:rPr>
    </w:lvl>
  </w:abstractNum>
  <w:abstractNum w:abstractNumId="4">
    <w:multiLevelType w:val="hybridMultilevel"/>
    <w:lvl w:ilvl="0">
      <w:start w:val="2"/>
      <w:numFmt w:val="upperRoman"/>
      <w:lvlText w:val="%1."/>
      <w:lvlJc w:val="left"/>
      <w:pPr>
        <w:ind w:left="1240" w:hanging="607"/>
        <w:jc w:val="right"/>
      </w:pPr>
      <w:rPr>
        <w:rFonts w:hint="default"/>
        <w:b/>
        <w:bCs/>
        <w:w w:val="79"/>
      </w:rPr>
    </w:lvl>
    <w:lvl w:ilvl="1">
      <w:start w:val="1"/>
      <w:numFmt w:val="upperLetter"/>
      <w:lvlText w:val="%2."/>
      <w:lvlJc w:val="left"/>
      <w:pPr>
        <w:ind w:left="1600" w:hanging="360"/>
        <w:jc w:val="left"/>
      </w:pPr>
      <w:rPr>
        <w:rFonts w:hint="default"/>
        <w:b/>
        <w:bCs/>
        <w:w w:val="100"/>
      </w:rPr>
    </w:lvl>
    <w:lvl w:ilvl="2">
      <w:start w:val="1"/>
      <w:numFmt w:val="decimal"/>
      <w:lvlText w:val="%3."/>
      <w:lvlJc w:val="left"/>
      <w:pPr>
        <w:ind w:left="1960" w:hanging="360"/>
        <w:jc w:val="left"/>
      </w:pPr>
      <w:rPr>
        <w:rFonts w:hint="default"/>
        <w:b/>
        <w:bCs/>
        <w:w w:val="100"/>
      </w:rPr>
    </w:lvl>
    <w:lvl w:ilvl="3">
      <w:start w:val="0"/>
      <w:numFmt w:val="bullet"/>
      <w:lvlText w:val="•"/>
      <w:lvlJc w:val="left"/>
      <w:pPr>
        <w:ind w:left="2320" w:hanging="360"/>
      </w:pPr>
      <w:rPr>
        <w:rFonts w:hint="default" w:ascii="Symbol" w:hAnsi="Symbol" w:eastAsia="Symbol" w:cs="Symbol"/>
        <w:w w:val="100"/>
        <w:sz w:val="24"/>
        <w:szCs w:val="24"/>
      </w:rPr>
    </w:lvl>
    <w:lvl w:ilvl="4">
      <w:start w:val="0"/>
      <w:numFmt w:val="bullet"/>
      <w:lvlText w:val="o"/>
      <w:lvlJc w:val="left"/>
      <w:pPr>
        <w:ind w:left="2680" w:hanging="360"/>
      </w:pPr>
      <w:rPr>
        <w:rFonts w:hint="default" w:ascii="Courier New" w:hAnsi="Courier New" w:eastAsia="Courier New" w:cs="Courier New"/>
        <w:w w:val="100"/>
        <w:sz w:val="24"/>
        <w:szCs w:val="24"/>
      </w:rPr>
    </w:lvl>
    <w:lvl w:ilvl="5">
      <w:start w:val="0"/>
      <w:numFmt w:val="bullet"/>
      <w:lvlText w:val="•"/>
      <w:lvlJc w:val="left"/>
      <w:pPr>
        <w:ind w:left="2420" w:hanging="360"/>
      </w:pPr>
      <w:rPr>
        <w:rFonts w:hint="default"/>
      </w:rPr>
    </w:lvl>
    <w:lvl w:ilvl="6">
      <w:start w:val="0"/>
      <w:numFmt w:val="bullet"/>
      <w:lvlText w:val="•"/>
      <w:lvlJc w:val="left"/>
      <w:pPr>
        <w:ind w:left="2500" w:hanging="360"/>
      </w:pPr>
      <w:rPr>
        <w:rFonts w:hint="default"/>
      </w:rPr>
    </w:lvl>
    <w:lvl w:ilvl="7">
      <w:start w:val="0"/>
      <w:numFmt w:val="bullet"/>
      <w:lvlText w:val="•"/>
      <w:lvlJc w:val="left"/>
      <w:pPr>
        <w:ind w:left="2680" w:hanging="360"/>
      </w:pPr>
      <w:rPr>
        <w:rFonts w:hint="default"/>
      </w:rPr>
    </w:lvl>
    <w:lvl w:ilvl="8">
      <w:start w:val="0"/>
      <w:numFmt w:val="bullet"/>
      <w:lvlText w:val="•"/>
      <w:lvlJc w:val="left"/>
      <w:pPr>
        <w:ind w:left="5240" w:hanging="360"/>
      </w:pPr>
      <w:rPr>
        <w:rFonts w:hint="default"/>
      </w:rPr>
    </w:lvl>
  </w:abstractNum>
  <w:abstractNum w:abstractNumId="3">
    <w:multiLevelType w:val="hybridMultilevel"/>
    <w:lvl w:ilvl="0">
      <w:start w:val="1"/>
      <w:numFmt w:val="decimal"/>
      <w:lvlText w:val="%1."/>
      <w:lvlJc w:val="left"/>
      <w:pPr>
        <w:ind w:left="196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320" w:hanging="360"/>
      </w:pPr>
      <w:rPr>
        <w:rFonts w:hint="default" w:ascii="Symbol" w:hAnsi="Symbol" w:eastAsia="Symbol" w:cs="Symbol"/>
        <w:w w:val="100"/>
        <w:sz w:val="24"/>
        <w:szCs w:val="24"/>
      </w:rPr>
    </w:lvl>
    <w:lvl w:ilvl="2">
      <w:start w:val="0"/>
      <w:numFmt w:val="bullet"/>
      <w:lvlText w:val="•"/>
      <w:lvlJc w:val="left"/>
      <w:pPr>
        <w:ind w:left="3213" w:hanging="360"/>
      </w:pPr>
      <w:rPr>
        <w:rFonts w:hint="default"/>
      </w:rPr>
    </w:lvl>
    <w:lvl w:ilvl="3">
      <w:start w:val="0"/>
      <w:numFmt w:val="bullet"/>
      <w:lvlText w:val="•"/>
      <w:lvlJc w:val="left"/>
      <w:pPr>
        <w:ind w:left="4106" w:hanging="360"/>
      </w:pPr>
      <w:rPr>
        <w:rFonts w:hint="default"/>
      </w:rPr>
    </w:lvl>
    <w:lvl w:ilvl="4">
      <w:start w:val="0"/>
      <w:numFmt w:val="bullet"/>
      <w:lvlText w:val="•"/>
      <w:lvlJc w:val="left"/>
      <w:pPr>
        <w:ind w:left="5000" w:hanging="360"/>
      </w:pPr>
      <w:rPr>
        <w:rFonts w:hint="default"/>
      </w:rPr>
    </w:lvl>
    <w:lvl w:ilvl="5">
      <w:start w:val="0"/>
      <w:numFmt w:val="bullet"/>
      <w:lvlText w:val="•"/>
      <w:lvlJc w:val="left"/>
      <w:pPr>
        <w:ind w:left="5893" w:hanging="360"/>
      </w:pPr>
      <w:rPr>
        <w:rFonts w:hint="default"/>
      </w:rPr>
    </w:lvl>
    <w:lvl w:ilvl="6">
      <w:start w:val="0"/>
      <w:numFmt w:val="bullet"/>
      <w:lvlText w:val="•"/>
      <w:lvlJc w:val="left"/>
      <w:pPr>
        <w:ind w:left="6786" w:hanging="360"/>
      </w:pPr>
      <w:rPr>
        <w:rFonts w:hint="default"/>
      </w:rPr>
    </w:lvl>
    <w:lvl w:ilvl="7">
      <w:start w:val="0"/>
      <w:numFmt w:val="bullet"/>
      <w:lvlText w:val="•"/>
      <w:lvlJc w:val="left"/>
      <w:pPr>
        <w:ind w:left="7680" w:hanging="360"/>
      </w:pPr>
      <w:rPr>
        <w:rFonts w:hint="default"/>
      </w:rPr>
    </w:lvl>
    <w:lvl w:ilvl="8">
      <w:start w:val="0"/>
      <w:numFmt w:val="bullet"/>
      <w:lvlText w:val="•"/>
      <w:lvlJc w:val="left"/>
      <w:pPr>
        <w:ind w:left="8573" w:hanging="360"/>
      </w:pPr>
      <w:rPr>
        <w:rFonts w:hint="default"/>
      </w:rPr>
    </w:lvl>
  </w:abstractNum>
  <w:abstractNum w:abstractNumId="2">
    <w:multiLevelType w:val="hybridMultilevel"/>
    <w:lvl w:ilvl="0">
      <w:start w:val="1"/>
      <w:numFmt w:val="decimal"/>
      <w:lvlText w:val="%1."/>
      <w:lvlJc w:val="left"/>
      <w:pPr>
        <w:ind w:left="196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320" w:hanging="360"/>
      </w:pPr>
      <w:rPr>
        <w:rFonts w:hint="default" w:ascii="Symbol" w:hAnsi="Symbol" w:eastAsia="Symbol" w:cs="Symbol"/>
        <w:w w:val="100"/>
        <w:sz w:val="24"/>
        <w:szCs w:val="24"/>
      </w:rPr>
    </w:lvl>
    <w:lvl w:ilvl="2">
      <w:start w:val="0"/>
      <w:numFmt w:val="bullet"/>
      <w:lvlText w:val="•"/>
      <w:lvlJc w:val="left"/>
      <w:pPr>
        <w:ind w:left="3213" w:hanging="360"/>
      </w:pPr>
      <w:rPr>
        <w:rFonts w:hint="default"/>
      </w:rPr>
    </w:lvl>
    <w:lvl w:ilvl="3">
      <w:start w:val="0"/>
      <w:numFmt w:val="bullet"/>
      <w:lvlText w:val="•"/>
      <w:lvlJc w:val="left"/>
      <w:pPr>
        <w:ind w:left="4106" w:hanging="360"/>
      </w:pPr>
      <w:rPr>
        <w:rFonts w:hint="default"/>
      </w:rPr>
    </w:lvl>
    <w:lvl w:ilvl="4">
      <w:start w:val="0"/>
      <w:numFmt w:val="bullet"/>
      <w:lvlText w:val="•"/>
      <w:lvlJc w:val="left"/>
      <w:pPr>
        <w:ind w:left="5000" w:hanging="360"/>
      </w:pPr>
      <w:rPr>
        <w:rFonts w:hint="default"/>
      </w:rPr>
    </w:lvl>
    <w:lvl w:ilvl="5">
      <w:start w:val="0"/>
      <w:numFmt w:val="bullet"/>
      <w:lvlText w:val="•"/>
      <w:lvlJc w:val="left"/>
      <w:pPr>
        <w:ind w:left="5893" w:hanging="360"/>
      </w:pPr>
      <w:rPr>
        <w:rFonts w:hint="default"/>
      </w:rPr>
    </w:lvl>
    <w:lvl w:ilvl="6">
      <w:start w:val="0"/>
      <w:numFmt w:val="bullet"/>
      <w:lvlText w:val="•"/>
      <w:lvlJc w:val="left"/>
      <w:pPr>
        <w:ind w:left="6786" w:hanging="360"/>
      </w:pPr>
      <w:rPr>
        <w:rFonts w:hint="default"/>
      </w:rPr>
    </w:lvl>
    <w:lvl w:ilvl="7">
      <w:start w:val="0"/>
      <w:numFmt w:val="bullet"/>
      <w:lvlText w:val="•"/>
      <w:lvlJc w:val="left"/>
      <w:pPr>
        <w:ind w:left="7680" w:hanging="360"/>
      </w:pPr>
      <w:rPr>
        <w:rFonts w:hint="default"/>
      </w:rPr>
    </w:lvl>
    <w:lvl w:ilvl="8">
      <w:start w:val="0"/>
      <w:numFmt w:val="bullet"/>
      <w:lvlText w:val="•"/>
      <w:lvlJc w:val="left"/>
      <w:pPr>
        <w:ind w:left="8573" w:hanging="360"/>
      </w:pPr>
      <w:rPr>
        <w:rFonts w:hint="default"/>
      </w:rPr>
    </w:lvl>
  </w:abstractNum>
  <w:abstractNum w:abstractNumId="1">
    <w:multiLevelType w:val="hybridMultilevel"/>
    <w:lvl w:ilvl="0">
      <w:start w:val="1"/>
      <w:numFmt w:val="upperLetter"/>
      <w:lvlText w:val="%1."/>
      <w:lvlJc w:val="left"/>
      <w:pPr>
        <w:ind w:left="1600" w:hanging="360"/>
        <w:jc w:val="left"/>
      </w:pPr>
      <w:rPr>
        <w:rFonts w:hint="default" w:ascii="Times New Roman" w:hAnsi="Times New Roman" w:eastAsia="Times New Roman" w:cs="Times New Roman"/>
        <w:b/>
        <w:bCs/>
        <w:w w:val="100"/>
        <w:sz w:val="24"/>
        <w:szCs w:val="24"/>
      </w:rPr>
    </w:lvl>
    <w:lvl w:ilvl="1">
      <w:start w:val="0"/>
      <w:numFmt w:val="bullet"/>
      <w:lvlText w:val="•"/>
      <w:lvlJc w:val="left"/>
      <w:pPr>
        <w:ind w:left="1960" w:hanging="360"/>
      </w:pPr>
      <w:rPr>
        <w:rFonts w:hint="default" w:ascii="Symbol" w:hAnsi="Symbol" w:eastAsia="Symbol" w:cs="Symbol"/>
        <w:w w:val="100"/>
        <w:sz w:val="24"/>
        <w:szCs w:val="24"/>
      </w:rPr>
    </w:lvl>
    <w:lvl w:ilvl="2">
      <w:start w:val="0"/>
      <w:numFmt w:val="bullet"/>
      <w:lvlText w:val="•"/>
      <w:lvlJc w:val="left"/>
      <w:pPr>
        <w:ind w:left="2893" w:hanging="360"/>
      </w:pPr>
      <w:rPr>
        <w:rFonts w:hint="default"/>
      </w:rPr>
    </w:lvl>
    <w:lvl w:ilvl="3">
      <w:start w:val="0"/>
      <w:numFmt w:val="bullet"/>
      <w:lvlText w:val="•"/>
      <w:lvlJc w:val="left"/>
      <w:pPr>
        <w:ind w:left="3826" w:hanging="360"/>
      </w:pPr>
      <w:rPr>
        <w:rFonts w:hint="default"/>
      </w:rPr>
    </w:lvl>
    <w:lvl w:ilvl="4">
      <w:start w:val="0"/>
      <w:numFmt w:val="bullet"/>
      <w:lvlText w:val="•"/>
      <w:lvlJc w:val="left"/>
      <w:pPr>
        <w:ind w:left="4760" w:hanging="360"/>
      </w:pPr>
      <w:rPr>
        <w:rFonts w:hint="default"/>
      </w:rPr>
    </w:lvl>
    <w:lvl w:ilvl="5">
      <w:start w:val="0"/>
      <w:numFmt w:val="bullet"/>
      <w:lvlText w:val="•"/>
      <w:lvlJc w:val="left"/>
      <w:pPr>
        <w:ind w:left="5693" w:hanging="360"/>
      </w:pPr>
      <w:rPr>
        <w:rFonts w:hint="default"/>
      </w:rPr>
    </w:lvl>
    <w:lvl w:ilvl="6">
      <w:start w:val="0"/>
      <w:numFmt w:val="bullet"/>
      <w:lvlText w:val="•"/>
      <w:lvlJc w:val="left"/>
      <w:pPr>
        <w:ind w:left="6626" w:hanging="360"/>
      </w:pPr>
      <w:rPr>
        <w:rFonts w:hint="default"/>
      </w:rPr>
    </w:lvl>
    <w:lvl w:ilvl="7">
      <w:start w:val="0"/>
      <w:numFmt w:val="bullet"/>
      <w:lvlText w:val="•"/>
      <w:lvlJc w:val="left"/>
      <w:pPr>
        <w:ind w:left="7560" w:hanging="360"/>
      </w:pPr>
      <w:rPr>
        <w:rFonts w:hint="default"/>
      </w:rPr>
    </w:lvl>
    <w:lvl w:ilvl="8">
      <w:start w:val="0"/>
      <w:numFmt w:val="bullet"/>
      <w:lvlText w:val="•"/>
      <w:lvlJc w:val="left"/>
      <w:pPr>
        <w:ind w:left="8493" w:hanging="360"/>
      </w:pPr>
      <w:rPr>
        <w:rFonts w:hint="default"/>
      </w:rPr>
    </w:lvl>
  </w:abstractNum>
  <w:abstractNum w:abstractNumId="0">
    <w:multiLevelType w:val="hybridMultilevel"/>
    <w:lvl w:ilvl="0">
      <w:start w:val="1"/>
      <w:numFmt w:val="upperRoman"/>
      <w:lvlText w:val="%1."/>
      <w:lvlJc w:val="left"/>
      <w:pPr>
        <w:ind w:left="1600" w:hanging="720"/>
        <w:jc w:val="left"/>
      </w:pPr>
      <w:rPr>
        <w:rFonts w:hint="default"/>
        <w:b/>
        <w:bCs/>
        <w:spacing w:val="-1"/>
        <w:w w:val="100"/>
      </w:rPr>
    </w:lvl>
    <w:lvl w:ilvl="1">
      <w:start w:val="1"/>
      <w:numFmt w:val="upperLetter"/>
      <w:lvlText w:val="%2."/>
      <w:lvlJc w:val="left"/>
      <w:pPr>
        <w:ind w:left="2080" w:hanging="480"/>
        <w:jc w:val="left"/>
      </w:pPr>
      <w:rPr>
        <w:rFonts w:hint="default"/>
        <w:b/>
        <w:bCs/>
        <w:spacing w:val="-2"/>
        <w:w w:val="100"/>
      </w:rPr>
    </w:lvl>
    <w:lvl w:ilvl="2">
      <w:start w:val="1"/>
      <w:numFmt w:val="decimal"/>
      <w:lvlText w:val="%3."/>
      <w:lvlJc w:val="left"/>
      <w:pPr>
        <w:ind w:left="2560" w:hanging="480"/>
        <w:jc w:val="left"/>
      </w:pPr>
      <w:rPr>
        <w:rFonts w:hint="default" w:ascii="Times New Roman" w:hAnsi="Times New Roman" w:eastAsia="Times New Roman" w:cs="Times New Roman"/>
        <w:spacing w:val="-1"/>
        <w:w w:val="100"/>
        <w:sz w:val="20"/>
        <w:szCs w:val="20"/>
      </w:rPr>
    </w:lvl>
    <w:lvl w:ilvl="3">
      <w:start w:val="0"/>
      <w:numFmt w:val="bullet"/>
      <w:lvlText w:val="•"/>
      <w:lvlJc w:val="left"/>
      <w:pPr>
        <w:ind w:left="3535" w:hanging="480"/>
      </w:pPr>
      <w:rPr>
        <w:rFonts w:hint="default"/>
      </w:rPr>
    </w:lvl>
    <w:lvl w:ilvl="4">
      <w:start w:val="0"/>
      <w:numFmt w:val="bullet"/>
      <w:lvlText w:val="•"/>
      <w:lvlJc w:val="left"/>
      <w:pPr>
        <w:ind w:left="4510" w:hanging="480"/>
      </w:pPr>
      <w:rPr>
        <w:rFonts w:hint="default"/>
      </w:rPr>
    </w:lvl>
    <w:lvl w:ilvl="5">
      <w:start w:val="0"/>
      <w:numFmt w:val="bullet"/>
      <w:lvlText w:val="•"/>
      <w:lvlJc w:val="left"/>
      <w:pPr>
        <w:ind w:left="5485" w:hanging="480"/>
      </w:pPr>
      <w:rPr>
        <w:rFonts w:hint="default"/>
      </w:rPr>
    </w:lvl>
    <w:lvl w:ilvl="6">
      <w:start w:val="0"/>
      <w:numFmt w:val="bullet"/>
      <w:lvlText w:val="•"/>
      <w:lvlJc w:val="left"/>
      <w:pPr>
        <w:ind w:left="6460" w:hanging="480"/>
      </w:pPr>
      <w:rPr>
        <w:rFonts w:hint="default"/>
      </w:rPr>
    </w:lvl>
    <w:lvl w:ilvl="7">
      <w:start w:val="0"/>
      <w:numFmt w:val="bullet"/>
      <w:lvlText w:val="•"/>
      <w:lvlJc w:val="left"/>
      <w:pPr>
        <w:ind w:left="7435" w:hanging="480"/>
      </w:pPr>
      <w:rPr>
        <w:rFonts w:hint="default"/>
      </w:rPr>
    </w:lvl>
    <w:lvl w:ilvl="8">
      <w:start w:val="0"/>
      <w:numFmt w:val="bullet"/>
      <w:lvlText w:val="•"/>
      <w:lvlJc w:val="left"/>
      <w:pPr>
        <w:ind w:left="8410" w:hanging="480"/>
      </w:pPr>
      <w:rPr>
        <w:rFonts w:hint="default"/>
      </w:rPr>
    </w:lvl>
  </w:abstract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361"/>
      <w:ind w:left="1600" w:hanging="850"/>
    </w:pPr>
    <w:rPr>
      <w:rFonts w:ascii="Times New Roman" w:hAnsi="Times New Roman" w:eastAsia="Times New Roman" w:cs="Times New Roman"/>
      <w:b/>
      <w:bCs/>
      <w:sz w:val="20"/>
      <w:szCs w:val="20"/>
    </w:rPr>
  </w:style>
  <w:style w:styleId="TOC2" w:type="paragraph">
    <w:name w:val="TOC 2"/>
    <w:basedOn w:val="Normal"/>
    <w:uiPriority w:val="1"/>
    <w:qFormat/>
    <w:pPr>
      <w:spacing w:before="361"/>
      <w:ind w:left="1600" w:hanging="720"/>
    </w:pPr>
    <w:rPr>
      <w:rFonts w:ascii="Times New Roman" w:hAnsi="Times New Roman" w:eastAsia="Times New Roman" w:cs="Times New Roman"/>
      <w:b/>
      <w:bCs/>
      <w:sz w:val="20"/>
      <w:szCs w:val="20"/>
    </w:rPr>
  </w:style>
  <w:style w:styleId="TOC3" w:type="paragraph">
    <w:name w:val="TOC 3"/>
    <w:basedOn w:val="Normal"/>
    <w:uiPriority w:val="1"/>
    <w:qFormat/>
    <w:pPr>
      <w:spacing w:before="120"/>
      <w:ind w:left="2080" w:hanging="480"/>
    </w:pPr>
    <w:rPr>
      <w:rFonts w:ascii="Times New Roman" w:hAnsi="Times New Roman" w:eastAsia="Times New Roman" w:cs="Times New Roman"/>
      <w:b/>
      <w:bCs/>
      <w:sz w:val="20"/>
      <w:szCs w:val="20"/>
    </w:rPr>
  </w:style>
  <w:style w:styleId="TOC4" w:type="paragraph">
    <w:name w:val="TOC 4"/>
    <w:basedOn w:val="Normal"/>
    <w:uiPriority w:val="1"/>
    <w:qFormat/>
    <w:pPr>
      <w:spacing w:before="120"/>
      <w:ind w:left="2560" w:hanging="600"/>
    </w:pPr>
    <w:rPr>
      <w:rFonts w:ascii="Times New Roman" w:hAnsi="Times New Roman" w:eastAsia="Times New Roman" w:cs="Times New Roman"/>
      <w:sz w:val="20"/>
      <w:szCs w:val="20"/>
    </w:rPr>
  </w:style>
  <w:style w:styleId="BodyText" w:type="paragraph">
    <w:name w:val="Body Text"/>
    <w:basedOn w:val="Normal"/>
    <w:uiPriority w:val="1"/>
    <w:qFormat/>
    <w:pPr>
      <w:ind w:left="2320" w:hanging="360"/>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8"/>
      <w:ind w:left="20"/>
      <w:outlineLvl w:val="1"/>
    </w:pPr>
    <w:rPr>
      <w:rFonts w:ascii="Times New Roman" w:hAnsi="Times New Roman" w:eastAsia="Times New Roman" w:cs="Times New Roman"/>
      <w:sz w:val="32"/>
      <w:szCs w:val="32"/>
      <w:u w:val="single" w:color="000000"/>
    </w:rPr>
  </w:style>
  <w:style w:styleId="Heading2" w:type="paragraph">
    <w:name w:val="Heading 2"/>
    <w:basedOn w:val="Normal"/>
    <w:uiPriority w:val="1"/>
    <w:qFormat/>
    <w:pPr>
      <w:ind w:left="1600" w:hanging="360"/>
      <w:jc w:val="both"/>
      <w:outlineLvl w:val="2"/>
    </w:pPr>
    <w:rPr>
      <w:rFonts w:ascii="Times New Roman" w:hAnsi="Times New Roman" w:eastAsia="Times New Roman" w:cs="Times New Roman"/>
      <w:b/>
      <w:bCs/>
      <w:sz w:val="24"/>
      <w:szCs w:val="24"/>
    </w:rPr>
  </w:style>
  <w:style w:styleId="Title" w:type="paragraph">
    <w:name w:val="Title"/>
    <w:basedOn w:val="Normal"/>
    <w:uiPriority w:val="1"/>
    <w:qFormat/>
    <w:pPr>
      <w:ind w:left="3706" w:right="2947" w:hanging="1"/>
      <w:jc w:val="center"/>
    </w:pPr>
    <w:rPr>
      <w:rFonts w:ascii="Times New Roman" w:hAnsi="Times New Roman" w:eastAsia="Times New Roman" w:cs="Times New Roman"/>
      <w:b/>
      <w:bCs/>
      <w:sz w:val="48"/>
      <w:szCs w:val="48"/>
    </w:rPr>
  </w:style>
  <w:style w:styleId="ListParagraph" w:type="paragraph">
    <w:name w:val="List Paragraph"/>
    <w:basedOn w:val="Normal"/>
    <w:uiPriority w:val="1"/>
    <w:qFormat/>
    <w:pPr>
      <w:ind w:left="2320" w:hanging="360"/>
      <w:jc w:val="both"/>
    </w:pPr>
    <w:rPr>
      <w:rFonts w:ascii="Times New Roman" w:hAnsi="Times New Roman" w:eastAsia="Times New Roman" w:cs="Times New Roman"/>
    </w:rPr>
  </w:style>
  <w:style w:styleId="TableParagraph" w:type="paragraph">
    <w:name w:val="Table Paragraph"/>
    <w:basedOn w:val="Normal"/>
    <w:uiPriority w:val="1"/>
    <w:qFormat/>
    <w:pPr>
      <w:ind w:left="122"/>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http://www.socialsecurity.gov/" TargetMode="External"/><Relationship Id="rId11" Type="http://schemas.openxmlformats.org/officeDocument/2006/relationships/hyperlink" Target="http://www.nsopw.gov/" TargetMode="Externa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2020-12-08T17:19:46Z</dcterms:created>
  <dcterms:modified xsi:type="dcterms:W3CDTF">2020-12-08T17:19:46Z</dcterms:modified>
</cp:coreProperties>
</file>